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9F148" w14:textId="77777777" w:rsidR="00A67E4A" w:rsidRDefault="004B7B03">
      <w:pPr>
        <w:pBdr>
          <w:top w:val="nil"/>
          <w:left w:val="nil"/>
          <w:bottom w:val="nil"/>
          <w:right w:val="nil"/>
          <w:between w:val="nil"/>
        </w:pBdr>
        <w:spacing w:before="0" w:after="0"/>
        <w:ind w:left="8" w:hanging="10"/>
        <w:jc w:val="center"/>
        <w:rPr>
          <w:color w:val="000000"/>
          <w:sz w:val="24"/>
          <w:szCs w:val="24"/>
        </w:rPr>
      </w:pPr>
      <w:r>
        <w:rPr>
          <w:b/>
          <w:noProof/>
          <w:color w:val="CCCCCC"/>
          <w:sz w:val="96"/>
          <w:szCs w:val="96"/>
        </w:rPr>
        <w:drawing>
          <wp:inline distT="0" distB="0" distL="0" distR="0" wp14:anchorId="11A5BC0C" wp14:editId="1E2BD02F">
            <wp:extent cx="4658995" cy="2144395"/>
            <wp:effectExtent l="0" t="0" r="0" b="0"/>
            <wp:docPr id="1045" name="image4.png" descr="Graphical user interfac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4.png" descr="Graphical user interface&#10;&#10;Description automatically generated with low confidence"/>
                    <pic:cNvPicPr preferRelativeResize="0"/>
                  </pic:nvPicPr>
                  <pic:blipFill>
                    <a:blip r:embed="rId8"/>
                    <a:srcRect/>
                    <a:stretch>
                      <a:fillRect/>
                    </a:stretch>
                  </pic:blipFill>
                  <pic:spPr>
                    <a:xfrm>
                      <a:off x="0" y="0"/>
                      <a:ext cx="4658995" cy="2144395"/>
                    </a:xfrm>
                    <a:prstGeom prst="rect">
                      <a:avLst/>
                    </a:prstGeom>
                    <a:ln/>
                  </pic:spPr>
                </pic:pic>
              </a:graphicData>
            </a:graphic>
          </wp:inline>
        </w:drawing>
      </w:r>
    </w:p>
    <w:p w14:paraId="42BA1C2A" w14:textId="77777777" w:rsidR="00A67E4A" w:rsidRDefault="00A67E4A">
      <w:pPr>
        <w:pStyle w:val="Heading1"/>
        <w:spacing w:before="480" w:after="120"/>
        <w:jc w:val="center"/>
        <w:rPr>
          <w:color w:val="000000"/>
          <w:sz w:val="36"/>
          <w:szCs w:val="36"/>
        </w:rPr>
      </w:pPr>
    </w:p>
    <w:p w14:paraId="78D75C42" w14:textId="77777777" w:rsidR="00A67E4A" w:rsidRDefault="004B7B03">
      <w:pPr>
        <w:pStyle w:val="Title"/>
        <w:ind w:left="4" w:hanging="6"/>
        <w:rPr>
          <w:sz w:val="60"/>
          <w:szCs w:val="60"/>
        </w:rPr>
      </w:pPr>
      <w:bookmarkStart w:id="0" w:name="_heading=h.gjdgxs" w:colFirst="0" w:colLast="0"/>
      <w:bookmarkStart w:id="1" w:name="_Toc146705831"/>
      <w:bookmarkEnd w:id="0"/>
      <w:r>
        <w:rPr>
          <w:sz w:val="60"/>
          <w:szCs w:val="60"/>
        </w:rPr>
        <w:t>Public Health Graduate Certificate Student Handbook</w:t>
      </w:r>
      <w:bookmarkEnd w:id="1"/>
    </w:p>
    <w:p w14:paraId="78FB4A7B" w14:textId="77777777" w:rsidR="00A67E4A" w:rsidRDefault="00A67E4A">
      <w:pPr>
        <w:pStyle w:val="Title"/>
        <w:ind w:left="0"/>
        <w:rPr>
          <w:sz w:val="24"/>
          <w:szCs w:val="24"/>
        </w:rPr>
      </w:pPr>
      <w:bookmarkStart w:id="2" w:name="_heading=h.30j0zll" w:colFirst="0" w:colLast="0"/>
      <w:bookmarkEnd w:id="2"/>
    </w:p>
    <w:p w14:paraId="5B655049" w14:textId="77777777" w:rsidR="00A67E4A" w:rsidRDefault="004B7B03">
      <w:pPr>
        <w:pStyle w:val="Title"/>
        <w:ind w:left="1" w:hanging="3"/>
        <w:rPr>
          <w:sz w:val="28"/>
          <w:szCs w:val="28"/>
        </w:rPr>
      </w:pPr>
      <w:bookmarkStart w:id="3" w:name="_heading=h.1fob9te" w:colFirst="0" w:colLast="0"/>
      <w:bookmarkStart w:id="4" w:name="_Toc146705832"/>
      <w:bookmarkEnd w:id="3"/>
      <w:r>
        <w:rPr>
          <w:sz w:val="32"/>
          <w:szCs w:val="32"/>
        </w:rPr>
        <w:t>Department of Community and Public Health</w:t>
      </w:r>
      <w:bookmarkEnd w:id="4"/>
    </w:p>
    <w:p w14:paraId="58C5E73F" w14:textId="77777777" w:rsidR="00A67E4A" w:rsidRDefault="004B7B03">
      <w:pPr>
        <w:pStyle w:val="Title"/>
        <w:ind w:left="1" w:hanging="3"/>
        <w:rPr>
          <w:sz w:val="28"/>
          <w:szCs w:val="28"/>
        </w:rPr>
      </w:pPr>
      <w:bookmarkStart w:id="5" w:name="_heading=h.3znysh7" w:colFirst="0" w:colLast="0"/>
      <w:bookmarkStart w:id="6" w:name="_Toc146705833"/>
      <w:bookmarkEnd w:id="5"/>
      <w:r>
        <w:rPr>
          <w:sz w:val="32"/>
          <w:szCs w:val="32"/>
        </w:rPr>
        <w:t>College of Health</w:t>
      </w:r>
      <w:bookmarkEnd w:id="6"/>
    </w:p>
    <w:p w14:paraId="3B4536DA" w14:textId="77777777" w:rsidR="00A67E4A" w:rsidRDefault="004B7B03">
      <w:pPr>
        <w:pStyle w:val="Title"/>
        <w:ind w:left="1" w:hanging="3"/>
        <w:rPr>
          <w:sz w:val="28"/>
          <w:szCs w:val="28"/>
        </w:rPr>
      </w:pPr>
      <w:bookmarkStart w:id="7" w:name="_heading=h.2et92p0" w:colFirst="0" w:colLast="0"/>
      <w:bookmarkStart w:id="8" w:name="_Toc146705834"/>
      <w:bookmarkEnd w:id="7"/>
      <w:proofErr w:type="spellStart"/>
      <w:r>
        <w:rPr>
          <w:sz w:val="32"/>
          <w:szCs w:val="32"/>
        </w:rPr>
        <w:t>Kasiska</w:t>
      </w:r>
      <w:proofErr w:type="spellEnd"/>
      <w:r>
        <w:rPr>
          <w:sz w:val="32"/>
          <w:szCs w:val="32"/>
        </w:rPr>
        <w:t xml:space="preserve"> Division of Health Sciences</w:t>
      </w:r>
      <w:bookmarkEnd w:id="8"/>
    </w:p>
    <w:p w14:paraId="6956104D" w14:textId="77777777" w:rsidR="00A67E4A" w:rsidRDefault="004B7B03">
      <w:pPr>
        <w:pBdr>
          <w:top w:val="nil"/>
          <w:left w:val="nil"/>
          <w:bottom w:val="nil"/>
          <w:right w:val="nil"/>
          <w:between w:val="nil"/>
        </w:pBdr>
        <w:spacing w:before="0" w:after="0"/>
        <w:ind w:hanging="2"/>
        <w:rPr>
          <w:color w:val="000000"/>
          <w:sz w:val="24"/>
          <w:szCs w:val="24"/>
        </w:rPr>
      </w:pPr>
      <w:r>
        <w:rPr>
          <w:color w:val="CCCCCC"/>
          <w:sz w:val="24"/>
          <w:szCs w:val="24"/>
        </w:rPr>
        <w:t>   </w:t>
      </w:r>
    </w:p>
    <w:p w14:paraId="25BC4246" w14:textId="77777777" w:rsidR="00A67E4A" w:rsidRDefault="004B7B03">
      <w:pPr>
        <w:pBdr>
          <w:top w:val="nil"/>
          <w:left w:val="nil"/>
          <w:bottom w:val="nil"/>
          <w:right w:val="nil"/>
          <w:between w:val="nil"/>
        </w:pBdr>
        <w:spacing w:before="0" w:after="0"/>
        <w:ind w:hanging="2"/>
        <w:rPr>
          <w:color w:val="000000"/>
          <w:sz w:val="24"/>
          <w:szCs w:val="24"/>
        </w:rPr>
      </w:pPr>
      <w:r>
        <w:rPr>
          <w:color w:val="CCCCCC"/>
          <w:sz w:val="24"/>
          <w:szCs w:val="24"/>
        </w:rPr>
        <w:tab/>
      </w:r>
    </w:p>
    <w:p w14:paraId="42474B46" w14:textId="77777777" w:rsidR="00A67E4A" w:rsidRDefault="004B7B03">
      <w:pPr>
        <w:pBdr>
          <w:top w:val="nil"/>
          <w:left w:val="nil"/>
          <w:bottom w:val="nil"/>
          <w:right w:val="nil"/>
          <w:between w:val="nil"/>
        </w:pBdr>
        <w:spacing w:before="0" w:after="0"/>
        <w:ind w:hanging="2"/>
        <w:jc w:val="center"/>
        <w:rPr>
          <w:color w:val="000000"/>
          <w:sz w:val="24"/>
          <w:szCs w:val="24"/>
        </w:rPr>
      </w:pPr>
      <w:r>
        <w:rPr>
          <w:color w:val="CCCCCC"/>
          <w:sz w:val="24"/>
          <w:szCs w:val="24"/>
        </w:rPr>
        <w:tab/>
      </w:r>
      <w:r>
        <w:rPr>
          <w:noProof/>
          <w:color w:val="CCCCCC"/>
          <w:sz w:val="24"/>
          <w:szCs w:val="24"/>
        </w:rPr>
        <w:drawing>
          <wp:inline distT="0" distB="0" distL="0" distR="0" wp14:anchorId="11DE5AEB" wp14:editId="1A52938F">
            <wp:extent cx="990600" cy="990600"/>
            <wp:effectExtent l="0" t="0" r="0" b="0"/>
            <wp:docPr id="104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990600" cy="990600"/>
                    </a:xfrm>
                    <a:prstGeom prst="rect">
                      <a:avLst/>
                    </a:prstGeom>
                    <a:ln/>
                  </pic:spPr>
                </pic:pic>
              </a:graphicData>
            </a:graphic>
          </wp:inline>
        </w:drawing>
      </w:r>
    </w:p>
    <w:p w14:paraId="441FA016" w14:textId="77777777" w:rsidR="00A67E4A" w:rsidRDefault="004B7B03">
      <w:pPr>
        <w:pBdr>
          <w:top w:val="nil"/>
          <w:left w:val="nil"/>
          <w:bottom w:val="nil"/>
          <w:right w:val="nil"/>
          <w:between w:val="nil"/>
        </w:pBdr>
        <w:spacing w:before="0" w:after="0"/>
        <w:ind w:hanging="2"/>
        <w:rPr>
          <w:color w:val="000000"/>
          <w:sz w:val="24"/>
          <w:szCs w:val="24"/>
        </w:rPr>
      </w:pPr>
      <w:r>
        <w:rPr>
          <w:color w:val="CCCCCC"/>
          <w:sz w:val="24"/>
          <w:szCs w:val="24"/>
        </w:rPr>
        <w:lastRenderedPageBreak/>
        <w:tab/>
      </w:r>
    </w:p>
    <w:p w14:paraId="0C4D35CD" w14:textId="77777777" w:rsidR="00A67E4A" w:rsidRDefault="004B7B03">
      <w:pPr>
        <w:keepNext/>
        <w:keepLines/>
        <w:pBdr>
          <w:top w:val="nil"/>
          <w:left w:val="nil"/>
          <w:bottom w:val="nil"/>
          <w:right w:val="nil"/>
          <w:between w:val="nil"/>
        </w:pBdr>
        <w:spacing w:before="0" w:after="0"/>
        <w:rPr>
          <w:rFonts w:ascii="Calibri" w:eastAsia="Calibri" w:hAnsi="Calibri" w:cs="Calibri"/>
          <w:b/>
          <w:color w:val="000000"/>
          <w:sz w:val="32"/>
          <w:szCs w:val="32"/>
        </w:rPr>
      </w:pPr>
      <w:r>
        <w:rPr>
          <w:rFonts w:ascii="Calibri" w:eastAsia="Calibri" w:hAnsi="Calibri" w:cs="Calibri"/>
          <w:b/>
          <w:color w:val="000000"/>
          <w:sz w:val="32"/>
          <w:szCs w:val="32"/>
        </w:rPr>
        <w:t>Table of Contents</w:t>
      </w:r>
    </w:p>
    <w:p w14:paraId="0915A9BB" w14:textId="77777777" w:rsidR="00A67E4A" w:rsidRDefault="00A67E4A">
      <w:pPr>
        <w:pBdr>
          <w:top w:val="nil"/>
          <w:left w:val="nil"/>
          <w:bottom w:val="nil"/>
          <w:right w:val="nil"/>
          <w:between w:val="nil"/>
        </w:pBdr>
        <w:tabs>
          <w:tab w:val="right" w:pos="9350"/>
        </w:tabs>
        <w:spacing w:before="0" w:after="0"/>
        <w:rPr>
          <w:color w:val="000000"/>
        </w:rPr>
      </w:pPr>
    </w:p>
    <w:sdt>
      <w:sdtPr>
        <w:id w:val="-1301306596"/>
        <w:docPartObj>
          <w:docPartGallery w:val="Table of Contents"/>
          <w:docPartUnique/>
        </w:docPartObj>
      </w:sdtPr>
      <w:sdtEndPr/>
      <w:sdtContent>
        <w:p w14:paraId="1BA83F00" w14:textId="051C8DAD" w:rsidR="00BC1EF4" w:rsidRDefault="004B7B03" w:rsidP="00BC1EF4">
          <w:pPr>
            <w:pStyle w:val="TOC1"/>
            <w:rPr>
              <w:rFonts w:asciiTheme="minorHAnsi" w:eastAsiaTheme="minorEastAsia" w:hAnsiTheme="minorHAnsi" w:cstheme="minorBidi"/>
              <w:noProof/>
            </w:rPr>
          </w:pPr>
          <w:r>
            <w:fldChar w:fldCharType="begin"/>
          </w:r>
          <w:r>
            <w:instrText xml:space="preserve"> TOC \h \u \z </w:instrText>
          </w:r>
          <w:r>
            <w:fldChar w:fldCharType="separate"/>
          </w:r>
          <w:hyperlink w:anchor="_Toc146705835" w:history="1">
            <w:r w:rsidR="00BC1EF4" w:rsidRPr="001374F2">
              <w:rPr>
                <w:rStyle w:val="Hyperlink"/>
                <w:noProof/>
              </w:rPr>
              <w:t>WELCOME FROM THE DIRECTOR</w:t>
            </w:r>
            <w:r w:rsidR="00BC1EF4">
              <w:rPr>
                <w:noProof/>
                <w:webHidden/>
              </w:rPr>
              <w:tab/>
            </w:r>
            <w:r w:rsidR="00BC1EF4">
              <w:rPr>
                <w:noProof/>
                <w:webHidden/>
              </w:rPr>
              <w:fldChar w:fldCharType="begin"/>
            </w:r>
            <w:r w:rsidR="00BC1EF4">
              <w:rPr>
                <w:noProof/>
                <w:webHidden/>
              </w:rPr>
              <w:instrText xml:space="preserve"> PAGEREF _Toc146705835 \h </w:instrText>
            </w:r>
            <w:r w:rsidR="00BC1EF4">
              <w:rPr>
                <w:noProof/>
                <w:webHidden/>
              </w:rPr>
            </w:r>
            <w:r w:rsidR="00BC1EF4">
              <w:rPr>
                <w:noProof/>
                <w:webHidden/>
              </w:rPr>
              <w:fldChar w:fldCharType="separate"/>
            </w:r>
            <w:r w:rsidR="00334534">
              <w:rPr>
                <w:noProof/>
                <w:webHidden/>
              </w:rPr>
              <w:t>3</w:t>
            </w:r>
            <w:r w:rsidR="00BC1EF4">
              <w:rPr>
                <w:noProof/>
                <w:webHidden/>
              </w:rPr>
              <w:fldChar w:fldCharType="end"/>
            </w:r>
          </w:hyperlink>
        </w:p>
        <w:p w14:paraId="208592F5" w14:textId="7E599757" w:rsidR="00BC1EF4" w:rsidRDefault="00192ADE" w:rsidP="00BC1EF4">
          <w:pPr>
            <w:pStyle w:val="TOC1"/>
            <w:rPr>
              <w:rFonts w:asciiTheme="minorHAnsi" w:eastAsiaTheme="minorEastAsia" w:hAnsiTheme="minorHAnsi" w:cstheme="minorBidi"/>
              <w:noProof/>
            </w:rPr>
          </w:pPr>
          <w:hyperlink w:anchor="_Toc146705836" w:history="1">
            <w:r w:rsidR="00BC1EF4" w:rsidRPr="001374F2">
              <w:rPr>
                <w:rStyle w:val="Hyperlink"/>
                <w:noProof/>
              </w:rPr>
              <w:t>ABOUT THE UNIVERSITY</w:t>
            </w:r>
            <w:r w:rsidR="00BC1EF4">
              <w:rPr>
                <w:noProof/>
                <w:webHidden/>
              </w:rPr>
              <w:tab/>
            </w:r>
            <w:r w:rsidR="00BC1EF4">
              <w:rPr>
                <w:noProof/>
                <w:webHidden/>
              </w:rPr>
              <w:fldChar w:fldCharType="begin"/>
            </w:r>
            <w:r w:rsidR="00BC1EF4">
              <w:rPr>
                <w:noProof/>
                <w:webHidden/>
              </w:rPr>
              <w:instrText xml:space="preserve"> PAGEREF _Toc146705836 \h </w:instrText>
            </w:r>
            <w:r w:rsidR="00BC1EF4">
              <w:rPr>
                <w:noProof/>
                <w:webHidden/>
              </w:rPr>
            </w:r>
            <w:r w:rsidR="00BC1EF4">
              <w:rPr>
                <w:noProof/>
                <w:webHidden/>
              </w:rPr>
              <w:fldChar w:fldCharType="separate"/>
            </w:r>
            <w:r w:rsidR="00334534">
              <w:rPr>
                <w:noProof/>
                <w:webHidden/>
              </w:rPr>
              <w:t>4</w:t>
            </w:r>
            <w:r w:rsidR="00BC1EF4">
              <w:rPr>
                <w:noProof/>
                <w:webHidden/>
              </w:rPr>
              <w:fldChar w:fldCharType="end"/>
            </w:r>
          </w:hyperlink>
        </w:p>
        <w:p w14:paraId="3F637E12" w14:textId="4F71117C" w:rsidR="00BC1EF4" w:rsidRDefault="00192ADE" w:rsidP="00BC1EF4">
          <w:pPr>
            <w:pStyle w:val="TOC2"/>
            <w:tabs>
              <w:tab w:val="right" w:pos="9350"/>
            </w:tabs>
            <w:spacing w:before="0" w:after="0"/>
            <w:rPr>
              <w:rFonts w:asciiTheme="minorHAnsi" w:eastAsiaTheme="minorEastAsia" w:hAnsiTheme="minorHAnsi" w:cstheme="minorBidi"/>
              <w:noProof/>
            </w:rPr>
          </w:pPr>
          <w:hyperlink w:anchor="_Toc146705837" w:history="1">
            <w:r w:rsidR="00BC1EF4" w:rsidRPr="001374F2">
              <w:rPr>
                <w:rStyle w:val="Hyperlink"/>
                <w:noProof/>
              </w:rPr>
              <w:t>Idaho State University's Land Acknowledgment Statement</w:t>
            </w:r>
            <w:r w:rsidR="00BC1EF4">
              <w:rPr>
                <w:noProof/>
                <w:webHidden/>
              </w:rPr>
              <w:tab/>
            </w:r>
            <w:r w:rsidR="00BC1EF4">
              <w:rPr>
                <w:noProof/>
                <w:webHidden/>
              </w:rPr>
              <w:fldChar w:fldCharType="begin"/>
            </w:r>
            <w:r w:rsidR="00BC1EF4">
              <w:rPr>
                <w:noProof/>
                <w:webHidden/>
              </w:rPr>
              <w:instrText xml:space="preserve"> PAGEREF _Toc146705837 \h </w:instrText>
            </w:r>
            <w:r w:rsidR="00BC1EF4">
              <w:rPr>
                <w:noProof/>
                <w:webHidden/>
              </w:rPr>
            </w:r>
            <w:r w:rsidR="00BC1EF4">
              <w:rPr>
                <w:noProof/>
                <w:webHidden/>
              </w:rPr>
              <w:fldChar w:fldCharType="separate"/>
            </w:r>
            <w:r w:rsidR="00334534">
              <w:rPr>
                <w:noProof/>
                <w:webHidden/>
              </w:rPr>
              <w:t>4</w:t>
            </w:r>
            <w:r w:rsidR="00BC1EF4">
              <w:rPr>
                <w:noProof/>
                <w:webHidden/>
              </w:rPr>
              <w:fldChar w:fldCharType="end"/>
            </w:r>
          </w:hyperlink>
        </w:p>
        <w:p w14:paraId="66E853CD" w14:textId="294C791C" w:rsidR="00BC1EF4" w:rsidRDefault="00192ADE" w:rsidP="00BC1EF4">
          <w:pPr>
            <w:pStyle w:val="TOC1"/>
            <w:rPr>
              <w:rFonts w:asciiTheme="minorHAnsi" w:eastAsiaTheme="minorEastAsia" w:hAnsiTheme="minorHAnsi" w:cstheme="minorBidi"/>
              <w:noProof/>
            </w:rPr>
          </w:pPr>
          <w:hyperlink w:anchor="_Toc146705838" w:history="1">
            <w:r w:rsidR="00BC1EF4" w:rsidRPr="001374F2">
              <w:rPr>
                <w:rStyle w:val="Hyperlink"/>
                <w:noProof/>
              </w:rPr>
              <w:t>THE DEPARTMENT OF COMMUNITY AND PUBLIC HEALTH</w:t>
            </w:r>
            <w:r w:rsidR="00BC1EF4">
              <w:rPr>
                <w:noProof/>
                <w:webHidden/>
              </w:rPr>
              <w:tab/>
            </w:r>
            <w:r w:rsidR="00BC1EF4">
              <w:rPr>
                <w:noProof/>
                <w:webHidden/>
              </w:rPr>
              <w:fldChar w:fldCharType="begin"/>
            </w:r>
            <w:r w:rsidR="00BC1EF4">
              <w:rPr>
                <w:noProof/>
                <w:webHidden/>
              </w:rPr>
              <w:instrText xml:space="preserve"> PAGEREF _Toc146705838 \h </w:instrText>
            </w:r>
            <w:r w:rsidR="00BC1EF4">
              <w:rPr>
                <w:noProof/>
                <w:webHidden/>
              </w:rPr>
            </w:r>
            <w:r w:rsidR="00BC1EF4">
              <w:rPr>
                <w:noProof/>
                <w:webHidden/>
              </w:rPr>
              <w:fldChar w:fldCharType="separate"/>
            </w:r>
            <w:r w:rsidR="00334534">
              <w:rPr>
                <w:noProof/>
                <w:webHidden/>
              </w:rPr>
              <w:t>5</w:t>
            </w:r>
            <w:r w:rsidR="00BC1EF4">
              <w:rPr>
                <w:noProof/>
                <w:webHidden/>
              </w:rPr>
              <w:fldChar w:fldCharType="end"/>
            </w:r>
          </w:hyperlink>
        </w:p>
        <w:p w14:paraId="79E3C273" w14:textId="2163C1E5" w:rsidR="00BC1EF4" w:rsidRDefault="00192ADE" w:rsidP="00BC1EF4">
          <w:pPr>
            <w:pStyle w:val="TOC2"/>
            <w:tabs>
              <w:tab w:val="right" w:pos="9350"/>
            </w:tabs>
            <w:spacing w:before="0" w:after="0"/>
            <w:rPr>
              <w:rFonts w:asciiTheme="minorHAnsi" w:eastAsiaTheme="minorEastAsia" w:hAnsiTheme="minorHAnsi" w:cstheme="minorBidi"/>
              <w:noProof/>
            </w:rPr>
          </w:pPr>
          <w:hyperlink w:anchor="_Toc146705839" w:history="1">
            <w:r w:rsidR="00BC1EF4" w:rsidRPr="001374F2">
              <w:rPr>
                <w:rStyle w:val="Hyperlink"/>
                <w:noProof/>
              </w:rPr>
              <w:t>About the Department of Community and Public Health</w:t>
            </w:r>
            <w:r w:rsidR="00BC1EF4">
              <w:rPr>
                <w:noProof/>
                <w:webHidden/>
              </w:rPr>
              <w:tab/>
            </w:r>
            <w:r w:rsidR="00BC1EF4">
              <w:rPr>
                <w:noProof/>
                <w:webHidden/>
              </w:rPr>
              <w:fldChar w:fldCharType="begin"/>
            </w:r>
            <w:r w:rsidR="00BC1EF4">
              <w:rPr>
                <w:noProof/>
                <w:webHidden/>
              </w:rPr>
              <w:instrText xml:space="preserve"> PAGEREF _Toc146705839 \h </w:instrText>
            </w:r>
            <w:r w:rsidR="00BC1EF4">
              <w:rPr>
                <w:noProof/>
                <w:webHidden/>
              </w:rPr>
            </w:r>
            <w:r w:rsidR="00BC1EF4">
              <w:rPr>
                <w:noProof/>
                <w:webHidden/>
              </w:rPr>
              <w:fldChar w:fldCharType="separate"/>
            </w:r>
            <w:r w:rsidR="00334534">
              <w:rPr>
                <w:noProof/>
                <w:webHidden/>
              </w:rPr>
              <w:t>5</w:t>
            </w:r>
            <w:r w:rsidR="00BC1EF4">
              <w:rPr>
                <w:noProof/>
                <w:webHidden/>
              </w:rPr>
              <w:fldChar w:fldCharType="end"/>
            </w:r>
          </w:hyperlink>
        </w:p>
        <w:p w14:paraId="31A7B3F5" w14:textId="52322853" w:rsidR="00BC1EF4" w:rsidRDefault="00192ADE" w:rsidP="00BC1EF4">
          <w:pPr>
            <w:pStyle w:val="TOC2"/>
            <w:tabs>
              <w:tab w:val="right" w:pos="9350"/>
            </w:tabs>
            <w:spacing w:before="0" w:after="0"/>
            <w:rPr>
              <w:rFonts w:asciiTheme="minorHAnsi" w:eastAsiaTheme="minorEastAsia" w:hAnsiTheme="minorHAnsi" w:cstheme="minorBidi"/>
              <w:noProof/>
            </w:rPr>
          </w:pPr>
          <w:hyperlink w:anchor="_Toc146705840" w:history="1">
            <w:r w:rsidR="00BC1EF4" w:rsidRPr="001374F2">
              <w:rPr>
                <w:rStyle w:val="Hyperlink"/>
                <w:noProof/>
              </w:rPr>
              <w:t>Department of Community and Public Health Mission</w:t>
            </w:r>
            <w:r w:rsidR="00BC1EF4">
              <w:rPr>
                <w:noProof/>
                <w:webHidden/>
              </w:rPr>
              <w:tab/>
            </w:r>
            <w:r w:rsidR="00BC1EF4">
              <w:rPr>
                <w:noProof/>
                <w:webHidden/>
              </w:rPr>
              <w:fldChar w:fldCharType="begin"/>
            </w:r>
            <w:r w:rsidR="00BC1EF4">
              <w:rPr>
                <w:noProof/>
                <w:webHidden/>
              </w:rPr>
              <w:instrText xml:space="preserve"> PAGEREF _Toc146705840 \h </w:instrText>
            </w:r>
            <w:r w:rsidR="00BC1EF4">
              <w:rPr>
                <w:noProof/>
                <w:webHidden/>
              </w:rPr>
            </w:r>
            <w:r w:rsidR="00BC1EF4">
              <w:rPr>
                <w:noProof/>
                <w:webHidden/>
              </w:rPr>
              <w:fldChar w:fldCharType="separate"/>
            </w:r>
            <w:r w:rsidR="00334534">
              <w:rPr>
                <w:noProof/>
                <w:webHidden/>
              </w:rPr>
              <w:t>5</w:t>
            </w:r>
            <w:r w:rsidR="00BC1EF4">
              <w:rPr>
                <w:noProof/>
                <w:webHidden/>
              </w:rPr>
              <w:fldChar w:fldCharType="end"/>
            </w:r>
          </w:hyperlink>
        </w:p>
        <w:p w14:paraId="09AF935A" w14:textId="20AE2615" w:rsidR="00BC1EF4" w:rsidRDefault="00192ADE" w:rsidP="00BC1EF4">
          <w:pPr>
            <w:pStyle w:val="TOC1"/>
            <w:rPr>
              <w:rFonts w:asciiTheme="minorHAnsi" w:eastAsiaTheme="minorEastAsia" w:hAnsiTheme="minorHAnsi" w:cstheme="minorBidi"/>
              <w:noProof/>
            </w:rPr>
          </w:pPr>
          <w:hyperlink w:anchor="_Toc146705841" w:history="1">
            <w:r w:rsidR="00BC1EF4" w:rsidRPr="001374F2">
              <w:rPr>
                <w:rStyle w:val="Hyperlink"/>
                <w:noProof/>
              </w:rPr>
              <w:t>MPH FACULTY</w:t>
            </w:r>
            <w:r w:rsidR="00BC1EF4">
              <w:rPr>
                <w:noProof/>
                <w:webHidden/>
              </w:rPr>
              <w:tab/>
            </w:r>
            <w:r w:rsidR="00BC1EF4">
              <w:rPr>
                <w:noProof/>
                <w:webHidden/>
              </w:rPr>
              <w:fldChar w:fldCharType="begin"/>
            </w:r>
            <w:r w:rsidR="00BC1EF4">
              <w:rPr>
                <w:noProof/>
                <w:webHidden/>
              </w:rPr>
              <w:instrText xml:space="preserve"> PAGEREF _Toc146705841 \h </w:instrText>
            </w:r>
            <w:r w:rsidR="00BC1EF4">
              <w:rPr>
                <w:noProof/>
                <w:webHidden/>
              </w:rPr>
            </w:r>
            <w:r w:rsidR="00BC1EF4">
              <w:rPr>
                <w:noProof/>
                <w:webHidden/>
              </w:rPr>
              <w:fldChar w:fldCharType="separate"/>
            </w:r>
            <w:r w:rsidR="00334534">
              <w:rPr>
                <w:noProof/>
                <w:webHidden/>
              </w:rPr>
              <w:t>6</w:t>
            </w:r>
            <w:r w:rsidR="00BC1EF4">
              <w:rPr>
                <w:noProof/>
                <w:webHidden/>
              </w:rPr>
              <w:fldChar w:fldCharType="end"/>
            </w:r>
          </w:hyperlink>
        </w:p>
        <w:p w14:paraId="2FB492E7" w14:textId="5F11C5A2" w:rsidR="00BC1EF4" w:rsidRDefault="00192ADE" w:rsidP="00BC1EF4">
          <w:pPr>
            <w:pStyle w:val="TOC1"/>
            <w:rPr>
              <w:rFonts w:asciiTheme="minorHAnsi" w:eastAsiaTheme="minorEastAsia" w:hAnsiTheme="minorHAnsi" w:cstheme="minorBidi"/>
              <w:noProof/>
            </w:rPr>
          </w:pPr>
          <w:hyperlink w:anchor="_Toc146705842" w:history="1">
            <w:r w:rsidR="00BC1EF4" w:rsidRPr="001374F2">
              <w:rPr>
                <w:rStyle w:val="Hyperlink"/>
                <w:noProof/>
              </w:rPr>
              <w:t>PROGRAM INFORMATION</w:t>
            </w:r>
            <w:r w:rsidR="00BC1EF4">
              <w:rPr>
                <w:noProof/>
                <w:webHidden/>
              </w:rPr>
              <w:tab/>
            </w:r>
            <w:r w:rsidR="00BC1EF4">
              <w:rPr>
                <w:noProof/>
                <w:webHidden/>
              </w:rPr>
              <w:fldChar w:fldCharType="begin"/>
            </w:r>
            <w:r w:rsidR="00BC1EF4">
              <w:rPr>
                <w:noProof/>
                <w:webHidden/>
              </w:rPr>
              <w:instrText xml:space="preserve"> PAGEREF _Toc146705842 \h </w:instrText>
            </w:r>
            <w:r w:rsidR="00BC1EF4">
              <w:rPr>
                <w:noProof/>
                <w:webHidden/>
              </w:rPr>
            </w:r>
            <w:r w:rsidR="00BC1EF4">
              <w:rPr>
                <w:noProof/>
                <w:webHidden/>
              </w:rPr>
              <w:fldChar w:fldCharType="separate"/>
            </w:r>
            <w:r w:rsidR="00334534">
              <w:rPr>
                <w:noProof/>
                <w:webHidden/>
              </w:rPr>
              <w:t>9</w:t>
            </w:r>
            <w:r w:rsidR="00BC1EF4">
              <w:rPr>
                <w:noProof/>
                <w:webHidden/>
              </w:rPr>
              <w:fldChar w:fldCharType="end"/>
            </w:r>
          </w:hyperlink>
        </w:p>
        <w:p w14:paraId="3D746C07" w14:textId="3C607B97" w:rsidR="00BC1EF4" w:rsidRDefault="00192ADE" w:rsidP="00BC1EF4">
          <w:pPr>
            <w:pStyle w:val="TOC2"/>
            <w:tabs>
              <w:tab w:val="right" w:pos="9350"/>
            </w:tabs>
            <w:spacing w:before="0" w:after="0"/>
            <w:rPr>
              <w:rFonts w:asciiTheme="minorHAnsi" w:eastAsiaTheme="minorEastAsia" w:hAnsiTheme="minorHAnsi" w:cstheme="minorBidi"/>
              <w:noProof/>
            </w:rPr>
          </w:pPr>
          <w:hyperlink w:anchor="_Toc146705843" w:history="1">
            <w:r w:rsidR="00BC1EF4" w:rsidRPr="001374F2">
              <w:rPr>
                <w:rStyle w:val="Hyperlink"/>
                <w:noProof/>
              </w:rPr>
              <w:t>Program Delivery</w:t>
            </w:r>
            <w:r w:rsidR="00BC1EF4">
              <w:rPr>
                <w:noProof/>
                <w:webHidden/>
              </w:rPr>
              <w:tab/>
            </w:r>
            <w:r w:rsidR="00BC1EF4">
              <w:rPr>
                <w:noProof/>
                <w:webHidden/>
              </w:rPr>
              <w:fldChar w:fldCharType="begin"/>
            </w:r>
            <w:r w:rsidR="00BC1EF4">
              <w:rPr>
                <w:noProof/>
                <w:webHidden/>
              </w:rPr>
              <w:instrText xml:space="preserve"> PAGEREF _Toc146705843 \h </w:instrText>
            </w:r>
            <w:r w:rsidR="00BC1EF4">
              <w:rPr>
                <w:noProof/>
                <w:webHidden/>
              </w:rPr>
            </w:r>
            <w:r w:rsidR="00BC1EF4">
              <w:rPr>
                <w:noProof/>
                <w:webHidden/>
              </w:rPr>
              <w:fldChar w:fldCharType="separate"/>
            </w:r>
            <w:r w:rsidR="00334534">
              <w:rPr>
                <w:noProof/>
                <w:webHidden/>
              </w:rPr>
              <w:t>9</w:t>
            </w:r>
            <w:r w:rsidR="00BC1EF4">
              <w:rPr>
                <w:noProof/>
                <w:webHidden/>
              </w:rPr>
              <w:fldChar w:fldCharType="end"/>
            </w:r>
          </w:hyperlink>
        </w:p>
        <w:p w14:paraId="366126A7" w14:textId="207D3CF2" w:rsidR="00BC1EF4" w:rsidRDefault="00192ADE" w:rsidP="00BC1EF4">
          <w:pPr>
            <w:pStyle w:val="TOC2"/>
            <w:tabs>
              <w:tab w:val="right" w:pos="9350"/>
            </w:tabs>
            <w:spacing w:before="0" w:after="0"/>
            <w:rPr>
              <w:rFonts w:asciiTheme="minorHAnsi" w:eastAsiaTheme="minorEastAsia" w:hAnsiTheme="minorHAnsi" w:cstheme="minorBidi"/>
              <w:noProof/>
            </w:rPr>
          </w:pPr>
          <w:hyperlink w:anchor="_Toc146705844" w:history="1">
            <w:r w:rsidR="00BC1EF4" w:rsidRPr="001374F2">
              <w:rPr>
                <w:rStyle w:val="Hyperlink"/>
                <w:noProof/>
              </w:rPr>
              <w:t>Faculty Availability</w:t>
            </w:r>
            <w:r w:rsidR="00BC1EF4">
              <w:rPr>
                <w:noProof/>
                <w:webHidden/>
              </w:rPr>
              <w:tab/>
            </w:r>
            <w:r w:rsidR="00BC1EF4">
              <w:rPr>
                <w:noProof/>
                <w:webHidden/>
              </w:rPr>
              <w:fldChar w:fldCharType="begin"/>
            </w:r>
            <w:r w:rsidR="00BC1EF4">
              <w:rPr>
                <w:noProof/>
                <w:webHidden/>
              </w:rPr>
              <w:instrText xml:space="preserve"> PAGEREF _Toc146705844 \h </w:instrText>
            </w:r>
            <w:r w:rsidR="00BC1EF4">
              <w:rPr>
                <w:noProof/>
                <w:webHidden/>
              </w:rPr>
            </w:r>
            <w:r w:rsidR="00BC1EF4">
              <w:rPr>
                <w:noProof/>
                <w:webHidden/>
              </w:rPr>
              <w:fldChar w:fldCharType="separate"/>
            </w:r>
            <w:r w:rsidR="00334534">
              <w:rPr>
                <w:noProof/>
                <w:webHidden/>
              </w:rPr>
              <w:t>9</w:t>
            </w:r>
            <w:r w:rsidR="00BC1EF4">
              <w:rPr>
                <w:noProof/>
                <w:webHidden/>
              </w:rPr>
              <w:fldChar w:fldCharType="end"/>
            </w:r>
          </w:hyperlink>
        </w:p>
        <w:p w14:paraId="4814B3E7" w14:textId="7DAB13ED" w:rsidR="00BC1EF4" w:rsidRDefault="00192ADE" w:rsidP="00BC1EF4">
          <w:pPr>
            <w:pStyle w:val="TOC2"/>
            <w:tabs>
              <w:tab w:val="right" w:pos="9350"/>
            </w:tabs>
            <w:spacing w:before="0" w:after="0"/>
            <w:rPr>
              <w:rFonts w:asciiTheme="minorHAnsi" w:eastAsiaTheme="minorEastAsia" w:hAnsiTheme="minorHAnsi" w:cstheme="minorBidi"/>
              <w:noProof/>
            </w:rPr>
          </w:pPr>
          <w:hyperlink w:anchor="_Toc146705845" w:history="1">
            <w:r w:rsidR="00BC1EF4" w:rsidRPr="001374F2">
              <w:rPr>
                <w:rStyle w:val="Hyperlink"/>
                <w:noProof/>
              </w:rPr>
              <w:t>Advising</w:t>
            </w:r>
            <w:r w:rsidR="00BC1EF4">
              <w:rPr>
                <w:noProof/>
                <w:webHidden/>
              </w:rPr>
              <w:tab/>
            </w:r>
            <w:r w:rsidR="00BC1EF4">
              <w:rPr>
                <w:noProof/>
                <w:webHidden/>
              </w:rPr>
              <w:fldChar w:fldCharType="begin"/>
            </w:r>
            <w:r w:rsidR="00BC1EF4">
              <w:rPr>
                <w:noProof/>
                <w:webHidden/>
              </w:rPr>
              <w:instrText xml:space="preserve"> PAGEREF _Toc146705845 \h </w:instrText>
            </w:r>
            <w:r w:rsidR="00BC1EF4">
              <w:rPr>
                <w:noProof/>
                <w:webHidden/>
              </w:rPr>
            </w:r>
            <w:r w:rsidR="00BC1EF4">
              <w:rPr>
                <w:noProof/>
                <w:webHidden/>
              </w:rPr>
              <w:fldChar w:fldCharType="separate"/>
            </w:r>
            <w:r w:rsidR="00334534">
              <w:rPr>
                <w:noProof/>
                <w:webHidden/>
              </w:rPr>
              <w:t>10</w:t>
            </w:r>
            <w:r w:rsidR="00BC1EF4">
              <w:rPr>
                <w:noProof/>
                <w:webHidden/>
              </w:rPr>
              <w:fldChar w:fldCharType="end"/>
            </w:r>
          </w:hyperlink>
        </w:p>
        <w:p w14:paraId="5D467996" w14:textId="53954722" w:rsidR="00BC1EF4" w:rsidRDefault="00192ADE" w:rsidP="00BC1EF4">
          <w:pPr>
            <w:pStyle w:val="TOC2"/>
            <w:tabs>
              <w:tab w:val="right" w:pos="9350"/>
            </w:tabs>
            <w:spacing w:before="0" w:after="0"/>
            <w:rPr>
              <w:rFonts w:asciiTheme="minorHAnsi" w:eastAsiaTheme="minorEastAsia" w:hAnsiTheme="minorHAnsi" w:cstheme="minorBidi"/>
              <w:noProof/>
            </w:rPr>
          </w:pPr>
          <w:hyperlink w:anchor="_Toc146705846" w:history="1">
            <w:r w:rsidR="00BC1EF4" w:rsidRPr="001374F2">
              <w:rPr>
                <w:rStyle w:val="Hyperlink"/>
                <w:noProof/>
              </w:rPr>
              <w:t>GPA Requirements and Dismissal from the Program</w:t>
            </w:r>
            <w:r w:rsidR="00BC1EF4">
              <w:rPr>
                <w:noProof/>
                <w:webHidden/>
              </w:rPr>
              <w:tab/>
            </w:r>
            <w:r w:rsidR="00BC1EF4">
              <w:rPr>
                <w:noProof/>
                <w:webHidden/>
              </w:rPr>
              <w:fldChar w:fldCharType="begin"/>
            </w:r>
            <w:r w:rsidR="00BC1EF4">
              <w:rPr>
                <w:noProof/>
                <w:webHidden/>
              </w:rPr>
              <w:instrText xml:space="preserve"> PAGEREF _Toc146705846 \h </w:instrText>
            </w:r>
            <w:r w:rsidR="00BC1EF4">
              <w:rPr>
                <w:noProof/>
                <w:webHidden/>
              </w:rPr>
            </w:r>
            <w:r w:rsidR="00BC1EF4">
              <w:rPr>
                <w:noProof/>
                <w:webHidden/>
              </w:rPr>
              <w:fldChar w:fldCharType="separate"/>
            </w:r>
            <w:r w:rsidR="00334534">
              <w:rPr>
                <w:noProof/>
                <w:webHidden/>
              </w:rPr>
              <w:t>10</w:t>
            </w:r>
            <w:r w:rsidR="00BC1EF4">
              <w:rPr>
                <w:noProof/>
                <w:webHidden/>
              </w:rPr>
              <w:fldChar w:fldCharType="end"/>
            </w:r>
          </w:hyperlink>
        </w:p>
        <w:p w14:paraId="73B35312" w14:textId="6BEAD287" w:rsidR="00BC1EF4" w:rsidRDefault="00192ADE" w:rsidP="00BC1EF4">
          <w:pPr>
            <w:pStyle w:val="TOC2"/>
            <w:tabs>
              <w:tab w:val="right" w:pos="9350"/>
            </w:tabs>
            <w:spacing w:before="0" w:after="0"/>
            <w:rPr>
              <w:rFonts w:asciiTheme="minorHAnsi" w:eastAsiaTheme="minorEastAsia" w:hAnsiTheme="minorHAnsi" w:cstheme="minorBidi"/>
              <w:noProof/>
            </w:rPr>
          </w:pPr>
          <w:hyperlink w:anchor="_Toc146705847" w:history="1">
            <w:r w:rsidR="00BC1EF4" w:rsidRPr="001374F2">
              <w:rPr>
                <w:rStyle w:val="Hyperlink"/>
                <w:noProof/>
              </w:rPr>
              <w:t>Grievance procedures</w:t>
            </w:r>
            <w:r w:rsidR="00BC1EF4">
              <w:rPr>
                <w:noProof/>
                <w:webHidden/>
              </w:rPr>
              <w:tab/>
            </w:r>
            <w:r w:rsidR="00BC1EF4">
              <w:rPr>
                <w:noProof/>
                <w:webHidden/>
              </w:rPr>
              <w:fldChar w:fldCharType="begin"/>
            </w:r>
            <w:r w:rsidR="00BC1EF4">
              <w:rPr>
                <w:noProof/>
                <w:webHidden/>
              </w:rPr>
              <w:instrText xml:space="preserve"> PAGEREF _Toc146705847 \h </w:instrText>
            </w:r>
            <w:r w:rsidR="00BC1EF4">
              <w:rPr>
                <w:noProof/>
                <w:webHidden/>
              </w:rPr>
            </w:r>
            <w:r w:rsidR="00BC1EF4">
              <w:rPr>
                <w:noProof/>
                <w:webHidden/>
              </w:rPr>
              <w:fldChar w:fldCharType="separate"/>
            </w:r>
            <w:r w:rsidR="00334534">
              <w:rPr>
                <w:noProof/>
                <w:webHidden/>
              </w:rPr>
              <w:t>10</w:t>
            </w:r>
            <w:r w:rsidR="00BC1EF4">
              <w:rPr>
                <w:noProof/>
                <w:webHidden/>
              </w:rPr>
              <w:fldChar w:fldCharType="end"/>
            </w:r>
          </w:hyperlink>
        </w:p>
        <w:p w14:paraId="4186C2BD" w14:textId="283197A4" w:rsidR="00BC1EF4" w:rsidRDefault="00192ADE" w:rsidP="00BC1EF4">
          <w:pPr>
            <w:pStyle w:val="TOC2"/>
            <w:tabs>
              <w:tab w:val="right" w:pos="9350"/>
            </w:tabs>
            <w:spacing w:before="0" w:after="0"/>
            <w:rPr>
              <w:rFonts w:asciiTheme="minorHAnsi" w:eastAsiaTheme="minorEastAsia" w:hAnsiTheme="minorHAnsi" w:cstheme="minorBidi"/>
              <w:noProof/>
            </w:rPr>
          </w:pPr>
          <w:hyperlink w:anchor="_Toc146705848" w:history="1">
            <w:r w:rsidR="00BC1EF4" w:rsidRPr="001374F2">
              <w:rPr>
                <w:rStyle w:val="Hyperlink"/>
                <w:noProof/>
              </w:rPr>
              <w:t>Incompletes and Withdrawals</w:t>
            </w:r>
            <w:r w:rsidR="00BC1EF4">
              <w:rPr>
                <w:noProof/>
                <w:webHidden/>
              </w:rPr>
              <w:tab/>
            </w:r>
            <w:r w:rsidR="00BC1EF4">
              <w:rPr>
                <w:noProof/>
                <w:webHidden/>
              </w:rPr>
              <w:fldChar w:fldCharType="begin"/>
            </w:r>
            <w:r w:rsidR="00BC1EF4">
              <w:rPr>
                <w:noProof/>
                <w:webHidden/>
              </w:rPr>
              <w:instrText xml:space="preserve"> PAGEREF _Toc146705848 \h </w:instrText>
            </w:r>
            <w:r w:rsidR="00BC1EF4">
              <w:rPr>
                <w:noProof/>
                <w:webHidden/>
              </w:rPr>
            </w:r>
            <w:r w:rsidR="00BC1EF4">
              <w:rPr>
                <w:noProof/>
                <w:webHidden/>
              </w:rPr>
              <w:fldChar w:fldCharType="separate"/>
            </w:r>
            <w:r w:rsidR="00334534">
              <w:rPr>
                <w:noProof/>
                <w:webHidden/>
              </w:rPr>
              <w:t>11</w:t>
            </w:r>
            <w:r w:rsidR="00BC1EF4">
              <w:rPr>
                <w:noProof/>
                <w:webHidden/>
              </w:rPr>
              <w:fldChar w:fldCharType="end"/>
            </w:r>
          </w:hyperlink>
        </w:p>
        <w:p w14:paraId="69E9A765" w14:textId="5A11A542" w:rsidR="00BC1EF4" w:rsidRDefault="00192ADE" w:rsidP="00BC1EF4">
          <w:pPr>
            <w:pStyle w:val="TOC2"/>
            <w:tabs>
              <w:tab w:val="right" w:pos="9350"/>
            </w:tabs>
            <w:spacing w:before="0" w:after="0"/>
            <w:rPr>
              <w:rFonts w:asciiTheme="minorHAnsi" w:eastAsiaTheme="minorEastAsia" w:hAnsiTheme="minorHAnsi" w:cstheme="minorBidi"/>
              <w:noProof/>
            </w:rPr>
          </w:pPr>
          <w:hyperlink w:anchor="_Toc146705849" w:history="1">
            <w:r w:rsidR="00BC1EF4" w:rsidRPr="001374F2">
              <w:rPr>
                <w:rStyle w:val="Hyperlink"/>
                <w:noProof/>
              </w:rPr>
              <w:t>Transfer Credits and Course Substitutions</w:t>
            </w:r>
            <w:r w:rsidR="00BC1EF4">
              <w:rPr>
                <w:noProof/>
                <w:webHidden/>
              </w:rPr>
              <w:tab/>
            </w:r>
            <w:r w:rsidR="00BC1EF4">
              <w:rPr>
                <w:noProof/>
                <w:webHidden/>
              </w:rPr>
              <w:fldChar w:fldCharType="begin"/>
            </w:r>
            <w:r w:rsidR="00BC1EF4">
              <w:rPr>
                <w:noProof/>
                <w:webHidden/>
              </w:rPr>
              <w:instrText xml:space="preserve"> PAGEREF _Toc146705849 \h </w:instrText>
            </w:r>
            <w:r w:rsidR="00BC1EF4">
              <w:rPr>
                <w:noProof/>
                <w:webHidden/>
              </w:rPr>
            </w:r>
            <w:r w:rsidR="00BC1EF4">
              <w:rPr>
                <w:noProof/>
                <w:webHidden/>
              </w:rPr>
              <w:fldChar w:fldCharType="separate"/>
            </w:r>
            <w:r w:rsidR="00334534">
              <w:rPr>
                <w:noProof/>
                <w:webHidden/>
              </w:rPr>
              <w:t>11</w:t>
            </w:r>
            <w:r w:rsidR="00BC1EF4">
              <w:rPr>
                <w:noProof/>
                <w:webHidden/>
              </w:rPr>
              <w:fldChar w:fldCharType="end"/>
            </w:r>
          </w:hyperlink>
        </w:p>
        <w:p w14:paraId="43C7CC9F" w14:textId="2D8FA96F" w:rsidR="00BC1EF4" w:rsidRDefault="00192ADE" w:rsidP="00BC1EF4">
          <w:pPr>
            <w:pStyle w:val="TOC1"/>
            <w:rPr>
              <w:rFonts w:asciiTheme="minorHAnsi" w:eastAsiaTheme="minorEastAsia" w:hAnsiTheme="minorHAnsi" w:cstheme="minorBidi"/>
              <w:noProof/>
            </w:rPr>
          </w:pPr>
          <w:hyperlink w:anchor="_Toc146705850" w:history="1">
            <w:r w:rsidR="00BC1EF4" w:rsidRPr="001374F2">
              <w:rPr>
                <w:rStyle w:val="Hyperlink"/>
                <w:noProof/>
              </w:rPr>
              <w:t>GRADUATE CERTIFICATE COURSES</w:t>
            </w:r>
            <w:r w:rsidR="00BC1EF4">
              <w:rPr>
                <w:noProof/>
                <w:webHidden/>
              </w:rPr>
              <w:tab/>
            </w:r>
            <w:r w:rsidR="00BC1EF4">
              <w:rPr>
                <w:noProof/>
                <w:webHidden/>
              </w:rPr>
              <w:fldChar w:fldCharType="begin"/>
            </w:r>
            <w:r w:rsidR="00BC1EF4">
              <w:rPr>
                <w:noProof/>
                <w:webHidden/>
              </w:rPr>
              <w:instrText xml:space="preserve"> PAGEREF _Toc146705850 \h </w:instrText>
            </w:r>
            <w:r w:rsidR="00BC1EF4">
              <w:rPr>
                <w:noProof/>
                <w:webHidden/>
              </w:rPr>
            </w:r>
            <w:r w:rsidR="00BC1EF4">
              <w:rPr>
                <w:noProof/>
                <w:webHidden/>
              </w:rPr>
              <w:fldChar w:fldCharType="separate"/>
            </w:r>
            <w:r w:rsidR="00334534">
              <w:rPr>
                <w:noProof/>
                <w:webHidden/>
              </w:rPr>
              <w:t>12</w:t>
            </w:r>
            <w:r w:rsidR="00BC1EF4">
              <w:rPr>
                <w:noProof/>
                <w:webHidden/>
              </w:rPr>
              <w:fldChar w:fldCharType="end"/>
            </w:r>
          </w:hyperlink>
        </w:p>
        <w:p w14:paraId="6301BE0F" w14:textId="3F3DF6E6" w:rsidR="00BC1EF4" w:rsidRDefault="00192ADE" w:rsidP="00BC1EF4">
          <w:pPr>
            <w:pStyle w:val="TOC1"/>
            <w:rPr>
              <w:rFonts w:asciiTheme="minorHAnsi" w:eastAsiaTheme="minorEastAsia" w:hAnsiTheme="minorHAnsi" w:cstheme="minorBidi"/>
              <w:noProof/>
            </w:rPr>
          </w:pPr>
          <w:hyperlink w:anchor="_Toc146705851" w:history="1">
            <w:r w:rsidR="00BC1EF4" w:rsidRPr="001374F2">
              <w:rPr>
                <w:rStyle w:val="Hyperlink"/>
                <w:noProof/>
              </w:rPr>
              <w:t>PROGRAM CURRICULUM &amp; SCHEDULE</w:t>
            </w:r>
            <w:r w:rsidR="00BC1EF4">
              <w:rPr>
                <w:noProof/>
                <w:webHidden/>
              </w:rPr>
              <w:tab/>
            </w:r>
            <w:r w:rsidR="00BC1EF4">
              <w:rPr>
                <w:noProof/>
                <w:webHidden/>
              </w:rPr>
              <w:fldChar w:fldCharType="begin"/>
            </w:r>
            <w:r w:rsidR="00BC1EF4">
              <w:rPr>
                <w:noProof/>
                <w:webHidden/>
              </w:rPr>
              <w:instrText xml:space="preserve"> PAGEREF _Toc146705851 \h </w:instrText>
            </w:r>
            <w:r w:rsidR="00BC1EF4">
              <w:rPr>
                <w:noProof/>
                <w:webHidden/>
              </w:rPr>
            </w:r>
            <w:r w:rsidR="00BC1EF4">
              <w:rPr>
                <w:noProof/>
                <w:webHidden/>
              </w:rPr>
              <w:fldChar w:fldCharType="separate"/>
            </w:r>
            <w:r w:rsidR="00334534">
              <w:rPr>
                <w:noProof/>
                <w:webHidden/>
              </w:rPr>
              <w:t>13</w:t>
            </w:r>
            <w:r w:rsidR="00BC1EF4">
              <w:rPr>
                <w:noProof/>
                <w:webHidden/>
              </w:rPr>
              <w:fldChar w:fldCharType="end"/>
            </w:r>
          </w:hyperlink>
        </w:p>
        <w:p w14:paraId="54E53E88" w14:textId="71E703BD" w:rsidR="00BC1EF4" w:rsidRDefault="00192ADE" w:rsidP="00BC1EF4">
          <w:pPr>
            <w:pStyle w:val="TOC1"/>
            <w:rPr>
              <w:rFonts w:asciiTheme="minorHAnsi" w:eastAsiaTheme="minorEastAsia" w:hAnsiTheme="minorHAnsi" w:cstheme="minorBidi"/>
              <w:noProof/>
            </w:rPr>
          </w:pPr>
          <w:hyperlink w:anchor="_Toc146705852" w:history="1">
            <w:r w:rsidR="00BC1EF4" w:rsidRPr="001374F2">
              <w:rPr>
                <w:rStyle w:val="Hyperlink"/>
                <w:noProof/>
              </w:rPr>
              <w:t>APPENDIX A.    COURSE CHECKLIST</w:t>
            </w:r>
            <w:r w:rsidR="00BC1EF4">
              <w:rPr>
                <w:noProof/>
                <w:webHidden/>
              </w:rPr>
              <w:tab/>
            </w:r>
            <w:r w:rsidR="00BC1EF4">
              <w:rPr>
                <w:noProof/>
                <w:webHidden/>
              </w:rPr>
              <w:fldChar w:fldCharType="begin"/>
            </w:r>
            <w:r w:rsidR="00BC1EF4">
              <w:rPr>
                <w:noProof/>
                <w:webHidden/>
              </w:rPr>
              <w:instrText xml:space="preserve"> PAGEREF _Toc146705852 \h </w:instrText>
            </w:r>
            <w:r w:rsidR="00BC1EF4">
              <w:rPr>
                <w:noProof/>
                <w:webHidden/>
              </w:rPr>
            </w:r>
            <w:r w:rsidR="00BC1EF4">
              <w:rPr>
                <w:noProof/>
                <w:webHidden/>
              </w:rPr>
              <w:fldChar w:fldCharType="separate"/>
            </w:r>
            <w:r w:rsidR="00334534">
              <w:rPr>
                <w:noProof/>
                <w:webHidden/>
              </w:rPr>
              <w:t>14</w:t>
            </w:r>
            <w:r w:rsidR="00BC1EF4">
              <w:rPr>
                <w:noProof/>
                <w:webHidden/>
              </w:rPr>
              <w:fldChar w:fldCharType="end"/>
            </w:r>
          </w:hyperlink>
        </w:p>
        <w:p w14:paraId="799CD59F" w14:textId="53D85653" w:rsidR="00BC1EF4" w:rsidRDefault="00192ADE" w:rsidP="00BC1EF4">
          <w:pPr>
            <w:pStyle w:val="TOC1"/>
            <w:rPr>
              <w:rFonts w:asciiTheme="minorHAnsi" w:eastAsiaTheme="minorEastAsia" w:hAnsiTheme="minorHAnsi" w:cstheme="minorBidi"/>
              <w:noProof/>
            </w:rPr>
          </w:pPr>
          <w:hyperlink w:anchor="_Toc146705853" w:history="1">
            <w:r w:rsidR="00BC1EF4" w:rsidRPr="001374F2">
              <w:rPr>
                <w:rStyle w:val="Hyperlink"/>
                <w:noProof/>
              </w:rPr>
              <w:t>APPENDIX B.     MASTER OF PUBLIC HEALTH</w:t>
            </w:r>
            <w:r w:rsidR="00BC1EF4">
              <w:rPr>
                <w:noProof/>
                <w:webHidden/>
              </w:rPr>
              <w:tab/>
            </w:r>
            <w:r w:rsidR="00BC1EF4">
              <w:rPr>
                <w:noProof/>
                <w:webHidden/>
              </w:rPr>
              <w:fldChar w:fldCharType="begin"/>
            </w:r>
            <w:r w:rsidR="00BC1EF4">
              <w:rPr>
                <w:noProof/>
                <w:webHidden/>
              </w:rPr>
              <w:instrText xml:space="preserve"> PAGEREF _Toc146705853 \h </w:instrText>
            </w:r>
            <w:r w:rsidR="00BC1EF4">
              <w:rPr>
                <w:noProof/>
                <w:webHidden/>
              </w:rPr>
            </w:r>
            <w:r w:rsidR="00BC1EF4">
              <w:rPr>
                <w:noProof/>
                <w:webHidden/>
              </w:rPr>
              <w:fldChar w:fldCharType="separate"/>
            </w:r>
            <w:r w:rsidR="00334534">
              <w:rPr>
                <w:noProof/>
                <w:webHidden/>
              </w:rPr>
              <w:t>15</w:t>
            </w:r>
            <w:r w:rsidR="00BC1EF4">
              <w:rPr>
                <w:noProof/>
                <w:webHidden/>
              </w:rPr>
              <w:fldChar w:fldCharType="end"/>
            </w:r>
          </w:hyperlink>
        </w:p>
        <w:p w14:paraId="10BC3C63" w14:textId="6BF93CC7" w:rsidR="00BC1EF4" w:rsidRDefault="00192ADE" w:rsidP="00BC1EF4">
          <w:pPr>
            <w:pStyle w:val="TOC1"/>
            <w:rPr>
              <w:rFonts w:asciiTheme="minorHAnsi" w:eastAsiaTheme="minorEastAsia" w:hAnsiTheme="minorHAnsi" w:cstheme="minorBidi"/>
              <w:noProof/>
            </w:rPr>
          </w:pPr>
          <w:hyperlink w:anchor="_Toc146705854" w:history="1">
            <w:r w:rsidR="00BC1EF4" w:rsidRPr="001374F2">
              <w:rPr>
                <w:rStyle w:val="Hyperlink"/>
                <w:noProof/>
              </w:rPr>
              <w:t xml:space="preserve">APPENDIX C. </w:t>
            </w:r>
            <w:r w:rsidR="00BC1EF4">
              <w:rPr>
                <w:rStyle w:val="Hyperlink"/>
                <w:noProof/>
              </w:rPr>
              <w:t xml:space="preserve">    </w:t>
            </w:r>
            <w:r w:rsidR="00BC1EF4" w:rsidRPr="001374F2">
              <w:rPr>
                <w:rStyle w:val="Hyperlink"/>
                <w:noProof/>
              </w:rPr>
              <w:t>ETHICS</w:t>
            </w:r>
            <w:r w:rsidR="00BC1EF4">
              <w:rPr>
                <w:noProof/>
                <w:webHidden/>
              </w:rPr>
              <w:tab/>
            </w:r>
            <w:r w:rsidR="00BC1EF4">
              <w:rPr>
                <w:noProof/>
                <w:webHidden/>
              </w:rPr>
              <w:fldChar w:fldCharType="begin"/>
            </w:r>
            <w:r w:rsidR="00BC1EF4">
              <w:rPr>
                <w:noProof/>
                <w:webHidden/>
              </w:rPr>
              <w:instrText xml:space="preserve"> PAGEREF _Toc146705854 \h </w:instrText>
            </w:r>
            <w:r w:rsidR="00BC1EF4">
              <w:rPr>
                <w:noProof/>
                <w:webHidden/>
              </w:rPr>
            </w:r>
            <w:r w:rsidR="00BC1EF4">
              <w:rPr>
                <w:noProof/>
                <w:webHidden/>
              </w:rPr>
              <w:fldChar w:fldCharType="separate"/>
            </w:r>
            <w:r w:rsidR="00334534">
              <w:rPr>
                <w:noProof/>
                <w:webHidden/>
              </w:rPr>
              <w:t>16</w:t>
            </w:r>
            <w:r w:rsidR="00BC1EF4">
              <w:rPr>
                <w:noProof/>
                <w:webHidden/>
              </w:rPr>
              <w:fldChar w:fldCharType="end"/>
            </w:r>
          </w:hyperlink>
        </w:p>
        <w:p w14:paraId="20654CC0" w14:textId="5E4F7D0E" w:rsidR="00BC1EF4" w:rsidRDefault="00192ADE" w:rsidP="00BC1EF4">
          <w:pPr>
            <w:pStyle w:val="TOC1"/>
            <w:rPr>
              <w:rFonts w:asciiTheme="minorHAnsi" w:eastAsiaTheme="minorEastAsia" w:hAnsiTheme="minorHAnsi" w:cstheme="minorBidi"/>
              <w:noProof/>
            </w:rPr>
          </w:pPr>
          <w:hyperlink w:anchor="_Toc146705855" w:history="1">
            <w:r w:rsidR="00BC1EF4" w:rsidRPr="001374F2">
              <w:rPr>
                <w:rStyle w:val="Hyperlink"/>
                <w:noProof/>
              </w:rPr>
              <w:t>APPENDIX D.     CAMPUS RESOURCES</w:t>
            </w:r>
            <w:r w:rsidR="00BC1EF4">
              <w:rPr>
                <w:noProof/>
                <w:webHidden/>
              </w:rPr>
              <w:tab/>
            </w:r>
            <w:r w:rsidR="00BC1EF4">
              <w:rPr>
                <w:noProof/>
                <w:webHidden/>
              </w:rPr>
              <w:fldChar w:fldCharType="begin"/>
            </w:r>
            <w:r w:rsidR="00BC1EF4">
              <w:rPr>
                <w:noProof/>
                <w:webHidden/>
              </w:rPr>
              <w:instrText xml:space="preserve"> PAGEREF _Toc146705855 \h </w:instrText>
            </w:r>
            <w:r w:rsidR="00BC1EF4">
              <w:rPr>
                <w:noProof/>
                <w:webHidden/>
              </w:rPr>
            </w:r>
            <w:r w:rsidR="00BC1EF4">
              <w:rPr>
                <w:noProof/>
                <w:webHidden/>
              </w:rPr>
              <w:fldChar w:fldCharType="separate"/>
            </w:r>
            <w:r w:rsidR="00334534">
              <w:rPr>
                <w:noProof/>
                <w:webHidden/>
              </w:rPr>
              <w:t>20</w:t>
            </w:r>
            <w:r w:rsidR="00BC1EF4">
              <w:rPr>
                <w:noProof/>
                <w:webHidden/>
              </w:rPr>
              <w:fldChar w:fldCharType="end"/>
            </w:r>
          </w:hyperlink>
        </w:p>
        <w:p w14:paraId="693E30B9" w14:textId="293BE23E" w:rsidR="00BC1EF4" w:rsidRDefault="00192ADE" w:rsidP="00BC1EF4">
          <w:pPr>
            <w:pStyle w:val="TOC1"/>
            <w:rPr>
              <w:rFonts w:asciiTheme="minorHAnsi" w:eastAsiaTheme="minorEastAsia" w:hAnsiTheme="minorHAnsi" w:cstheme="minorBidi"/>
              <w:noProof/>
            </w:rPr>
          </w:pPr>
          <w:hyperlink w:anchor="_Toc146705856" w:history="1">
            <w:r w:rsidR="00BC1EF4" w:rsidRPr="001374F2">
              <w:rPr>
                <w:rStyle w:val="Hyperlink"/>
                <w:noProof/>
              </w:rPr>
              <w:t>APPENDIX E.     EQUAL OPPORTUNITY AND AFFIRMATIVE ACTION</w:t>
            </w:r>
            <w:r w:rsidR="00BC1EF4">
              <w:rPr>
                <w:noProof/>
                <w:webHidden/>
              </w:rPr>
              <w:tab/>
            </w:r>
            <w:r w:rsidR="00BC1EF4">
              <w:rPr>
                <w:noProof/>
                <w:webHidden/>
              </w:rPr>
              <w:fldChar w:fldCharType="begin"/>
            </w:r>
            <w:r w:rsidR="00BC1EF4">
              <w:rPr>
                <w:noProof/>
                <w:webHidden/>
              </w:rPr>
              <w:instrText xml:space="preserve"> PAGEREF _Toc146705856 \h </w:instrText>
            </w:r>
            <w:r w:rsidR="00BC1EF4">
              <w:rPr>
                <w:noProof/>
                <w:webHidden/>
              </w:rPr>
            </w:r>
            <w:r w:rsidR="00BC1EF4">
              <w:rPr>
                <w:noProof/>
                <w:webHidden/>
              </w:rPr>
              <w:fldChar w:fldCharType="separate"/>
            </w:r>
            <w:r w:rsidR="00334534">
              <w:rPr>
                <w:noProof/>
                <w:webHidden/>
              </w:rPr>
              <w:t>24</w:t>
            </w:r>
            <w:r w:rsidR="00BC1EF4">
              <w:rPr>
                <w:noProof/>
                <w:webHidden/>
              </w:rPr>
              <w:fldChar w:fldCharType="end"/>
            </w:r>
          </w:hyperlink>
        </w:p>
        <w:p w14:paraId="11E01448" w14:textId="6B5FD55E" w:rsidR="00BC1EF4" w:rsidRDefault="00192ADE" w:rsidP="00BC1EF4">
          <w:pPr>
            <w:pStyle w:val="TOC2"/>
            <w:tabs>
              <w:tab w:val="right" w:pos="9350"/>
            </w:tabs>
            <w:spacing w:before="0" w:after="0"/>
            <w:rPr>
              <w:rFonts w:asciiTheme="minorHAnsi" w:eastAsiaTheme="minorEastAsia" w:hAnsiTheme="minorHAnsi" w:cstheme="minorBidi"/>
              <w:noProof/>
            </w:rPr>
          </w:pPr>
          <w:hyperlink w:anchor="_Toc146705857" w:history="1">
            <w:r w:rsidR="00BC1EF4" w:rsidRPr="001374F2">
              <w:rPr>
                <w:rStyle w:val="Hyperlink"/>
                <w:noProof/>
              </w:rPr>
              <w:t>ISU Policies, Guides, and Forms</w:t>
            </w:r>
            <w:r w:rsidR="00BC1EF4">
              <w:rPr>
                <w:noProof/>
                <w:webHidden/>
              </w:rPr>
              <w:tab/>
            </w:r>
            <w:r w:rsidR="00BC1EF4">
              <w:rPr>
                <w:noProof/>
                <w:webHidden/>
              </w:rPr>
              <w:fldChar w:fldCharType="begin"/>
            </w:r>
            <w:r w:rsidR="00BC1EF4">
              <w:rPr>
                <w:noProof/>
                <w:webHidden/>
              </w:rPr>
              <w:instrText xml:space="preserve"> PAGEREF _Toc146705857 \h </w:instrText>
            </w:r>
            <w:r w:rsidR="00BC1EF4">
              <w:rPr>
                <w:noProof/>
                <w:webHidden/>
              </w:rPr>
            </w:r>
            <w:r w:rsidR="00BC1EF4">
              <w:rPr>
                <w:noProof/>
                <w:webHidden/>
              </w:rPr>
              <w:fldChar w:fldCharType="separate"/>
            </w:r>
            <w:r w:rsidR="00334534">
              <w:rPr>
                <w:noProof/>
                <w:webHidden/>
              </w:rPr>
              <w:t>24</w:t>
            </w:r>
            <w:r w:rsidR="00BC1EF4">
              <w:rPr>
                <w:noProof/>
                <w:webHidden/>
              </w:rPr>
              <w:fldChar w:fldCharType="end"/>
            </w:r>
          </w:hyperlink>
        </w:p>
        <w:p w14:paraId="5C76D749" w14:textId="6DACC361" w:rsidR="00BC1EF4" w:rsidRDefault="00192ADE" w:rsidP="00BC1EF4">
          <w:pPr>
            <w:pStyle w:val="TOC2"/>
            <w:tabs>
              <w:tab w:val="right" w:pos="9350"/>
            </w:tabs>
            <w:spacing w:before="0" w:after="0"/>
            <w:rPr>
              <w:rFonts w:asciiTheme="minorHAnsi" w:eastAsiaTheme="minorEastAsia" w:hAnsiTheme="minorHAnsi" w:cstheme="minorBidi"/>
              <w:noProof/>
            </w:rPr>
          </w:pPr>
          <w:hyperlink w:anchor="_Toc146705858" w:history="1">
            <w:r w:rsidR="00BC1EF4" w:rsidRPr="001374F2">
              <w:rPr>
                <w:rStyle w:val="Hyperlink"/>
                <w:noProof/>
              </w:rPr>
              <w:t>Title IX</w:t>
            </w:r>
            <w:r w:rsidR="00BC1EF4">
              <w:rPr>
                <w:noProof/>
                <w:webHidden/>
              </w:rPr>
              <w:tab/>
            </w:r>
            <w:r w:rsidR="00BC1EF4">
              <w:rPr>
                <w:noProof/>
                <w:webHidden/>
              </w:rPr>
              <w:fldChar w:fldCharType="begin"/>
            </w:r>
            <w:r w:rsidR="00BC1EF4">
              <w:rPr>
                <w:noProof/>
                <w:webHidden/>
              </w:rPr>
              <w:instrText xml:space="preserve"> PAGEREF _Toc146705858 \h </w:instrText>
            </w:r>
            <w:r w:rsidR="00BC1EF4">
              <w:rPr>
                <w:noProof/>
                <w:webHidden/>
              </w:rPr>
            </w:r>
            <w:r w:rsidR="00BC1EF4">
              <w:rPr>
                <w:noProof/>
                <w:webHidden/>
              </w:rPr>
              <w:fldChar w:fldCharType="separate"/>
            </w:r>
            <w:r w:rsidR="00334534">
              <w:rPr>
                <w:noProof/>
                <w:webHidden/>
              </w:rPr>
              <w:t>25</w:t>
            </w:r>
            <w:r w:rsidR="00BC1EF4">
              <w:rPr>
                <w:noProof/>
                <w:webHidden/>
              </w:rPr>
              <w:fldChar w:fldCharType="end"/>
            </w:r>
          </w:hyperlink>
        </w:p>
        <w:p w14:paraId="562DF026" w14:textId="2C02EF90" w:rsidR="00BC1EF4" w:rsidRDefault="00192ADE" w:rsidP="00BC1EF4">
          <w:pPr>
            <w:pStyle w:val="TOC2"/>
            <w:tabs>
              <w:tab w:val="right" w:pos="9350"/>
            </w:tabs>
            <w:spacing w:before="0" w:after="0"/>
            <w:rPr>
              <w:rFonts w:asciiTheme="minorHAnsi" w:eastAsiaTheme="minorEastAsia" w:hAnsiTheme="minorHAnsi" w:cstheme="minorBidi"/>
              <w:noProof/>
            </w:rPr>
          </w:pPr>
          <w:hyperlink w:anchor="_Toc146705859" w:history="1">
            <w:r w:rsidR="00BC1EF4" w:rsidRPr="001374F2">
              <w:rPr>
                <w:rStyle w:val="Hyperlink"/>
                <w:noProof/>
              </w:rPr>
              <w:t>Request for Religious Accommodations in the Classroom</w:t>
            </w:r>
            <w:r w:rsidR="00BC1EF4">
              <w:rPr>
                <w:noProof/>
                <w:webHidden/>
              </w:rPr>
              <w:tab/>
            </w:r>
            <w:r w:rsidR="00BC1EF4">
              <w:rPr>
                <w:noProof/>
                <w:webHidden/>
              </w:rPr>
              <w:fldChar w:fldCharType="begin"/>
            </w:r>
            <w:r w:rsidR="00BC1EF4">
              <w:rPr>
                <w:noProof/>
                <w:webHidden/>
              </w:rPr>
              <w:instrText xml:space="preserve"> PAGEREF _Toc146705859 \h </w:instrText>
            </w:r>
            <w:r w:rsidR="00BC1EF4">
              <w:rPr>
                <w:noProof/>
                <w:webHidden/>
              </w:rPr>
            </w:r>
            <w:r w:rsidR="00BC1EF4">
              <w:rPr>
                <w:noProof/>
                <w:webHidden/>
              </w:rPr>
              <w:fldChar w:fldCharType="separate"/>
            </w:r>
            <w:r w:rsidR="00334534">
              <w:rPr>
                <w:noProof/>
                <w:webHidden/>
              </w:rPr>
              <w:t>25</w:t>
            </w:r>
            <w:r w:rsidR="00BC1EF4">
              <w:rPr>
                <w:noProof/>
                <w:webHidden/>
              </w:rPr>
              <w:fldChar w:fldCharType="end"/>
            </w:r>
          </w:hyperlink>
        </w:p>
        <w:p w14:paraId="238423C8" w14:textId="3B62B979" w:rsidR="00A67E4A" w:rsidRDefault="004B7B03">
          <w:pPr>
            <w:tabs>
              <w:tab w:val="right" w:pos="9360"/>
            </w:tabs>
            <w:spacing w:before="60" w:after="80" w:line="240" w:lineRule="auto"/>
            <w:ind w:left="360"/>
            <w:rPr>
              <w:color w:val="000000"/>
            </w:rPr>
          </w:pPr>
          <w:r>
            <w:fldChar w:fldCharType="end"/>
          </w:r>
        </w:p>
      </w:sdtContent>
    </w:sdt>
    <w:p w14:paraId="1F5D6C0D" w14:textId="77777777" w:rsidR="00A67E4A" w:rsidRDefault="004B7B03">
      <w:pPr>
        <w:spacing w:before="0" w:after="0"/>
        <w:rPr>
          <w:rFonts w:ascii="Calibri" w:eastAsia="Calibri" w:hAnsi="Calibri" w:cs="Calibri"/>
          <w:color w:val="2F5496"/>
          <w:sz w:val="32"/>
          <w:szCs w:val="32"/>
        </w:rPr>
      </w:pPr>
      <w:bookmarkStart w:id="9" w:name="_heading=h.w5s8raedxadj" w:colFirst="0" w:colLast="0"/>
      <w:bookmarkEnd w:id="9"/>
      <w:r>
        <w:br w:type="page"/>
      </w:r>
    </w:p>
    <w:p w14:paraId="5E06F1A2" w14:textId="77777777" w:rsidR="00A67E4A" w:rsidRDefault="004B7B03">
      <w:pPr>
        <w:pStyle w:val="Heading1"/>
      </w:pPr>
      <w:bookmarkStart w:id="10" w:name="_Toc146705835"/>
      <w:r>
        <w:lastRenderedPageBreak/>
        <w:t>WELCOME FROM THE DIRECTOR</w:t>
      </w:r>
      <w:bookmarkEnd w:id="10"/>
    </w:p>
    <w:p w14:paraId="4B70B58F" w14:textId="77777777" w:rsidR="00A67E4A" w:rsidRDefault="00A67E4A"/>
    <w:p w14:paraId="58CDC1DB" w14:textId="40C41ADE" w:rsidR="00F83557" w:rsidRDefault="00F83557" w:rsidP="00F83557">
      <w:bookmarkStart w:id="11" w:name="_heading=h.1t3h5sf" w:colFirst="0" w:colLast="0"/>
      <w:bookmarkStart w:id="12" w:name="_Toc118416286"/>
      <w:bookmarkStart w:id="13" w:name="_Toc118839475"/>
      <w:bookmarkEnd w:id="11"/>
      <w:r>
        <w:t>Welcome to the Public Health Graduate Certificate program at ISU! We're thrilled to embark on this journey with you, and are dedicated to supporting your success throughout your studies. Our faculty, with diverse expertise in areas such as rural health, food insecurity, tobacco exposure, maternal and child health, and barriers to care, are eager to see you thrive. I encourage you to engage with your instructors and learn about their work.</w:t>
      </w:r>
    </w:p>
    <w:p w14:paraId="6892C147" w14:textId="7660C8F2" w:rsidR="00F83557" w:rsidRDefault="00F83557" w:rsidP="00F83557">
      <w:r>
        <w:t xml:space="preserve">This handbook contains essential information to help you navigate your program. Familiarize yourself with its contents to understand important processes and deadlines. </w:t>
      </w:r>
      <w:r w:rsidRPr="004528A4">
        <w:t xml:space="preserve">I also encourage you to talk with your advisor before signing up for course work about course order, what you want out of the </w:t>
      </w:r>
      <w:r>
        <w:t>certificate</w:t>
      </w:r>
      <w:r w:rsidRPr="004528A4">
        <w:t>, and your career goals.</w:t>
      </w:r>
    </w:p>
    <w:p w14:paraId="610DAF03" w14:textId="77777777" w:rsidR="00F83557" w:rsidRDefault="00F83557" w:rsidP="00F83557">
      <w:r>
        <w:t>Our recent graduates have excelled in various roles across government agencies (e.g., Public Health Districts, Idaho Department of Health and Welfare), non-governmental organizations (e.g., national and state associations, non-profits), and health systems (e.g., hospitals, clinics, research, quality improvement, data analysis, and infection prevention). It's inspiring to see our alumni making significant impacts in their communities, and I look forward to hearing about your own journey.</w:t>
      </w:r>
    </w:p>
    <w:p w14:paraId="64FFE758" w14:textId="5356912A" w:rsidR="00F83557" w:rsidRDefault="00F83557" w:rsidP="00F83557">
      <w:r>
        <w:t xml:space="preserve">You are welcome to connect with us now and after graduation through </w:t>
      </w:r>
      <w:hyperlink r:id="rId10" w:history="1">
        <w:r w:rsidRPr="001E35B4">
          <w:rPr>
            <w:rStyle w:val="Hyperlink"/>
          </w:rPr>
          <w:t>LinkedIn</w:t>
        </w:r>
      </w:hyperlink>
      <w:r>
        <w:t xml:space="preserve">, </w:t>
      </w:r>
      <w:hyperlink r:id="rId11" w:history="1">
        <w:r>
          <w:rPr>
            <w:rStyle w:val="Hyperlink"/>
          </w:rPr>
          <w:t>F</w:t>
        </w:r>
        <w:r w:rsidRPr="001E35B4">
          <w:rPr>
            <w:rStyle w:val="Hyperlink"/>
          </w:rPr>
          <w:t>acebook</w:t>
        </w:r>
      </w:hyperlink>
      <w:r>
        <w:rPr>
          <w:rStyle w:val="Hyperlink"/>
        </w:rPr>
        <w:t>,</w:t>
      </w:r>
      <w:r>
        <w:t xml:space="preserve"> Instagram, email, and our symposiums. I wish you the very best in your Certificate program and am here to help with any questions or concerns you may have. If you encounter any difficulties, don’t hesitate to reach out so we can provide assistance.</w:t>
      </w:r>
    </w:p>
    <w:p w14:paraId="485B1254" w14:textId="77777777" w:rsidR="00F83557" w:rsidRPr="004528A4" w:rsidRDefault="00F83557" w:rsidP="00F83557">
      <w:bookmarkStart w:id="14" w:name="_Toc118416290"/>
      <w:bookmarkStart w:id="15" w:name="_Toc118839479"/>
      <w:bookmarkEnd w:id="12"/>
      <w:bookmarkEnd w:id="13"/>
      <w:r w:rsidRPr="004528A4">
        <w:t>Best,</w:t>
      </w:r>
      <w:bookmarkEnd w:id="14"/>
      <w:bookmarkEnd w:id="15"/>
    </w:p>
    <w:p w14:paraId="68DB07EA" w14:textId="77777777" w:rsidR="00F83557" w:rsidRPr="004528A4" w:rsidRDefault="00F83557" w:rsidP="00F83557">
      <w:bookmarkStart w:id="16" w:name="_Toc118416291"/>
      <w:bookmarkStart w:id="17" w:name="_Toc118839480"/>
      <w:r w:rsidRPr="004528A4">
        <w:t xml:space="preserve">Irene van </w:t>
      </w:r>
      <w:proofErr w:type="spellStart"/>
      <w:r w:rsidRPr="004528A4">
        <w:t>Woerden</w:t>
      </w:r>
      <w:proofErr w:type="spellEnd"/>
      <w:r w:rsidRPr="004528A4">
        <w:t>, PhD</w:t>
      </w:r>
      <w:bookmarkEnd w:id="16"/>
      <w:bookmarkEnd w:id="17"/>
    </w:p>
    <w:p w14:paraId="257A2F0C" w14:textId="77777777" w:rsidR="00A67E4A" w:rsidRDefault="00A67E4A"/>
    <w:p w14:paraId="5B6B9ED3" w14:textId="77777777" w:rsidR="00A67E4A" w:rsidRDefault="004B7B03">
      <w:bookmarkStart w:id="18" w:name="_heading=h.3rdcrjn" w:colFirst="0" w:colLast="0"/>
      <w:bookmarkEnd w:id="18"/>
      <w:r>
        <w:t>Best,</w:t>
      </w:r>
    </w:p>
    <w:p w14:paraId="4AB8D8B9" w14:textId="77777777" w:rsidR="00A67E4A" w:rsidRDefault="004B7B03">
      <w:bookmarkStart w:id="19" w:name="_heading=h.26in1rg" w:colFirst="0" w:colLast="0"/>
      <w:bookmarkEnd w:id="19"/>
      <w:r>
        <w:t xml:space="preserve">Irene van </w:t>
      </w:r>
      <w:proofErr w:type="spellStart"/>
      <w:r>
        <w:t>Woerden</w:t>
      </w:r>
      <w:proofErr w:type="spellEnd"/>
      <w:r>
        <w:t>, PhD</w:t>
      </w:r>
    </w:p>
    <w:p w14:paraId="305F0368" w14:textId="77777777" w:rsidR="00A67E4A" w:rsidRDefault="004B7B03">
      <w:r>
        <w:br w:type="page"/>
      </w:r>
    </w:p>
    <w:p w14:paraId="48126A39" w14:textId="77777777" w:rsidR="00A67E4A" w:rsidRDefault="004B7B03">
      <w:pPr>
        <w:pStyle w:val="Heading1"/>
      </w:pPr>
      <w:bookmarkStart w:id="20" w:name="_Toc146705836"/>
      <w:r>
        <w:lastRenderedPageBreak/>
        <w:t>ABOUT THE UNIVERSITY</w:t>
      </w:r>
      <w:bookmarkEnd w:id="20"/>
    </w:p>
    <w:p w14:paraId="0581E474" w14:textId="77777777" w:rsidR="00A67E4A" w:rsidRDefault="00A67E4A"/>
    <w:p w14:paraId="6325DE27" w14:textId="77777777" w:rsidR="00A67E4A" w:rsidRDefault="004B7B03">
      <w:bookmarkStart w:id="21" w:name="_heading=h.35nkun2" w:colFirst="0" w:colLast="0"/>
      <w:bookmarkEnd w:id="21"/>
      <w:r>
        <w:t>Founded in 1901, Idaho State University is one of the most comprehensive higher education institutions in the country. Idaho State is one of six universities in the US offering programs from technical certificates through graduate and professional degrees. The Carnegie-classified doctoral research institution attracts students from around the world to its main campus in Pocatello and locations in Meridian, Idaho Falls, and Twin Falls. Since 1966, the University has been Idaho's designated leader for training and educating health care professionals.</w:t>
      </w:r>
    </w:p>
    <w:p w14:paraId="3EC857DC" w14:textId="77777777" w:rsidR="00A67E4A" w:rsidRDefault="00A67E4A"/>
    <w:tbl>
      <w:tblPr>
        <w:tblStyle w:val="a4"/>
        <w:tblW w:w="9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7470"/>
      </w:tblGrid>
      <w:tr w:rsidR="00A67E4A" w14:paraId="2FE5E33C" w14:textId="77777777">
        <w:trPr>
          <w:trHeight w:val="288"/>
        </w:trPr>
        <w:tc>
          <w:tcPr>
            <w:tcW w:w="1800" w:type="dxa"/>
            <w:shd w:val="clear" w:color="auto" w:fill="auto"/>
          </w:tcPr>
          <w:p w14:paraId="26DF56A9" w14:textId="77777777" w:rsidR="00A67E4A" w:rsidRDefault="004B7B03">
            <w:pPr>
              <w:spacing w:before="0"/>
              <w:rPr>
                <w:u w:val="single"/>
              </w:rPr>
            </w:pPr>
            <w:bookmarkStart w:id="22" w:name="bookmark=id.1ksv4uv" w:colFirst="0" w:colLast="0"/>
            <w:bookmarkStart w:id="23" w:name="_heading=h.44sinio" w:colFirst="0" w:colLast="0"/>
            <w:bookmarkEnd w:id="22"/>
            <w:bookmarkEnd w:id="23"/>
            <w:r>
              <w:rPr>
                <w:u w:val="single"/>
              </w:rPr>
              <w:t>ISU Mission</w:t>
            </w:r>
          </w:p>
        </w:tc>
        <w:tc>
          <w:tcPr>
            <w:tcW w:w="7470" w:type="dxa"/>
            <w:shd w:val="clear" w:color="auto" w:fill="auto"/>
          </w:tcPr>
          <w:p w14:paraId="610C4CA9" w14:textId="77777777" w:rsidR="00A67E4A" w:rsidRDefault="004B7B03">
            <w:pPr>
              <w:spacing w:before="0"/>
            </w:pPr>
            <w:bookmarkStart w:id="24" w:name="bookmark=id.2jxsxqh" w:colFirst="0" w:colLast="0"/>
            <w:bookmarkStart w:id="25" w:name="_heading=h.z337ya" w:colFirst="0" w:colLast="0"/>
            <w:bookmarkEnd w:id="24"/>
            <w:bookmarkEnd w:id="25"/>
            <w:r>
              <w:t>We engage students through learning and research opportunities that improve the intellectual vigor, cultural vitality, and health of our communities.</w:t>
            </w:r>
          </w:p>
        </w:tc>
      </w:tr>
      <w:tr w:rsidR="00A67E4A" w14:paraId="6FC5C021" w14:textId="77777777">
        <w:trPr>
          <w:trHeight w:val="288"/>
        </w:trPr>
        <w:tc>
          <w:tcPr>
            <w:tcW w:w="1800" w:type="dxa"/>
            <w:shd w:val="clear" w:color="auto" w:fill="auto"/>
          </w:tcPr>
          <w:p w14:paraId="214B4798" w14:textId="77777777" w:rsidR="00A67E4A" w:rsidRDefault="00A67E4A">
            <w:pPr>
              <w:spacing w:before="0"/>
            </w:pPr>
          </w:p>
        </w:tc>
        <w:tc>
          <w:tcPr>
            <w:tcW w:w="7470" w:type="dxa"/>
            <w:shd w:val="clear" w:color="auto" w:fill="auto"/>
          </w:tcPr>
          <w:p w14:paraId="6006610B" w14:textId="77777777" w:rsidR="00A67E4A" w:rsidRDefault="00A67E4A">
            <w:pPr>
              <w:spacing w:before="0"/>
            </w:pPr>
          </w:p>
        </w:tc>
      </w:tr>
      <w:tr w:rsidR="00A67E4A" w14:paraId="3E16A471" w14:textId="77777777">
        <w:trPr>
          <w:trHeight w:val="288"/>
        </w:trPr>
        <w:tc>
          <w:tcPr>
            <w:tcW w:w="1800" w:type="dxa"/>
            <w:shd w:val="clear" w:color="auto" w:fill="auto"/>
          </w:tcPr>
          <w:p w14:paraId="1068A9BA" w14:textId="77777777" w:rsidR="00A67E4A" w:rsidRDefault="004B7B03">
            <w:pPr>
              <w:spacing w:before="0"/>
              <w:rPr>
                <w:u w:val="single"/>
              </w:rPr>
            </w:pPr>
            <w:bookmarkStart w:id="26" w:name="bookmark=id.3j2qqm3" w:colFirst="0" w:colLast="0"/>
            <w:bookmarkEnd w:id="26"/>
            <w:r>
              <w:rPr>
                <w:u w:val="single"/>
              </w:rPr>
              <w:t>ISU Vision</w:t>
            </w:r>
          </w:p>
        </w:tc>
        <w:tc>
          <w:tcPr>
            <w:tcW w:w="7470" w:type="dxa"/>
            <w:shd w:val="clear" w:color="auto" w:fill="auto"/>
          </w:tcPr>
          <w:p w14:paraId="1A44023D" w14:textId="77777777" w:rsidR="00A67E4A" w:rsidRDefault="004B7B03">
            <w:pPr>
              <w:spacing w:before="0"/>
            </w:pPr>
            <w:bookmarkStart w:id="27" w:name="bookmark=id.1y810tw" w:colFirst="0" w:colLast="0"/>
            <w:bookmarkStart w:id="28" w:name="_heading=h.4i7ojhp" w:colFirst="0" w:colLast="0"/>
            <w:bookmarkEnd w:id="27"/>
            <w:bookmarkEnd w:id="28"/>
            <w:r>
              <w:t xml:space="preserve"> We inspire a passion for knowledge and discovery.</w:t>
            </w:r>
          </w:p>
        </w:tc>
      </w:tr>
      <w:tr w:rsidR="00A67E4A" w14:paraId="17910EAE" w14:textId="77777777">
        <w:trPr>
          <w:trHeight w:val="288"/>
        </w:trPr>
        <w:tc>
          <w:tcPr>
            <w:tcW w:w="1800" w:type="dxa"/>
            <w:shd w:val="clear" w:color="auto" w:fill="auto"/>
          </w:tcPr>
          <w:p w14:paraId="05AF6B6E" w14:textId="77777777" w:rsidR="00A67E4A" w:rsidRDefault="00A67E4A">
            <w:pPr>
              <w:spacing w:before="0"/>
            </w:pPr>
          </w:p>
        </w:tc>
        <w:tc>
          <w:tcPr>
            <w:tcW w:w="7470" w:type="dxa"/>
            <w:shd w:val="clear" w:color="auto" w:fill="auto"/>
          </w:tcPr>
          <w:p w14:paraId="35B90F69" w14:textId="77777777" w:rsidR="00A67E4A" w:rsidRDefault="00A67E4A">
            <w:pPr>
              <w:spacing w:before="0"/>
            </w:pPr>
          </w:p>
        </w:tc>
      </w:tr>
      <w:tr w:rsidR="00A67E4A" w14:paraId="4D6317EF" w14:textId="77777777">
        <w:trPr>
          <w:trHeight w:val="288"/>
        </w:trPr>
        <w:tc>
          <w:tcPr>
            <w:tcW w:w="1800" w:type="dxa"/>
            <w:shd w:val="clear" w:color="auto" w:fill="auto"/>
          </w:tcPr>
          <w:p w14:paraId="32ECF364" w14:textId="77777777" w:rsidR="00A67E4A" w:rsidRDefault="004B7B03">
            <w:pPr>
              <w:spacing w:before="0"/>
              <w:rPr>
                <w:u w:val="single"/>
              </w:rPr>
            </w:pPr>
            <w:bookmarkStart w:id="29" w:name="bookmark=id.2xcytpi" w:colFirst="0" w:colLast="0"/>
            <w:bookmarkEnd w:id="29"/>
            <w:r>
              <w:rPr>
                <w:u w:val="single"/>
              </w:rPr>
              <w:t>ISU Values</w:t>
            </w:r>
          </w:p>
        </w:tc>
        <w:tc>
          <w:tcPr>
            <w:tcW w:w="7470" w:type="dxa"/>
            <w:shd w:val="clear" w:color="auto" w:fill="auto"/>
          </w:tcPr>
          <w:p w14:paraId="4742166C" w14:textId="77777777" w:rsidR="00A67E4A" w:rsidRDefault="004B7B03">
            <w:pPr>
              <w:spacing w:before="0"/>
            </w:pPr>
            <w:bookmarkStart w:id="30" w:name="bookmark=id.1ci93xb" w:colFirst="0" w:colLast="0"/>
            <w:bookmarkStart w:id="31" w:name="_heading=h.3whwml4" w:colFirst="0" w:colLast="0"/>
            <w:bookmarkEnd w:id="30"/>
            <w:bookmarkEnd w:id="31"/>
            <w:r>
              <w:t>Integrity - Honesty in our actions and words</w:t>
            </w:r>
          </w:p>
        </w:tc>
      </w:tr>
      <w:tr w:rsidR="00A67E4A" w14:paraId="555EB4BE" w14:textId="77777777">
        <w:trPr>
          <w:trHeight w:val="288"/>
        </w:trPr>
        <w:tc>
          <w:tcPr>
            <w:tcW w:w="1800" w:type="dxa"/>
            <w:shd w:val="clear" w:color="auto" w:fill="auto"/>
          </w:tcPr>
          <w:p w14:paraId="6D99F879" w14:textId="77777777" w:rsidR="00A67E4A" w:rsidRDefault="00A67E4A">
            <w:pPr>
              <w:spacing w:before="0"/>
            </w:pPr>
          </w:p>
        </w:tc>
        <w:tc>
          <w:tcPr>
            <w:tcW w:w="7470" w:type="dxa"/>
            <w:shd w:val="clear" w:color="auto" w:fill="auto"/>
          </w:tcPr>
          <w:p w14:paraId="46DE3331" w14:textId="77777777" w:rsidR="00A67E4A" w:rsidRDefault="004B7B03">
            <w:pPr>
              <w:spacing w:before="0"/>
            </w:pPr>
            <w:bookmarkStart w:id="32" w:name="_heading=h.2bn6wsx" w:colFirst="0" w:colLast="0"/>
            <w:bookmarkEnd w:id="32"/>
            <w:r>
              <w:t>Community - Fostering connections</w:t>
            </w:r>
          </w:p>
        </w:tc>
      </w:tr>
      <w:tr w:rsidR="00A67E4A" w14:paraId="34F2AC43" w14:textId="77777777">
        <w:trPr>
          <w:trHeight w:val="288"/>
        </w:trPr>
        <w:tc>
          <w:tcPr>
            <w:tcW w:w="1800" w:type="dxa"/>
            <w:shd w:val="clear" w:color="auto" w:fill="auto"/>
          </w:tcPr>
          <w:p w14:paraId="2D48C3FA" w14:textId="77777777" w:rsidR="00A67E4A" w:rsidRDefault="00A67E4A">
            <w:pPr>
              <w:spacing w:before="0"/>
            </w:pPr>
          </w:p>
        </w:tc>
        <w:tc>
          <w:tcPr>
            <w:tcW w:w="7470" w:type="dxa"/>
            <w:shd w:val="clear" w:color="auto" w:fill="auto"/>
          </w:tcPr>
          <w:p w14:paraId="5B931753" w14:textId="77777777" w:rsidR="00A67E4A" w:rsidRDefault="004B7B03">
            <w:pPr>
              <w:spacing w:before="0"/>
            </w:pPr>
            <w:bookmarkStart w:id="33" w:name="_heading=h.qsh70q" w:colFirst="0" w:colLast="0"/>
            <w:bookmarkEnd w:id="33"/>
            <w:r>
              <w:t>Inclusivity - Valuing all and building a culture of belonging</w:t>
            </w:r>
          </w:p>
        </w:tc>
      </w:tr>
      <w:tr w:rsidR="00A67E4A" w14:paraId="1515483B" w14:textId="77777777">
        <w:trPr>
          <w:trHeight w:val="288"/>
        </w:trPr>
        <w:tc>
          <w:tcPr>
            <w:tcW w:w="1800" w:type="dxa"/>
            <w:shd w:val="clear" w:color="auto" w:fill="auto"/>
          </w:tcPr>
          <w:p w14:paraId="5CC74966" w14:textId="77777777" w:rsidR="00A67E4A" w:rsidRDefault="00A67E4A">
            <w:pPr>
              <w:spacing w:before="0"/>
            </w:pPr>
          </w:p>
        </w:tc>
        <w:tc>
          <w:tcPr>
            <w:tcW w:w="7470" w:type="dxa"/>
            <w:shd w:val="clear" w:color="auto" w:fill="auto"/>
          </w:tcPr>
          <w:p w14:paraId="6457BDB2" w14:textId="77777777" w:rsidR="00A67E4A" w:rsidRDefault="004B7B03">
            <w:pPr>
              <w:spacing w:before="0"/>
            </w:pPr>
            <w:bookmarkStart w:id="34" w:name="_heading=h.3as4poj" w:colFirst="0" w:colLast="0"/>
            <w:bookmarkEnd w:id="34"/>
            <w:r>
              <w:t>Teamwork - Collaborating with compassion and respect</w:t>
            </w:r>
          </w:p>
        </w:tc>
      </w:tr>
      <w:tr w:rsidR="00A67E4A" w14:paraId="4066541C" w14:textId="77777777">
        <w:trPr>
          <w:trHeight w:val="288"/>
        </w:trPr>
        <w:tc>
          <w:tcPr>
            <w:tcW w:w="1800" w:type="dxa"/>
            <w:shd w:val="clear" w:color="auto" w:fill="auto"/>
          </w:tcPr>
          <w:p w14:paraId="6C80CEDB" w14:textId="77777777" w:rsidR="00A67E4A" w:rsidRDefault="00A67E4A">
            <w:pPr>
              <w:spacing w:before="0"/>
            </w:pPr>
          </w:p>
        </w:tc>
        <w:tc>
          <w:tcPr>
            <w:tcW w:w="7470" w:type="dxa"/>
            <w:shd w:val="clear" w:color="auto" w:fill="auto"/>
          </w:tcPr>
          <w:p w14:paraId="248C9614" w14:textId="77777777" w:rsidR="00A67E4A" w:rsidRDefault="004B7B03">
            <w:pPr>
              <w:spacing w:before="0"/>
            </w:pPr>
            <w:bookmarkStart w:id="35" w:name="_heading=h.1pxezwc" w:colFirst="0" w:colLast="0"/>
            <w:bookmarkEnd w:id="35"/>
            <w:r>
              <w:t>Shared Responsibility - All contributing to our success</w:t>
            </w:r>
          </w:p>
        </w:tc>
      </w:tr>
      <w:tr w:rsidR="00A67E4A" w14:paraId="178E7F05" w14:textId="77777777">
        <w:trPr>
          <w:trHeight w:val="288"/>
        </w:trPr>
        <w:tc>
          <w:tcPr>
            <w:tcW w:w="1800" w:type="dxa"/>
            <w:shd w:val="clear" w:color="auto" w:fill="auto"/>
          </w:tcPr>
          <w:p w14:paraId="30B57DA8" w14:textId="77777777" w:rsidR="00A67E4A" w:rsidRDefault="00A67E4A">
            <w:pPr>
              <w:spacing w:before="0"/>
            </w:pPr>
          </w:p>
        </w:tc>
        <w:tc>
          <w:tcPr>
            <w:tcW w:w="7470" w:type="dxa"/>
            <w:shd w:val="clear" w:color="auto" w:fill="auto"/>
          </w:tcPr>
          <w:p w14:paraId="3DA25472" w14:textId="77777777" w:rsidR="00A67E4A" w:rsidRDefault="004B7B03">
            <w:pPr>
              <w:spacing w:before="0"/>
            </w:pPr>
            <w:bookmarkStart w:id="36" w:name="_heading=h.49x2ik5" w:colFirst="0" w:colLast="0"/>
            <w:bookmarkEnd w:id="36"/>
            <w:r>
              <w:t>Learning - Continuous growth and development</w:t>
            </w:r>
          </w:p>
        </w:tc>
      </w:tr>
    </w:tbl>
    <w:p w14:paraId="50ABA1FB" w14:textId="77777777" w:rsidR="00A67E4A" w:rsidRDefault="00A67E4A">
      <w:bookmarkStart w:id="37" w:name="_heading=h.2p2csry" w:colFirst="0" w:colLast="0"/>
      <w:bookmarkEnd w:id="37"/>
    </w:p>
    <w:p w14:paraId="6371F8BE" w14:textId="77777777" w:rsidR="00A67E4A" w:rsidRDefault="004B7B03">
      <w:pPr>
        <w:pStyle w:val="Heading2"/>
      </w:pPr>
      <w:bookmarkStart w:id="38" w:name="_Toc146705837"/>
      <w:r>
        <w:t>Idaho State University's Land Acknowledgment Statement</w:t>
      </w:r>
      <w:bookmarkEnd w:id="38"/>
    </w:p>
    <w:p w14:paraId="266073B5" w14:textId="77777777" w:rsidR="00A67E4A" w:rsidRDefault="004B7B03">
      <w:bookmarkStart w:id="39" w:name="_heading=h.3o7alnk" w:colFirst="0" w:colLast="0"/>
      <w:bookmarkEnd w:id="39"/>
      <w:r>
        <w:t>Acknowledging Native lands is an important way to honor and respect Indigenous peoples and their traditional territories. The land on which Idaho State University’s Pocatello campus sits is within the original Fort Hall Reservation boundaries and is the traditional and ancestral home of the Shoshone and Bannock peoples. We acknowledge the Fort Hall Shoshone and Bannock peoples, their elders past and present, their future generations, and all Indigenous peoples, including those upon whose land the University is located. We offer gratitude for the land itself and the original caretakers of it.</w:t>
      </w:r>
    </w:p>
    <w:p w14:paraId="5D43A2B2" w14:textId="77777777" w:rsidR="00A67E4A" w:rsidRDefault="004B7B03">
      <w:bookmarkStart w:id="40" w:name="_heading=h.23ckvvd" w:colFirst="0" w:colLast="0"/>
      <w:bookmarkEnd w:id="40"/>
      <w:r>
        <w:t>As a public research university, it is our ongoing commitment and responsibility to teach accurate histories of the regional Indigenous people and of our institutional relationship with them. It is our commitment to the Shoshone-Bannock Tribes and to ISU’s citizens that we will collaborate on future educational discourse and activities in our communities.</w:t>
      </w:r>
    </w:p>
    <w:p w14:paraId="06C56C7F" w14:textId="77777777" w:rsidR="00A67E4A" w:rsidRDefault="004B7B03">
      <w:pPr>
        <w:pStyle w:val="Heading1"/>
      </w:pPr>
      <w:bookmarkStart w:id="41" w:name="_Toc146705838"/>
      <w:r>
        <w:lastRenderedPageBreak/>
        <w:t>THE DEPARTMENT OF COMMUNITY AND PUBLIC HEALTH</w:t>
      </w:r>
      <w:bookmarkEnd w:id="41"/>
    </w:p>
    <w:p w14:paraId="5EDFF1D7" w14:textId="77777777" w:rsidR="00A67E4A" w:rsidRDefault="00A67E4A">
      <w:pPr>
        <w:pStyle w:val="Heading5"/>
      </w:pPr>
      <w:bookmarkStart w:id="42" w:name="_heading=h.x52hbhae75g3" w:colFirst="0" w:colLast="0"/>
      <w:bookmarkEnd w:id="42"/>
    </w:p>
    <w:p w14:paraId="504DBDAA" w14:textId="77777777" w:rsidR="00A67E4A" w:rsidRDefault="004B7B03">
      <w:pPr>
        <w:pStyle w:val="Heading2"/>
      </w:pPr>
      <w:bookmarkStart w:id="43" w:name="_Toc146705839"/>
      <w:r>
        <w:t>About the Department of Community and Public Health</w:t>
      </w:r>
      <w:bookmarkEnd w:id="43"/>
    </w:p>
    <w:p w14:paraId="51720690" w14:textId="77777777" w:rsidR="00A67E4A" w:rsidRDefault="004B7B03">
      <w:bookmarkStart w:id="44" w:name="_heading=h.41mghml" w:colFirst="0" w:colLast="0"/>
      <w:bookmarkEnd w:id="44"/>
      <w:r>
        <w:t>Our graduates work at the frontlines of emerging health issues, and strategically guide organizations and communities through evidence-based decision-making and cultural humility. Each of our programs prepares students in areas with projected job growth as organizations and communities recognize the need for better programs, healthcare, and environments that foster healthy people and communities.</w:t>
      </w:r>
    </w:p>
    <w:p w14:paraId="1E729A0E" w14:textId="77777777" w:rsidR="00A67E4A" w:rsidRDefault="004B7B03">
      <w:bookmarkStart w:id="45" w:name="_heading=h.2grqrue" w:colFirst="0" w:colLast="0"/>
      <w:bookmarkEnd w:id="45"/>
      <w:r>
        <w:t>Our degree programs include master's degrees in Health Education, Health Informatics, and Public Health. In addition, we offer an undergraduate degree in Community and Public Health with emphasis areas in Community/Worksite Wellness, Addiction Studies, and School Health.</w:t>
      </w:r>
    </w:p>
    <w:p w14:paraId="2D8CD976" w14:textId="77777777" w:rsidR="00A67E4A" w:rsidRDefault="004B7B03">
      <w:bookmarkStart w:id="46" w:name="_heading=h.vx1227" w:colFirst="0" w:colLast="0"/>
      <w:bookmarkEnd w:id="46"/>
      <w:r>
        <w:t>Our academic certificate offerings include two graduate certificates in Public Health and Rural Health, and an undergraduate Community Health Worker certificate. Both of these certificate programs have reduced credits for focused training and can be completed in-person or online.</w:t>
      </w:r>
    </w:p>
    <w:p w14:paraId="0F7F5D8F" w14:textId="77777777" w:rsidR="00A67E4A" w:rsidRDefault="00A67E4A">
      <w:pPr>
        <w:pStyle w:val="Heading5"/>
      </w:pPr>
    </w:p>
    <w:p w14:paraId="2434FAB0" w14:textId="77777777" w:rsidR="00A67E4A" w:rsidRDefault="004B7B03">
      <w:pPr>
        <w:pStyle w:val="Heading2"/>
      </w:pPr>
      <w:bookmarkStart w:id="47" w:name="_Toc146705840"/>
      <w:r>
        <w:t>Department of Community and Public Health Mission</w:t>
      </w:r>
      <w:bookmarkEnd w:id="47"/>
    </w:p>
    <w:p w14:paraId="1F81ED35" w14:textId="77777777" w:rsidR="00A67E4A" w:rsidRDefault="004B7B03">
      <w:bookmarkStart w:id="48" w:name="_heading=h.1v1yuxt" w:colFirst="0" w:colLast="0"/>
      <w:bookmarkEnd w:id="48"/>
      <w:r>
        <w:t>We advance health for all through collaborative learning and scholarly activities, enabling students and communities to thrive.</w:t>
      </w:r>
    </w:p>
    <w:p w14:paraId="5675D7BB" w14:textId="77777777" w:rsidR="00A67E4A" w:rsidRDefault="004B7B03">
      <w:bookmarkStart w:id="49" w:name="_heading=h.4f1mdlm" w:colFirst="0" w:colLast="0"/>
      <w:bookmarkEnd w:id="49"/>
      <w:r>
        <w:br w:type="page"/>
      </w:r>
    </w:p>
    <w:p w14:paraId="3C046C01" w14:textId="77777777" w:rsidR="00224E0B" w:rsidRPr="004528A4" w:rsidRDefault="00224E0B" w:rsidP="00224E0B">
      <w:pPr>
        <w:pStyle w:val="Heading1"/>
      </w:pPr>
      <w:bookmarkStart w:id="50" w:name="_Toc118839501"/>
      <w:bookmarkStart w:id="51" w:name="_Toc141105943"/>
      <w:bookmarkStart w:id="52" w:name="_Toc146705841"/>
      <w:r w:rsidRPr="004528A4">
        <w:lastRenderedPageBreak/>
        <w:t>MPH FACULTY</w:t>
      </w:r>
      <w:bookmarkEnd w:id="50"/>
      <w:bookmarkEnd w:id="51"/>
      <w:bookmarkEnd w:id="52"/>
    </w:p>
    <w:p w14:paraId="44254A3E" w14:textId="69B17566" w:rsidR="00224E0B" w:rsidRPr="004528A4" w:rsidRDefault="00BF42A4" w:rsidP="00224E0B">
      <w:pPr>
        <w:rPr>
          <w:b/>
          <w:bCs/>
        </w:rPr>
      </w:pPr>
      <w:bookmarkStart w:id="53" w:name="_Toc118416324"/>
      <w:bookmarkStart w:id="54" w:name="_Toc118839502"/>
      <w:r w:rsidRPr="004528A4">
        <w:rPr>
          <w:b/>
          <w:bCs/>
          <w:noProof/>
        </w:rPr>
        <w:drawing>
          <wp:anchor distT="114300" distB="114300" distL="114300" distR="114300" simplePos="0" relativeHeight="251659264" behindDoc="0" locked="0" layoutInCell="1" hidden="0" allowOverlap="1" wp14:anchorId="7E1C309E" wp14:editId="383155E9">
            <wp:simplePos x="0" y="0"/>
            <wp:positionH relativeFrom="margin">
              <wp:posOffset>4709160</wp:posOffset>
            </wp:positionH>
            <wp:positionV relativeFrom="margin">
              <wp:posOffset>473710</wp:posOffset>
            </wp:positionV>
            <wp:extent cx="1216025" cy="1757045"/>
            <wp:effectExtent l="0" t="0" r="3175" b="0"/>
            <wp:wrapSquare wrapText="bothSides" distT="114300" distB="114300" distL="114300" distR="114300"/>
            <wp:docPr id="1030" name="image8.jpg" descr="Ryan Lindsay Head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g" descr="Ryan Lindsay Headshot"/>
                    <pic:cNvPicPr preferRelativeResize="0"/>
                  </pic:nvPicPr>
                  <pic:blipFill>
                    <a:blip r:embed="rId12"/>
                    <a:srcRect/>
                    <a:stretch>
                      <a:fillRect/>
                    </a:stretch>
                  </pic:blipFill>
                  <pic:spPr>
                    <a:xfrm>
                      <a:off x="0" y="0"/>
                      <a:ext cx="1216025" cy="1757045"/>
                    </a:xfrm>
                    <a:prstGeom prst="rect">
                      <a:avLst/>
                    </a:prstGeom>
                    <a:ln/>
                  </pic:spPr>
                </pic:pic>
              </a:graphicData>
            </a:graphic>
            <wp14:sizeRelH relativeFrom="margin">
              <wp14:pctWidth>0</wp14:pctWidth>
            </wp14:sizeRelH>
            <wp14:sizeRelV relativeFrom="margin">
              <wp14:pctHeight>0</wp14:pctHeight>
            </wp14:sizeRelV>
          </wp:anchor>
        </w:drawing>
      </w:r>
      <w:r w:rsidR="00224E0B" w:rsidRPr="004528A4">
        <w:rPr>
          <w:b/>
          <w:bCs/>
        </w:rPr>
        <w:t>Ryan Lindsay (Associate Professor)</w:t>
      </w:r>
      <w:bookmarkEnd w:id="53"/>
      <w:bookmarkEnd w:id="54"/>
    </w:p>
    <w:p w14:paraId="659E13B3" w14:textId="7BE32DB0" w:rsidR="00224E0B" w:rsidRPr="004528A4" w:rsidRDefault="00224E0B" w:rsidP="00224E0B">
      <w:bookmarkStart w:id="55" w:name="_Toc118416325"/>
      <w:bookmarkStart w:id="56" w:name="_Toc118839503"/>
      <w:r w:rsidRPr="004528A4">
        <w:t xml:space="preserve">Meridian: </w:t>
      </w:r>
      <w:r>
        <w:t>1311 E. Central Dr., Meridian, ID 83642 Office 669</w:t>
      </w:r>
      <w:r w:rsidRPr="004528A4">
        <w:t xml:space="preserve">   |  </w:t>
      </w:r>
      <w:hyperlink r:id="rId13" w:history="1">
        <w:r w:rsidRPr="004528A4">
          <w:rPr>
            <w:rStyle w:val="Hyperlink"/>
          </w:rPr>
          <w:t>ryanlindsay@isu.edu</w:t>
        </w:r>
        <w:bookmarkEnd w:id="55"/>
        <w:bookmarkEnd w:id="56"/>
      </w:hyperlink>
    </w:p>
    <w:p w14:paraId="7C66986F" w14:textId="584BA979" w:rsidR="00224E0B" w:rsidRPr="004528A4" w:rsidRDefault="00224E0B" w:rsidP="00224E0B">
      <w:bookmarkStart w:id="57" w:name="_Toc118416326"/>
      <w:bookmarkStart w:id="58" w:name="_Toc118839504"/>
      <w:r w:rsidRPr="004528A4">
        <w:t>Courses typically taught:</w:t>
      </w:r>
      <w:bookmarkEnd w:id="57"/>
      <w:bookmarkEnd w:id="58"/>
      <w:r w:rsidRPr="004528A4">
        <w:t xml:space="preserve"> MPH 5507</w:t>
      </w:r>
      <w:r>
        <w:t xml:space="preserve">, </w:t>
      </w:r>
      <w:r w:rsidRPr="004528A4">
        <w:t>MPH 6640</w:t>
      </w:r>
      <w:r>
        <w:t>, MPH 6601</w:t>
      </w:r>
    </w:p>
    <w:p w14:paraId="06F2D56F" w14:textId="3F51EEAB" w:rsidR="00224E0B" w:rsidRPr="004528A4" w:rsidRDefault="00224E0B" w:rsidP="00224E0B">
      <w:bookmarkStart w:id="59" w:name="_Toc118416327"/>
      <w:bookmarkStart w:id="60" w:name="_Toc118839505"/>
      <w:r w:rsidRPr="004528A4">
        <w:t xml:space="preserve">Dr. Lindsay is interested in global health and how substance use, including smoking, influences HIV and tuberculosis. His research has highlighted the plight of </w:t>
      </w:r>
      <w:r>
        <w:t xml:space="preserve">people living with HIV/AIDS and/or </w:t>
      </w:r>
      <w:r w:rsidRPr="004528A4">
        <w:t>addict</w:t>
      </w:r>
      <w:r>
        <w:t>ion</w:t>
      </w:r>
      <w:r w:rsidRPr="004528A4">
        <w:t xml:space="preserve">, </w:t>
      </w:r>
      <w:r>
        <w:t xml:space="preserve">people experiencing homelessness or disability, </w:t>
      </w:r>
      <w:r w:rsidRPr="004528A4">
        <w:t>immigrant</w:t>
      </w:r>
      <w:r>
        <w:t>s</w:t>
      </w:r>
      <w:r w:rsidRPr="004528A4">
        <w:t>, and sex worker populations.</w:t>
      </w:r>
      <w:bookmarkEnd w:id="59"/>
      <w:bookmarkEnd w:id="60"/>
      <w:r>
        <w:t xml:space="preserve"> He has worked in Community Health Worker workforce development programming in Idaho since 2016.</w:t>
      </w:r>
    </w:p>
    <w:p w14:paraId="2CF2C796" w14:textId="77777777" w:rsidR="00224E0B" w:rsidRDefault="00224E0B" w:rsidP="00224E0B">
      <w:pPr>
        <w:rPr>
          <w:b/>
          <w:bCs/>
        </w:rPr>
      </w:pPr>
    </w:p>
    <w:p w14:paraId="78DF8B2C" w14:textId="51650E4B" w:rsidR="00224E0B" w:rsidRDefault="00BF42A4" w:rsidP="00224E0B">
      <w:pPr>
        <w:rPr>
          <w:b/>
          <w:bCs/>
        </w:rPr>
      </w:pPr>
      <w:r>
        <w:rPr>
          <w:noProof/>
        </w:rPr>
        <w:drawing>
          <wp:anchor distT="0" distB="0" distL="114300" distR="114300" simplePos="0" relativeHeight="251665408" behindDoc="0" locked="0" layoutInCell="1" allowOverlap="1" wp14:anchorId="0C51D326" wp14:editId="2CE2381A">
            <wp:simplePos x="0" y="0"/>
            <wp:positionH relativeFrom="margin">
              <wp:posOffset>4743450</wp:posOffset>
            </wp:positionH>
            <wp:positionV relativeFrom="margin">
              <wp:align>center</wp:align>
            </wp:positionV>
            <wp:extent cx="1217930" cy="1828800"/>
            <wp:effectExtent l="0" t="0" r="127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7930" cy="1828800"/>
                    </a:xfrm>
                    <a:prstGeom prst="rect">
                      <a:avLst/>
                    </a:prstGeom>
                    <a:noFill/>
                    <a:ln>
                      <a:noFill/>
                    </a:ln>
                  </pic:spPr>
                </pic:pic>
              </a:graphicData>
            </a:graphic>
          </wp:anchor>
        </w:drawing>
      </w:r>
      <w:r w:rsidR="00224E0B" w:rsidRPr="00895BB7">
        <w:rPr>
          <w:b/>
          <w:bCs/>
        </w:rPr>
        <w:t xml:space="preserve">Nnamdi </w:t>
      </w:r>
      <w:proofErr w:type="spellStart"/>
      <w:r w:rsidR="00224E0B" w:rsidRPr="00895BB7">
        <w:rPr>
          <w:b/>
          <w:bCs/>
        </w:rPr>
        <w:t>Moeteke</w:t>
      </w:r>
      <w:proofErr w:type="spellEnd"/>
      <w:r w:rsidR="00224E0B">
        <w:rPr>
          <w:b/>
          <w:bCs/>
        </w:rPr>
        <w:t xml:space="preserve"> (</w:t>
      </w:r>
      <w:r w:rsidR="008E54E3">
        <w:rPr>
          <w:b/>
          <w:bCs/>
        </w:rPr>
        <w:t>Clinical Assistant Professor and Interim Director of Undergraduate Programs</w:t>
      </w:r>
      <w:r w:rsidR="00224E0B">
        <w:rPr>
          <w:b/>
          <w:bCs/>
        </w:rPr>
        <w:t>)</w:t>
      </w:r>
    </w:p>
    <w:p w14:paraId="32EB1457" w14:textId="079745FF" w:rsidR="00224E0B" w:rsidRPr="004528A4" w:rsidRDefault="00224E0B" w:rsidP="00224E0B">
      <w:r w:rsidRPr="004528A4">
        <w:t xml:space="preserve">Pocatello: Reed Gym, #242 </w:t>
      </w:r>
      <w:proofErr w:type="gramStart"/>
      <w:r w:rsidRPr="004528A4">
        <w:t xml:space="preserve">|  </w:t>
      </w:r>
      <w:r w:rsidRPr="00895BB7">
        <w:t>nnamdimoeteke@isu.edu</w:t>
      </w:r>
      <w:proofErr w:type="gramEnd"/>
    </w:p>
    <w:p w14:paraId="7F782318" w14:textId="70A3E456" w:rsidR="00224E0B" w:rsidRPr="00895BB7" w:rsidRDefault="00224E0B" w:rsidP="00224E0B">
      <w:r w:rsidRPr="00895BB7">
        <w:t>Course typically taught: MPH 6601</w:t>
      </w:r>
    </w:p>
    <w:p w14:paraId="3EE75996" w14:textId="4F203C80" w:rsidR="00224E0B" w:rsidRPr="00895BB7" w:rsidRDefault="00224E0B" w:rsidP="00224E0B">
      <w:r w:rsidRPr="00895BB7">
        <w:t xml:space="preserve">Dr. </w:t>
      </w:r>
      <w:proofErr w:type="spellStart"/>
      <w:r w:rsidRPr="00895BB7">
        <w:t>Moeteke</w:t>
      </w:r>
      <w:proofErr w:type="spellEnd"/>
      <w:r w:rsidRPr="00895BB7">
        <w:t xml:space="preserve"> is a public health physician committed to working with underserved communities</w:t>
      </w:r>
      <w:r>
        <w:t xml:space="preserve"> </w:t>
      </w:r>
      <w:r w:rsidRPr="00895BB7">
        <w:t>for health development. Most of his practice and research has focused on strengthening health</w:t>
      </w:r>
      <w:r>
        <w:t xml:space="preserve"> </w:t>
      </w:r>
      <w:r w:rsidRPr="00895BB7">
        <w:t>systems especially with respect to primary healthcare, and training of health workforce for</w:t>
      </w:r>
      <w:r>
        <w:t xml:space="preserve"> </w:t>
      </w:r>
      <w:r w:rsidRPr="00895BB7">
        <w:t>improvement in service delivery and enhancement of population health in Nigeria. He is a</w:t>
      </w:r>
      <w:r>
        <w:t xml:space="preserve"> </w:t>
      </w:r>
      <w:r w:rsidRPr="00895BB7">
        <w:t>Member of the West African College of Physicians (Faculty of Community Health), and a</w:t>
      </w:r>
      <w:r>
        <w:t xml:space="preserve"> </w:t>
      </w:r>
      <w:r w:rsidRPr="00895BB7">
        <w:t>Fellow of the Royal Society for Public Health.</w:t>
      </w:r>
      <w:r>
        <w:rPr>
          <w:b/>
          <w:bCs/>
        </w:rPr>
        <w:br w:type="page"/>
      </w:r>
    </w:p>
    <w:p w14:paraId="4C64B1B9" w14:textId="77777777" w:rsidR="00224E0B" w:rsidRPr="004528A4" w:rsidRDefault="00224E0B" w:rsidP="00224E0B">
      <w:pPr>
        <w:rPr>
          <w:b/>
          <w:bCs/>
        </w:rPr>
      </w:pPr>
      <w:r w:rsidRPr="004528A4">
        <w:rPr>
          <w:b/>
          <w:bCs/>
        </w:rPr>
        <w:lastRenderedPageBreak/>
        <w:t>Lisa Salazar (Clinical Assistant Professor)</w:t>
      </w:r>
    </w:p>
    <w:p w14:paraId="4E02E511" w14:textId="77777777" w:rsidR="00224E0B" w:rsidRPr="004528A4" w:rsidRDefault="00224E0B" w:rsidP="00224E0B">
      <w:bookmarkStart w:id="61" w:name="_Toc118416344"/>
      <w:bookmarkStart w:id="62" w:name="_Toc118839523"/>
      <w:r w:rsidRPr="004528A4">
        <w:t xml:space="preserve">Pocatello: Reed Gym, #242 </w:t>
      </w:r>
      <w:proofErr w:type="gramStart"/>
      <w:r w:rsidRPr="004528A4">
        <w:t>|  lisasalazar@isu.edu</w:t>
      </w:r>
      <w:bookmarkEnd w:id="61"/>
      <w:bookmarkEnd w:id="62"/>
      <w:proofErr w:type="gramEnd"/>
      <w:r w:rsidRPr="00751A8E">
        <w:rPr>
          <w:noProof/>
        </w:rPr>
        <w:t xml:space="preserve"> </w:t>
      </w:r>
    </w:p>
    <w:p w14:paraId="601A955D" w14:textId="77777777" w:rsidR="00224E0B" w:rsidRPr="004528A4" w:rsidRDefault="00224E0B" w:rsidP="00224E0B">
      <w:bookmarkStart w:id="63" w:name="_Toc118416345"/>
      <w:bookmarkStart w:id="64" w:name="_Toc118839524"/>
      <w:r w:rsidRPr="00751A8E">
        <w:rPr>
          <w:noProof/>
        </w:rPr>
        <w:drawing>
          <wp:anchor distT="0" distB="0" distL="114300" distR="114300" simplePos="0" relativeHeight="251664384" behindDoc="0" locked="0" layoutInCell="1" allowOverlap="1" wp14:anchorId="2C572883" wp14:editId="26B9FD83">
            <wp:simplePos x="0" y="0"/>
            <wp:positionH relativeFrom="margin">
              <wp:posOffset>5016500</wp:posOffset>
            </wp:positionH>
            <wp:positionV relativeFrom="margin">
              <wp:posOffset>800100</wp:posOffset>
            </wp:positionV>
            <wp:extent cx="1216025" cy="1874520"/>
            <wp:effectExtent l="0" t="0" r="317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8009" r="4647"/>
                    <a:stretch/>
                  </pic:blipFill>
                  <pic:spPr bwMode="auto">
                    <a:xfrm>
                      <a:off x="0" y="0"/>
                      <a:ext cx="1216025" cy="1874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528A4">
        <w:t>Courses typically taught:</w:t>
      </w:r>
      <w:bookmarkEnd w:id="63"/>
      <w:bookmarkEnd w:id="64"/>
      <w:r w:rsidRPr="004528A4">
        <w:t xml:space="preserve"> MPH 6605</w:t>
      </w:r>
      <w:r>
        <w:t>, MPH 6606, MPH 6660</w:t>
      </w:r>
    </w:p>
    <w:p w14:paraId="76E108F8" w14:textId="77777777" w:rsidR="00224E0B" w:rsidRDefault="00224E0B" w:rsidP="00224E0B">
      <w:r>
        <w:t>Dr. Salazar is a</w:t>
      </w:r>
      <w:r w:rsidRPr="002C0701">
        <w:t xml:space="preserve"> proud graduate of the ISU MPH Program. </w:t>
      </w:r>
      <w:r>
        <w:t>She has a personal interest in e</w:t>
      </w:r>
      <w:r w:rsidRPr="002C0701">
        <w:t>nvironmental health</w:t>
      </w:r>
      <w:r>
        <w:t xml:space="preserve">, as well as </w:t>
      </w:r>
      <w:r w:rsidRPr="002C0701">
        <w:t>humanitarian causes, social justice, and health literacy</w:t>
      </w:r>
      <w:r>
        <w:t xml:space="preserve">. She is also working on providing </w:t>
      </w:r>
      <w:r w:rsidRPr="002C0701">
        <w:t>training solutions in areas of mental health and resilienc</w:t>
      </w:r>
      <w:r>
        <w:t xml:space="preserve">y and </w:t>
      </w:r>
      <w:r w:rsidRPr="002C0701">
        <w:t>explore</w:t>
      </w:r>
      <w:r>
        <w:t>s</w:t>
      </w:r>
      <w:r w:rsidRPr="002C0701">
        <w:t xml:space="preserve"> the use of technology to solve some of the disparities in </w:t>
      </w:r>
      <w:r>
        <w:t xml:space="preserve">these </w:t>
      </w:r>
      <w:r w:rsidRPr="002C0701">
        <w:t xml:space="preserve">areas. </w:t>
      </w:r>
      <w:r>
        <w:t>Dr. Salazar has both experienced cancer and has seen others dying of cancer well before their time, which motivates her to help people lead healthier lives. Her f</w:t>
      </w:r>
      <w:r w:rsidRPr="002C0701">
        <w:t>avorite thing to teach students is to question everything</w:t>
      </w:r>
      <w:r>
        <w:t>,</w:t>
      </w:r>
      <w:r w:rsidRPr="002C0701">
        <w:t xml:space="preserve"> so they can find the root cause and systems that really need to be addressed. </w:t>
      </w:r>
    </w:p>
    <w:p w14:paraId="3221F96C" w14:textId="77777777" w:rsidR="00224E0B" w:rsidRDefault="00224E0B" w:rsidP="00224E0B"/>
    <w:p w14:paraId="5C6A6A4A" w14:textId="3BDF3851" w:rsidR="00224E0B" w:rsidRDefault="00224E0B" w:rsidP="00224E0B">
      <w:pPr>
        <w:rPr>
          <w:b/>
          <w:bCs/>
        </w:rPr>
      </w:pPr>
      <w:bookmarkStart w:id="65" w:name="_Toc118416332"/>
      <w:bookmarkStart w:id="66" w:name="_Toc118839511"/>
      <w:bookmarkStart w:id="67" w:name="_Toc118416333"/>
      <w:bookmarkStart w:id="68" w:name="_Toc118839512"/>
      <w:r w:rsidRPr="004528A4">
        <w:rPr>
          <w:b/>
          <w:bCs/>
        </w:rPr>
        <w:t xml:space="preserve">Diana </w:t>
      </w:r>
      <w:proofErr w:type="spellStart"/>
      <w:r w:rsidRPr="004528A4">
        <w:rPr>
          <w:b/>
          <w:bCs/>
        </w:rPr>
        <w:t>Schow</w:t>
      </w:r>
      <w:proofErr w:type="spellEnd"/>
      <w:r w:rsidRPr="004528A4">
        <w:rPr>
          <w:b/>
          <w:bCs/>
        </w:rPr>
        <w:t xml:space="preserve"> (Ass</w:t>
      </w:r>
      <w:r w:rsidR="008E54E3">
        <w:rPr>
          <w:b/>
          <w:bCs/>
        </w:rPr>
        <w:t>ociate</w:t>
      </w:r>
      <w:r w:rsidRPr="004528A4">
        <w:rPr>
          <w:b/>
          <w:bCs/>
        </w:rPr>
        <w:t xml:space="preserve"> Professor</w:t>
      </w:r>
      <w:r>
        <w:rPr>
          <w:b/>
          <w:bCs/>
        </w:rPr>
        <w:t xml:space="preserve"> and C</w:t>
      </w:r>
      <w:r w:rsidRPr="002C0701">
        <w:rPr>
          <w:b/>
          <w:bCs/>
        </w:rPr>
        <w:t xml:space="preserve">oordinator for the </w:t>
      </w:r>
      <w:r>
        <w:rPr>
          <w:b/>
          <w:bCs/>
        </w:rPr>
        <w:t>R</w:t>
      </w:r>
      <w:r w:rsidRPr="002C0701">
        <w:rPr>
          <w:b/>
          <w:bCs/>
        </w:rPr>
        <w:t xml:space="preserve">ural </w:t>
      </w:r>
      <w:r>
        <w:rPr>
          <w:b/>
          <w:bCs/>
        </w:rPr>
        <w:t>H</w:t>
      </w:r>
      <w:r w:rsidRPr="002C0701">
        <w:rPr>
          <w:b/>
          <w:bCs/>
        </w:rPr>
        <w:t xml:space="preserve">ealth </w:t>
      </w:r>
      <w:r>
        <w:rPr>
          <w:b/>
          <w:bCs/>
        </w:rPr>
        <w:t>C</w:t>
      </w:r>
      <w:r w:rsidRPr="002C0701">
        <w:rPr>
          <w:b/>
          <w:bCs/>
        </w:rPr>
        <w:t>ertificate and Director of Idaho AHEC in the School of Nursing at ISU</w:t>
      </w:r>
      <w:r w:rsidRPr="004528A4">
        <w:rPr>
          <w:b/>
          <w:bCs/>
        </w:rPr>
        <w:t>)</w:t>
      </w:r>
    </w:p>
    <w:p w14:paraId="797C92B7" w14:textId="77777777" w:rsidR="00224E0B" w:rsidRPr="009C1313" w:rsidRDefault="00224E0B" w:rsidP="00224E0B">
      <w:r w:rsidRPr="004528A4">
        <w:t>Pocatello: Reed Gym, #243B | dianaschow@isu.edu</w:t>
      </w:r>
    </w:p>
    <w:p w14:paraId="3B155DA8" w14:textId="77777777" w:rsidR="00224E0B" w:rsidRPr="004528A4" w:rsidRDefault="00224E0B" w:rsidP="00224E0B">
      <w:bookmarkStart w:id="69" w:name="_Toc118416341"/>
      <w:bookmarkStart w:id="70" w:name="_Toc118839520"/>
      <w:r w:rsidRPr="004528A4">
        <w:rPr>
          <w:noProof/>
        </w:rPr>
        <w:drawing>
          <wp:anchor distT="0" distB="0" distL="114300" distR="114300" simplePos="0" relativeHeight="251660288" behindDoc="0" locked="0" layoutInCell="1" allowOverlap="1" wp14:anchorId="483F4ED9" wp14:editId="3FC0C6E1">
            <wp:simplePos x="0" y="0"/>
            <wp:positionH relativeFrom="margin">
              <wp:posOffset>4986655</wp:posOffset>
            </wp:positionH>
            <wp:positionV relativeFrom="margin">
              <wp:posOffset>4445635</wp:posOffset>
            </wp:positionV>
            <wp:extent cx="1219200" cy="18288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19200" cy="1828800"/>
                    </a:xfrm>
                    <a:prstGeom prst="rect">
                      <a:avLst/>
                    </a:prstGeom>
                    <a:noFill/>
                    <a:ln>
                      <a:noFill/>
                    </a:ln>
                  </pic:spPr>
                </pic:pic>
              </a:graphicData>
            </a:graphic>
          </wp:anchor>
        </w:drawing>
      </w:r>
      <w:r w:rsidRPr="004528A4">
        <w:t>Courses typically taught:</w:t>
      </w:r>
      <w:bookmarkEnd w:id="69"/>
      <w:bookmarkEnd w:id="70"/>
      <w:r w:rsidRPr="004528A4">
        <w:t xml:space="preserve"> MPH 5503, 6660, 6609</w:t>
      </w:r>
      <w:r>
        <w:t>, 6606</w:t>
      </w:r>
    </w:p>
    <w:p w14:paraId="3DB6D484" w14:textId="77777777" w:rsidR="00224E0B" w:rsidRPr="004528A4" w:rsidRDefault="00224E0B" w:rsidP="00224E0B">
      <w:bookmarkStart w:id="71" w:name="_Toc118416342"/>
      <w:bookmarkStart w:id="72" w:name="_Toc118839521"/>
      <w:r w:rsidRPr="004528A4">
        <w:t xml:space="preserve">Dr. </w:t>
      </w:r>
      <w:proofErr w:type="spellStart"/>
      <w:r w:rsidRPr="004528A4">
        <w:t>Schow</w:t>
      </w:r>
      <w:proofErr w:type="spellEnd"/>
      <w:r w:rsidRPr="004528A4">
        <w:t xml:space="preserve"> completes mixed-methods action research projects to improve health status, social justice and wellness of individuals, communities and organizations in rural and underserved areas. Her work has involved direct services, program administration, research and volunteerism. Populations of focus in southeast Idaho and Montana have included victims of child abuse, victims of domestic violence and sexual assault, Hispanic agricultural workers, Native American populations, persons in poverty and individuals receiving and applying for disability, food stamps, Medicaid and emergency assistance. Her international experience includes working with rural programs in Peru and 13 European countries</w:t>
      </w:r>
      <w:bookmarkEnd w:id="71"/>
      <w:bookmarkEnd w:id="72"/>
    </w:p>
    <w:bookmarkEnd w:id="65"/>
    <w:bookmarkEnd w:id="66"/>
    <w:bookmarkEnd w:id="67"/>
    <w:bookmarkEnd w:id="68"/>
    <w:p w14:paraId="2A03A7AB" w14:textId="77777777" w:rsidR="00224E0B" w:rsidRDefault="00224E0B" w:rsidP="00224E0B">
      <w:pPr>
        <w:spacing w:before="0" w:line="259" w:lineRule="auto"/>
        <w:rPr>
          <w:b/>
          <w:bCs/>
        </w:rPr>
      </w:pPr>
      <w:r>
        <w:rPr>
          <w:b/>
          <w:bCs/>
        </w:rPr>
        <w:br w:type="page"/>
      </w:r>
    </w:p>
    <w:p w14:paraId="69440B2F" w14:textId="66226007" w:rsidR="00224E0B" w:rsidRPr="004528A4" w:rsidRDefault="00224E0B" w:rsidP="00224E0B">
      <w:pPr>
        <w:rPr>
          <w:b/>
          <w:bCs/>
        </w:rPr>
      </w:pPr>
      <w:r w:rsidRPr="004528A4">
        <w:rPr>
          <w:b/>
          <w:bCs/>
        </w:rPr>
        <w:lastRenderedPageBreak/>
        <w:t>Kristin Van De Griend (Assistant Professor</w:t>
      </w:r>
      <w:r w:rsidR="008E54E3">
        <w:rPr>
          <w:b/>
          <w:bCs/>
        </w:rPr>
        <w:t xml:space="preserve"> and Chair of the Department of Community and Public Health</w:t>
      </w:r>
      <w:r w:rsidRPr="004528A4">
        <w:rPr>
          <w:b/>
          <w:bCs/>
        </w:rPr>
        <w:t>)</w:t>
      </w:r>
      <w:r w:rsidRPr="004528A4">
        <w:rPr>
          <w:b/>
          <w:bCs/>
        </w:rPr>
        <w:br/>
      </w:r>
      <w:r w:rsidRPr="004528A4">
        <w:t>Pocatello: Reed Gym, #</w:t>
      </w:r>
      <w:proofErr w:type="gramStart"/>
      <w:r w:rsidRPr="004528A4">
        <w:t xml:space="preserve">242  </w:t>
      </w:r>
      <w:r>
        <w:t>|</w:t>
      </w:r>
      <w:proofErr w:type="gramEnd"/>
      <w:r>
        <w:t xml:space="preserve">  </w:t>
      </w:r>
      <w:r w:rsidRPr="004528A4">
        <w:t>kristinvandegrien@isu.edu</w:t>
      </w:r>
    </w:p>
    <w:p w14:paraId="726DEF86" w14:textId="77777777" w:rsidR="00224E0B" w:rsidRPr="004528A4" w:rsidRDefault="00224E0B" w:rsidP="00224E0B">
      <w:bookmarkStart w:id="73" w:name="_Toc118416338"/>
      <w:bookmarkStart w:id="74" w:name="_Toc118839517"/>
      <w:r w:rsidRPr="004528A4">
        <w:rPr>
          <w:noProof/>
        </w:rPr>
        <w:drawing>
          <wp:anchor distT="114300" distB="114300" distL="114300" distR="114300" simplePos="0" relativeHeight="251663360" behindDoc="0" locked="0" layoutInCell="1" hidden="0" allowOverlap="1" wp14:anchorId="619A7CBA" wp14:editId="7EAFE759">
            <wp:simplePos x="0" y="0"/>
            <wp:positionH relativeFrom="margin">
              <wp:posOffset>5026660</wp:posOffset>
            </wp:positionH>
            <wp:positionV relativeFrom="paragraph">
              <wp:posOffset>59055</wp:posOffset>
            </wp:positionV>
            <wp:extent cx="1214755" cy="1828800"/>
            <wp:effectExtent l="0" t="0" r="4445" b="0"/>
            <wp:wrapSquare wrapText="bothSides" distT="114300" distB="114300" distL="114300" distR="114300"/>
            <wp:docPr id="1029" name="image2.jpg" descr="A headshot of Kristin Van De Gri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A headshot of Kristin Van De Griend"/>
                    <pic:cNvPicPr preferRelativeResize="0"/>
                  </pic:nvPicPr>
                  <pic:blipFill>
                    <a:blip r:embed="rId17"/>
                    <a:srcRect/>
                    <a:stretch>
                      <a:fillRect/>
                    </a:stretch>
                  </pic:blipFill>
                  <pic:spPr>
                    <a:xfrm>
                      <a:off x="0" y="0"/>
                      <a:ext cx="1214755" cy="1828800"/>
                    </a:xfrm>
                    <a:prstGeom prst="rect">
                      <a:avLst/>
                    </a:prstGeom>
                    <a:ln/>
                  </pic:spPr>
                </pic:pic>
              </a:graphicData>
            </a:graphic>
            <wp14:sizeRelH relativeFrom="margin">
              <wp14:pctWidth>0</wp14:pctWidth>
            </wp14:sizeRelH>
            <wp14:sizeRelV relativeFrom="margin">
              <wp14:pctHeight>0</wp14:pctHeight>
            </wp14:sizeRelV>
          </wp:anchor>
        </w:drawing>
      </w:r>
      <w:r w:rsidRPr="004528A4">
        <w:t>Courses typically taught:</w:t>
      </w:r>
      <w:bookmarkEnd w:id="73"/>
      <w:bookmarkEnd w:id="74"/>
      <w:r w:rsidRPr="004528A4">
        <w:t xml:space="preserve"> MPH 6660</w:t>
      </w:r>
      <w:r>
        <w:t>, MPH 6640</w:t>
      </w:r>
    </w:p>
    <w:p w14:paraId="7E8AE5A1" w14:textId="77777777" w:rsidR="00224E0B" w:rsidRPr="004528A4" w:rsidRDefault="00224E0B" w:rsidP="00224E0B">
      <w:bookmarkStart w:id="75" w:name="_Toc118416339"/>
      <w:bookmarkStart w:id="76" w:name="_Toc118839518"/>
      <w:r w:rsidRPr="004528A4">
        <w:rPr>
          <w:highlight w:val="white"/>
        </w:rPr>
        <w:t xml:space="preserve">Dr. Van De Griend engages in public health research and practice with the intent to promote health equity. Whenever possible, she employs community-based, mixed methods research. Her work is grounded within social justice and intersectionality frameworks and </w:t>
      </w:r>
      <w:r>
        <w:rPr>
          <w:highlight w:val="white"/>
        </w:rPr>
        <w:t xml:space="preserve">she </w:t>
      </w:r>
      <w:r w:rsidRPr="004528A4">
        <w:rPr>
          <w:highlight w:val="white"/>
        </w:rPr>
        <w:t>prioritize</w:t>
      </w:r>
      <w:r>
        <w:rPr>
          <w:highlight w:val="white"/>
        </w:rPr>
        <w:t>s</w:t>
      </w:r>
      <w:r w:rsidRPr="004528A4">
        <w:rPr>
          <w:highlight w:val="white"/>
        </w:rPr>
        <w:t xml:space="preserve"> transdisciplinary teamwork. Most of her global and local research has focused on maternal and child health, violence prevention, water insecurity, and community development. Dr. Van De Griend is especially interested in translating research to practice and policy through implementation science.</w:t>
      </w:r>
      <w:bookmarkEnd w:id="75"/>
      <w:bookmarkEnd w:id="76"/>
    </w:p>
    <w:p w14:paraId="31985EBB" w14:textId="77777777" w:rsidR="00224E0B" w:rsidRDefault="00224E0B" w:rsidP="00224E0B">
      <w:pPr>
        <w:rPr>
          <w:b/>
          <w:bCs/>
        </w:rPr>
      </w:pPr>
    </w:p>
    <w:p w14:paraId="3D76EE8C" w14:textId="77777777" w:rsidR="00224E0B" w:rsidRDefault="00224E0B" w:rsidP="00224E0B">
      <w:pPr>
        <w:rPr>
          <w:b/>
          <w:bCs/>
        </w:rPr>
      </w:pPr>
    </w:p>
    <w:p w14:paraId="16AA36B2" w14:textId="5C33EC5F" w:rsidR="00224E0B" w:rsidRPr="004528A4" w:rsidRDefault="00224E0B" w:rsidP="00224E0B">
      <w:pPr>
        <w:rPr>
          <w:b/>
          <w:bCs/>
        </w:rPr>
      </w:pPr>
      <w:r w:rsidRPr="004528A4">
        <w:rPr>
          <w:noProof/>
        </w:rPr>
        <w:drawing>
          <wp:anchor distT="114300" distB="114300" distL="114300" distR="114300" simplePos="0" relativeHeight="251662336" behindDoc="0" locked="0" layoutInCell="1" hidden="0" allowOverlap="1" wp14:anchorId="3D4B443B" wp14:editId="0B8571DD">
            <wp:simplePos x="0" y="0"/>
            <wp:positionH relativeFrom="margin">
              <wp:posOffset>4964430</wp:posOffset>
            </wp:positionH>
            <wp:positionV relativeFrom="paragraph">
              <wp:posOffset>53340</wp:posOffset>
            </wp:positionV>
            <wp:extent cx="1214077" cy="1828800"/>
            <wp:effectExtent l="0" t="0" r="5715" b="0"/>
            <wp:wrapSquare wrapText="bothSides" distT="114300" distB="114300" distL="114300" distR="114300"/>
            <wp:docPr id="1034" name="image7.jpg" descr="Irene van Woerden Head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g" descr="Irene van Woerden Headshot"/>
                    <pic:cNvPicPr preferRelativeResize="0"/>
                  </pic:nvPicPr>
                  <pic:blipFill>
                    <a:blip r:embed="rId18"/>
                    <a:srcRect/>
                    <a:stretch>
                      <a:fillRect/>
                    </a:stretch>
                  </pic:blipFill>
                  <pic:spPr>
                    <a:xfrm>
                      <a:off x="0" y="0"/>
                      <a:ext cx="1214077" cy="1828800"/>
                    </a:xfrm>
                    <a:prstGeom prst="rect">
                      <a:avLst/>
                    </a:prstGeom>
                    <a:ln/>
                  </pic:spPr>
                </pic:pic>
              </a:graphicData>
            </a:graphic>
            <wp14:sizeRelH relativeFrom="margin">
              <wp14:pctWidth>0</wp14:pctWidth>
            </wp14:sizeRelH>
            <wp14:sizeRelV relativeFrom="margin">
              <wp14:pctHeight>0</wp14:pctHeight>
            </wp14:sizeRelV>
          </wp:anchor>
        </w:drawing>
      </w:r>
      <w:r w:rsidRPr="004528A4">
        <w:rPr>
          <w:b/>
          <w:bCs/>
        </w:rPr>
        <w:t xml:space="preserve">Irene van </w:t>
      </w:r>
      <w:proofErr w:type="spellStart"/>
      <w:r w:rsidRPr="004528A4">
        <w:rPr>
          <w:b/>
          <w:bCs/>
        </w:rPr>
        <w:t>Woerden</w:t>
      </w:r>
      <w:proofErr w:type="spellEnd"/>
      <w:r w:rsidRPr="004528A4">
        <w:rPr>
          <w:b/>
          <w:bCs/>
        </w:rPr>
        <w:t xml:space="preserve"> (A</w:t>
      </w:r>
      <w:r w:rsidR="008E54E3">
        <w:rPr>
          <w:b/>
          <w:bCs/>
        </w:rPr>
        <w:t>ssociate</w:t>
      </w:r>
      <w:r w:rsidRPr="004528A4">
        <w:rPr>
          <w:b/>
          <w:bCs/>
        </w:rPr>
        <w:t xml:space="preserve"> Professor and MPH Director)</w:t>
      </w:r>
    </w:p>
    <w:p w14:paraId="1B01093B" w14:textId="19316C13" w:rsidR="00224E0B" w:rsidRPr="004528A4" w:rsidRDefault="00224E0B" w:rsidP="00224E0B">
      <w:pPr>
        <w:rPr>
          <w:b/>
          <w:bCs/>
        </w:rPr>
      </w:pPr>
      <w:bookmarkStart w:id="77" w:name="_Toc118416329"/>
      <w:bookmarkStart w:id="78" w:name="_Toc118839508"/>
      <w:r w:rsidRPr="004528A4">
        <w:t>Pocatello: Reed Gym, #</w:t>
      </w:r>
      <w:proofErr w:type="gramStart"/>
      <w:r w:rsidR="00BF42A4">
        <w:t>301</w:t>
      </w:r>
      <w:r w:rsidRPr="004528A4">
        <w:t xml:space="preserve">  |</w:t>
      </w:r>
      <w:proofErr w:type="gramEnd"/>
      <w:r w:rsidRPr="004528A4">
        <w:t xml:space="preserve"> </w:t>
      </w:r>
      <w:r w:rsidRPr="004528A4">
        <w:rPr>
          <w:bCs/>
        </w:rPr>
        <w:t>irenevanwoerden@isu.edu</w:t>
      </w:r>
      <w:bookmarkEnd w:id="77"/>
      <w:bookmarkEnd w:id="78"/>
    </w:p>
    <w:p w14:paraId="11CBE99D" w14:textId="77777777" w:rsidR="00224E0B" w:rsidRPr="004528A4" w:rsidRDefault="00224E0B" w:rsidP="00224E0B">
      <w:bookmarkStart w:id="79" w:name="_Toc118416330"/>
      <w:bookmarkStart w:id="80" w:name="_Toc118839509"/>
      <w:r w:rsidRPr="004528A4">
        <w:t>Courses typically taught: MPH 6602 and MPH 5599</w:t>
      </w:r>
      <w:bookmarkEnd w:id="79"/>
      <w:bookmarkEnd w:id="80"/>
    </w:p>
    <w:p w14:paraId="56CDE2F5" w14:textId="77777777" w:rsidR="00224E0B" w:rsidRPr="004528A4" w:rsidRDefault="00224E0B" w:rsidP="00224E0B">
      <w:bookmarkStart w:id="81" w:name="_Toc118416331"/>
      <w:bookmarkStart w:id="82" w:name="_Toc118839510"/>
      <w:r w:rsidRPr="004528A4">
        <w:t xml:space="preserve">Dr. van </w:t>
      </w:r>
      <w:proofErr w:type="spellStart"/>
      <w:r w:rsidRPr="004528A4">
        <w:t>Woerden’s</w:t>
      </w:r>
      <w:proofErr w:type="spellEnd"/>
      <w:r w:rsidRPr="004528A4">
        <w:t xml:space="preserve"> main research interests are health behaviors and outcomes, with a focus on social networks, food insecurity, and body size. Dr. van </w:t>
      </w:r>
      <w:proofErr w:type="spellStart"/>
      <w:r w:rsidRPr="004528A4">
        <w:t>Woerden</w:t>
      </w:r>
      <w:proofErr w:type="spellEnd"/>
      <w:r w:rsidRPr="004528A4">
        <w:t xml:space="preserve"> also examines environmental issues, such as bisphenols, phthalates, and nuclear energy.</w:t>
      </w:r>
      <w:bookmarkEnd w:id="81"/>
      <w:bookmarkEnd w:id="82"/>
      <w:r w:rsidRPr="004528A4">
        <w:t xml:space="preserve"> </w:t>
      </w:r>
    </w:p>
    <w:p w14:paraId="3388B050" w14:textId="77777777" w:rsidR="00224E0B" w:rsidRDefault="00224E0B" w:rsidP="00224E0B">
      <w:pPr>
        <w:spacing w:before="0" w:line="259" w:lineRule="auto"/>
        <w:rPr>
          <w:rFonts w:asciiTheme="majorHAnsi" w:eastAsiaTheme="majorEastAsia" w:hAnsiTheme="majorHAnsi" w:cstheme="majorBidi"/>
          <w:b/>
          <w:color w:val="000000" w:themeColor="text1"/>
          <w:sz w:val="32"/>
          <w:szCs w:val="32"/>
        </w:rPr>
      </w:pPr>
      <w:bookmarkStart w:id="83" w:name="_heading=h.6hkdo3opwbot" w:colFirst="0" w:colLast="0"/>
      <w:bookmarkEnd w:id="83"/>
      <w:r>
        <w:br w:type="page"/>
      </w:r>
    </w:p>
    <w:p w14:paraId="5DCFFC8F" w14:textId="77777777" w:rsidR="00A67E4A" w:rsidRDefault="004B7B03">
      <w:pPr>
        <w:pStyle w:val="Heading1"/>
      </w:pPr>
      <w:bookmarkStart w:id="84" w:name="_Toc146705842"/>
      <w:r>
        <w:lastRenderedPageBreak/>
        <w:t>PROGRAM INFORMATION</w:t>
      </w:r>
      <w:bookmarkEnd w:id="84"/>
    </w:p>
    <w:p w14:paraId="0F18F416" w14:textId="77777777" w:rsidR="00A67E4A" w:rsidRDefault="00A67E4A"/>
    <w:p w14:paraId="4B58A651" w14:textId="77777777" w:rsidR="00A67E4A" w:rsidRDefault="004B7B03">
      <w:bookmarkStart w:id="85" w:name="_heading=h.3cqmetx" w:colFirst="0" w:colLast="0"/>
      <w:bookmarkEnd w:id="85"/>
      <w:r>
        <w:t>The goal of public health is to improve the health of populations through planning, implementing, and evaluating health promotion and disease prevention programs.  Public health professionals design these intervention programs by using a combination of health education and related organizational, economic, legislative, and environmental supports to enhance the probability of creating a healthier populace.</w:t>
      </w:r>
    </w:p>
    <w:p w14:paraId="22F13F5A" w14:textId="77777777" w:rsidR="00A67E4A" w:rsidRDefault="004B7B03">
      <w:bookmarkStart w:id="86" w:name="_heading=h.1rvwp1q" w:colFirst="0" w:colLast="0"/>
      <w:bookmarkEnd w:id="86"/>
      <w:r>
        <w:t>The Public Health Graduate Certificate curriculum prepares individuals to carry out the following core public health functions as defined by the American Public Health Association: assess both the health needs and resources available in a community, assist in health policy development that supports programs in prevention, and assure that necessary, high quality, effective services including education are available to every citizen.</w:t>
      </w:r>
    </w:p>
    <w:p w14:paraId="1C1835F1" w14:textId="77777777" w:rsidR="00A67E4A" w:rsidRDefault="004B7B03">
      <w:bookmarkStart w:id="87" w:name="_heading=h.4bvk7pj" w:colFirst="0" w:colLast="0"/>
      <w:bookmarkEnd w:id="87"/>
      <w:r>
        <w:t>Courses focus on a community health emphasis and include an acquisition of requisite public health knowledge and skills in the areas of epidemiology, biostatistics, leadership policy and administration, environmental and occupational health, health program planning and evaluation, and behavior change theory and applications.</w:t>
      </w:r>
    </w:p>
    <w:p w14:paraId="67DA14A6" w14:textId="77777777" w:rsidR="00A67E4A" w:rsidRDefault="004B7B03">
      <w:bookmarkStart w:id="88" w:name="_heading=h.2r0uhxc" w:colFirst="0" w:colLast="0"/>
      <w:bookmarkEnd w:id="88"/>
      <w:r>
        <w:t>Students pursuing the Public Health Graduate Certificate must complete six specific courses (a minimum of 18 credits of coursework), with a GPA of 3.0 or better in each course.</w:t>
      </w:r>
    </w:p>
    <w:p w14:paraId="345703B0" w14:textId="77777777" w:rsidR="00A67E4A" w:rsidRDefault="00192ADE">
      <w:sdt>
        <w:sdtPr>
          <w:tag w:val="goog_rdk_1"/>
          <w:id w:val="-1161617340"/>
        </w:sdtPr>
        <w:sdtEndPr/>
        <w:sdtContent>
          <w:r w:rsidR="004B7B03">
            <w:t xml:space="preserve">Students desiring to enroll in the MPH program while completing courses for the Graduate Certificate in Public Health must apply to the MPH program prior to completing all 18 credits of coursework, and prior to applying to graduate with the Graduate Certificate in Public Health. Admission or completion of the certificate does not guarantee admission into the MPH program. </w:t>
          </w:r>
        </w:sdtContent>
      </w:sdt>
      <w:r w:rsidR="004B7B03">
        <w:t xml:space="preserve">Students who complete and are awarded the Graduate Certificate in Public Health may transfer up to 12 credits from the certificate program into the MPH program. </w:t>
      </w:r>
      <w:sdt>
        <w:sdtPr>
          <w:tag w:val="goog_rdk_2"/>
          <w:id w:val="257180392"/>
          <w:showingPlcHdr/>
        </w:sdtPr>
        <w:sdtEndPr/>
        <w:sdtContent>
          <w:r w:rsidR="00A773A9">
            <w:t xml:space="preserve">     </w:t>
          </w:r>
        </w:sdtContent>
      </w:sdt>
      <w:sdt>
        <w:sdtPr>
          <w:tag w:val="goog_rdk_3"/>
          <w:id w:val="-1427565388"/>
        </w:sdtPr>
        <w:sdtEndPr/>
        <w:sdtContent>
          <w:sdt>
            <w:sdtPr>
              <w:tag w:val="goog_rdk_4"/>
              <w:id w:val="581185882"/>
              <w:showingPlcHdr/>
            </w:sdtPr>
            <w:sdtEndPr/>
            <w:sdtContent>
              <w:r w:rsidR="00A773A9">
                <w:t xml:space="preserve">     </w:t>
              </w:r>
            </w:sdtContent>
          </w:sdt>
        </w:sdtContent>
      </w:sdt>
      <w:sdt>
        <w:sdtPr>
          <w:tag w:val="goog_rdk_5"/>
          <w:id w:val="-2088450809"/>
          <w:showingPlcHdr/>
        </w:sdtPr>
        <w:sdtEndPr/>
        <w:sdtContent>
          <w:r w:rsidR="00A773A9">
            <w:t xml:space="preserve">     </w:t>
          </w:r>
        </w:sdtContent>
      </w:sdt>
      <w:sdt>
        <w:sdtPr>
          <w:tag w:val="goog_rdk_6"/>
          <w:id w:val="-927959667"/>
        </w:sdtPr>
        <w:sdtEndPr/>
        <w:sdtContent>
          <w:sdt>
            <w:sdtPr>
              <w:tag w:val="goog_rdk_7"/>
              <w:id w:val="-239322835"/>
              <w:showingPlcHdr/>
            </w:sdtPr>
            <w:sdtEndPr/>
            <w:sdtContent>
              <w:r w:rsidR="00A773A9">
                <w:t xml:space="preserve">     </w:t>
              </w:r>
            </w:sdtContent>
          </w:sdt>
        </w:sdtContent>
      </w:sdt>
      <w:sdt>
        <w:sdtPr>
          <w:tag w:val="goog_rdk_8"/>
          <w:id w:val="263424544"/>
          <w:showingPlcHdr/>
        </w:sdtPr>
        <w:sdtEndPr/>
        <w:sdtContent>
          <w:r w:rsidR="00A773A9">
            <w:t xml:space="preserve">     </w:t>
          </w:r>
        </w:sdtContent>
      </w:sdt>
      <w:r w:rsidR="004B7B03">
        <w:t xml:space="preserve"> Courses completed in the certificate program must have a grade of B or above to transfer into the MPH program</w:t>
      </w:r>
      <w:sdt>
        <w:sdtPr>
          <w:tag w:val="goog_rdk_9"/>
          <w:id w:val="1169834421"/>
        </w:sdtPr>
        <w:sdtEndPr/>
        <w:sdtContent/>
      </w:sdt>
      <w:r w:rsidR="004B7B03">
        <w:t>.</w:t>
      </w:r>
    </w:p>
    <w:p w14:paraId="0935598C" w14:textId="77777777" w:rsidR="00A67E4A" w:rsidRDefault="004B7B03">
      <w:pPr>
        <w:pStyle w:val="Heading2"/>
      </w:pPr>
      <w:bookmarkStart w:id="89" w:name="_Toc146705843"/>
      <w:r>
        <w:t>Program Delivery</w:t>
      </w:r>
      <w:bookmarkEnd w:id="89"/>
    </w:p>
    <w:p w14:paraId="5EB904D5" w14:textId="073C0E01" w:rsidR="00A67E4A" w:rsidRDefault="004B7B03">
      <w:bookmarkStart w:id="90" w:name="_heading=h.3q5sasy" w:colFirst="0" w:colLast="0"/>
      <w:bookmarkEnd w:id="90"/>
      <w:r>
        <w:t xml:space="preserve">With </w:t>
      </w:r>
      <w:r w:rsidR="00BF42A4" w:rsidRPr="00BF42A4">
        <w:rPr>
          <w:bCs/>
        </w:rPr>
        <w:t xml:space="preserve">all online </w:t>
      </w:r>
      <w:r w:rsidRPr="00BF42A4">
        <w:rPr>
          <w:bCs/>
        </w:rPr>
        <w:t>class</w:t>
      </w:r>
      <w:r w:rsidR="00BF42A4" w:rsidRPr="00BF42A4">
        <w:rPr>
          <w:bCs/>
        </w:rPr>
        <w:t>es</w:t>
      </w:r>
      <w:r>
        <w:t xml:space="preserve">, this program is designed to meet the needs of working individuals as well as those in rural areas.  </w:t>
      </w:r>
    </w:p>
    <w:p w14:paraId="7AFB4953" w14:textId="77777777" w:rsidR="00A67E4A" w:rsidRDefault="004B7B03">
      <w:pPr>
        <w:pStyle w:val="Heading2"/>
      </w:pPr>
      <w:bookmarkStart w:id="91" w:name="_Toc146705844"/>
      <w:r>
        <w:t>Faculty Availability</w:t>
      </w:r>
      <w:bookmarkEnd w:id="91"/>
    </w:p>
    <w:p w14:paraId="1538EF37" w14:textId="77777777" w:rsidR="00A67E4A" w:rsidRDefault="004B7B03">
      <w:bookmarkStart w:id="92" w:name="_heading=h.kgcv8k" w:colFirst="0" w:colLast="0"/>
      <w:bookmarkEnd w:id="92"/>
      <w:r>
        <w:t xml:space="preserve">All full-time faculty maintain regular office hours and are available to assist and advise students. Appointments may be requested outside of regular office hours. Graduate students are strongly encouraged to meet regularly with their advisors. If a faculty member is not being </w:t>
      </w:r>
      <w:r>
        <w:lastRenderedPageBreak/>
        <w:t xml:space="preserve">responsive, reach out to the Program Director, and if that doesn’t resolve the issue to reach out to the Department Chair. </w:t>
      </w:r>
    </w:p>
    <w:p w14:paraId="443DC069" w14:textId="77777777" w:rsidR="00A67E4A" w:rsidRDefault="004B7B03">
      <w:pPr>
        <w:pStyle w:val="Heading2"/>
      </w:pPr>
      <w:bookmarkStart w:id="93" w:name="_Toc146705845"/>
      <w:r>
        <w:t>Advising</w:t>
      </w:r>
      <w:bookmarkEnd w:id="93"/>
    </w:p>
    <w:p w14:paraId="100B552A" w14:textId="77777777" w:rsidR="00A67E4A" w:rsidRDefault="004B7B03">
      <w:bookmarkStart w:id="94" w:name="_heading=h.1jlao46" w:colFirst="0" w:colLast="0"/>
      <w:bookmarkEnd w:id="94"/>
      <w:r>
        <w:t>You will be assigned an academic advisor to guide you in selecting courses that satisfy program requirements and provide the foundation for your professional goals. Your advisor can help you by: providing information about research and service opportunities, communicating program requirements and, program approval, graduation procedures, and helping you succeed through guidance and support.</w:t>
      </w:r>
    </w:p>
    <w:p w14:paraId="1DCED7A5" w14:textId="77777777" w:rsidR="00A67E4A" w:rsidRDefault="004B7B03">
      <w:bookmarkStart w:id="95" w:name="_heading=h.43ky6rz" w:colFirst="0" w:colLast="0"/>
      <w:bookmarkEnd w:id="95"/>
      <w:r>
        <w:t>Students may request a different academic advisor by contacting the MPH Program Director. Once the request has been approved, the student will notify the prior advisor.</w:t>
      </w:r>
    </w:p>
    <w:p w14:paraId="23338EF0" w14:textId="77777777" w:rsidR="00A67E4A" w:rsidRDefault="004B7B03">
      <w:bookmarkStart w:id="96" w:name="_heading=h.2iq8gzs" w:colFirst="0" w:colLast="0"/>
      <w:bookmarkEnd w:id="96"/>
      <w:r>
        <w:t>Students are expected to meet with their academic advisor prior to registering for their first semester of coursework. Your academic advisor is the best person to reach out to if you have questions about course selection and progress.</w:t>
      </w:r>
    </w:p>
    <w:p w14:paraId="0BFF574C" w14:textId="77777777" w:rsidR="00A67E4A" w:rsidRDefault="004B7B03">
      <w:pPr>
        <w:pStyle w:val="Heading2"/>
      </w:pPr>
      <w:bookmarkStart w:id="97" w:name="_Toc146705846"/>
      <w:r>
        <w:t>GPA Requirements and Dismissal from the Program</w:t>
      </w:r>
      <w:bookmarkEnd w:id="97"/>
    </w:p>
    <w:p w14:paraId="5DC4A45F" w14:textId="173FD490" w:rsidR="00A67E4A" w:rsidRDefault="004B7B03">
      <w:bookmarkStart w:id="98" w:name="_heading=h.3hv69ve" w:colFirst="0" w:colLast="0"/>
      <w:bookmarkEnd w:id="98"/>
      <w:r>
        <w:t>All students must maintain a satisfactory record of scholarship. A 3.0 grade point average (GPA) or better is required for any graduate degree or certification at Idaho State University. A grade below B</w:t>
      </w:r>
      <w:r w:rsidR="00763E3A">
        <w:t>-</w:t>
      </w:r>
      <w:r>
        <w:t xml:space="preserve"> is essentially failing at the graduate level. Students who earn a grade below a B</w:t>
      </w:r>
      <w:r w:rsidR="00763E3A">
        <w:t>-</w:t>
      </w:r>
      <w:r>
        <w:t xml:space="preserve"> in a core course will be required to retake that course. Students who earn grades below a B</w:t>
      </w:r>
      <w:r w:rsidR="00763E3A">
        <w:t>-</w:t>
      </w:r>
      <w:r>
        <w:t xml:space="preserve"> in two courses will be dismissed from the program. Students’ must also conduct themselves in an ethical and professional manner (See Appendix B).</w:t>
      </w:r>
    </w:p>
    <w:p w14:paraId="2371F8E1" w14:textId="77777777" w:rsidR="00224E0B" w:rsidRPr="00A26410" w:rsidRDefault="00224E0B" w:rsidP="00224E0B">
      <w:pPr>
        <w:pStyle w:val="Heading2"/>
      </w:pPr>
      <w:bookmarkStart w:id="99" w:name="_Toc141105949"/>
      <w:bookmarkStart w:id="100" w:name="_Toc146705847"/>
      <w:r w:rsidRPr="00A26410">
        <w:t>Grievance procedures</w:t>
      </w:r>
      <w:bookmarkEnd w:id="99"/>
      <w:bookmarkEnd w:id="100"/>
    </w:p>
    <w:p w14:paraId="66658430" w14:textId="77777777" w:rsidR="00224E0B" w:rsidRPr="00A26410" w:rsidRDefault="00224E0B" w:rsidP="00224E0B">
      <w:r w:rsidRPr="00A26410">
        <w:t xml:space="preserve">The following is from the </w:t>
      </w:r>
      <w:hyperlink r:id="rId19" w:history="1">
        <w:r w:rsidRPr="00A26410">
          <w:rPr>
            <w:rStyle w:val="Hyperlink"/>
          </w:rPr>
          <w:t>ISU student handbook</w:t>
        </w:r>
      </w:hyperlink>
      <w:r w:rsidRPr="00A26410">
        <w:t xml:space="preserve"> (v. edited 09/27/2022): </w:t>
      </w:r>
    </w:p>
    <w:p w14:paraId="5F8D04F8" w14:textId="77777777" w:rsidR="00224E0B" w:rsidRPr="00A26410" w:rsidRDefault="00224E0B" w:rsidP="00224E0B">
      <w:pPr>
        <w:ind w:left="720"/>
        <w:rPr>
          <w:b/>
        </w:rPr>
      </w:pPr>
      <w:r w:rsidRPr="00A26410">
        <w:t xml:space="preserve">Students who feel they have been discriminated against based upon a disability and wish to file a grievance shall file such complaints with the </w:t>
      </w:r>
      <w:hyperlink r:id="rId20" w:history="1">
        <w:r w:rsidRPr="00A26410">
          <w:rPr>
            <w:rStyle w:val="Hyperlink"/>
          </w:rPr>
          <w:t>Office of Equity and Inclusion</w:t>
        </w:r>
      </w:hyperlink>
      <w:r w:rsidRPr="00A26410">
        <w:t xml:space="preserve">. The investigation and grievance procedures established for acts of illegal discrimination shall apply. </w:t>
      </w:r>
    </w:p>
    <w:p w14:paraId="40048EA3" w14:textId="77777777" w:rsidR="00224E0B" w:rsidRPr="00A26410" w:rsidRDefault="00224E0B" w:rsidP="00224E0B">
      <w:pPr>
        <w:ind w:left="720"/>
        <w:rPr>
          <w:b/>
        </w:rPr>
      </w:pPr>
      <w:r w:rsidRPr="00A26410">
        <w:t>For a grade appeal, please refer to the Scholastic Appeals Policy on page 13 of the ISU student handbook. See also the “Appealing a Course Grade” section on page 10.</w:t>
      </w:r>
    </w:p>
    <w:p w14:paraId="09E0D650" w14:textId="77777777" w:rsidR="00224E0B" w:rsidRPr="00A26410" w:rsidRDefault="00224E0B" w:rsidP="00224E0B">
      <w:pPr>
        <w:ind w:left="720"/>
      </w:pPr>
      <w:r w:rsidRPr="00A26410">
        <w:t xml:space="preserve">For an Equal Opportunity/Affirmative Action complaint or grievance, please contact the ISU Office of Equity and Inclusion or view the policy online </w:t>
      </w:r>
      <w:hyperlink r:id="rId21" w:history="1">
        <w:r w:rsidRPr="00A26410">
          <w:rPr>
            <w:rStyle w:val="Hyperlink"/>
          </w:rPr>
          <w:t>here</w:t>
        </w:r>
      </w:hyperlink>
      <w:r w:rsidRPr="00A26410">
        <w:t xml:space="preserve">. </w:t>
      </w:r>
    </w:p>
    <w:p w14:paraId="118A7F66" w14:textId="77777777" w:rsidR="00224E0B" w:rsidRPr="00A26410" w:rsidRDefault="00224E0B" w:rsidP="00224E0B">
      <w:pPr>
        <w:ind w:left="720"/>
      </w:pPr>
      <w:r w:rsidRPr="00A26410">
        <w:t xml:space="preserve">For all other complaints/grievances: A student should first attempt to resolve the complaint informally by meeting with the University instructor and/or official responsible for the rule, policy, procedure, or decision that results in the student’s complaint or </w:t>
      </w:r>
      <w:r w:rsidRPr="00A26410">
        <w:lastRenderedPageBreak/>
        <w:t>grievance. Students seeking advocacy or guidance on this process may consult with the Director of Student Life or delegate.</w:t>
      </w:r>
    </w:p>
    <w:p w14:paraId="094638B6" w14:textId="77777777" w:rsidR="00224E0B" w:rsidRPr="00A26410" w:rsidRDefault="00224E0B" w:rsidP="00224E0B">
      <w:pPr>
        <w:ind w:left="720"/>
      </w:pPr>
      <w:r w:rsidRPr="00A26410">
        <w:t xml:space="preserve">To file a formal complaint based on sexual and gender-based discrimination, harassment and/or other sexual misconduct, contact us at: (http://www.isu.edu/aaction/title-ix-notice-of-non-discrimination/). </w:t>
      </w:r>
    </w:p>
    <w:p w14:paraId="65FA4A9F" w14:textId="77777777" w:rsidR="00224E0B" w:rsidRPr="00A26410" w:rsidRDefault="00224E0B" w:rsidP="00224E0B">
      <w:pPr>
        <w:ind w:left="720"/>
      </w:pPr>
      <w:r w:rsidRPr="00A26410">
        <w:t>Complaints regarding allegations of unfair competition or deceptive business practices and the violation of Idaho consumer protection laws may be made to the Office of the Attorney General, Consumer Protection Division of the State of Idaho, at: (http://www.ag.idaho.gov).</w:t>
      </w:r>
    </w:p>
    <w:p w14:paraId="7E994CA5" w14:textId="77777777" w:rsidR="00224E0B" w:rsidRDefault="00224E0B">
      <w:pPr>
        <w:pStyle w:val="Heading2"/>
      </w:pPr>
    </w:p>
    <w:p w14:paraId="5BE2BF54" w14:textId="394747C6" w:rsidR="00A67E4A" w:rsidRDefault="004B7B03">
      <w:pPr>
        <w:pStyle w:val="Heading2"/>
      </w:pPr>
      <w:bookmarkStart w:id="101" w:name="_Toc146705848"/>
      <w:r>
        <w:t>Incompletes and Withdrawals</w:t>
      </w:r>
      <w:bookmarkEnd w:id="101"/>
    </w:p>
    <w:p w14:paraId="24D2EC28" w14:textId="2F425C2B" w:rsidR="00A67E4A" w:rsidRDefault="004B7B03">
      <w:bookmarkStart w:id="102" w:name="_heading=h.1opuj5n" w:colFirst="0" w:colLast="0"/>
      <w:bookmarkEnd w:id="102"/>
      <w:r>
        <w:t xml:space="preserve">If you are unable to complete the semester, for instance through illness or other excusable absence, you may be able to work with your instructors to obtain an incomplete and then complete the work later. See the </w:t>
      </w:r>
      <w:hyperlink r:id="rId22" w:anchor="Grading">
        <w:r>
          <w:rPr>
            <w:color w:val="0563C1"/>
            <w:u w:val="single"/>
          </w:rPr>
          <w:t>course catalog</w:t>
        </w:r>
      </w:hyperlink>
      <w:r>
        <w:t xml:space="preserve"> for more information. If you are likely to fail a class, withdrawing from the class is an option. See </w:t>
      </w:r>
      <w:hyperlink r:id="rId23">
        <w:r>
          <w:rPr>
            <w:color w:val="0563C1"/>
            <w:u w:val="single"/>
          </w:rPr>
          <w:t>here</w:t>
        </w:r>
      </w:hyperlink>
      <w:r>
        <w:t xml:space="preserve"> for more information on withdrawals. If you need to withdraw from a class, depending on the circumstances you may be eligible for a partial tuition and fee refund, see </w:t>
      </w:r>
      <w:hyperlink r:id="rId24">
        <w:r>
          <w:rPr>
            <w:color w:val="0563C1"/>
            <w:u w:val="single"/>
          </w:rPr>
          <w:t>here</w:t>
        </w:r>
      </w:hyperlink>
      <w:r>
        <w:t xml:space="preserve"> for more information.</w:t>
      </w:r>
    </w:p>
    <w:p w14:paraId="71CA05B5" w14:textId="77777777" w:rsidR="00224E0B" w:rsidRDefault="00224E0B" w:rsidP="00224E0B">
      <w:pPr>
        <w:pStyle w:val="Heading2"/>
      </w:pPr>
      <w:bookmarkStart w:id="103" w:name="_Toc118416364"/>
      <w:bookmarkStart w:id="104" w:name="_Toc118839543"/>
      <w:bookmarkStart w:id="105" w:name="_Toc141105951"/>
    </w:p>
    <w:p w14:paraId="6E49D9BA" w14:textId="77777777" w:rsidR="00224E0B" w:rsidRPr="00A26410" w:rsidRDefault="00224E0B" w:rsidP="00224E0B">
      <w:pPr>
        <w:pStyle w:val="Heading2"/>
      </w:pPr>
      <w:bookmarkStart w:id="106" w:name="_Toc146705849"/>
      <w:bookmarkEnd w:id="103"/>
      <w:bookmarkEnd w:id="104"/>
      <w:bookmarkEnd w:id="105"/>
      <w:r w:rsidRPr="00A26410">
        <w:t>Transfer Credits and Course Substitutions</w:t>
      </w:r>
      <w:bookmarkEnd w:id="106"/>
    </w:p>
    <w:p w14:paraId="2232A0D8" w14:textId="2BADF254" w:rsidR="00224E0B" w:rsidRPr="004528A4" w:rsidRDefault="00224E0B" w:rsidP="00224E0B">
      <w:bookmarkStart w:id="107" w:name="_Toc118416365"/>
      <w:bookmarkStart w:id="108" w:name="_Toc118839544"/>
      <w:r w:rsidRPr="00A26410">
        <w:t xml:space="preserve">A student can submit up to </w:t>
      </w:r>
      <w:r w:rsidR="00A73A9E">
        <w:t>6</w:t>
      </w:r>
      <w:r w:rsidR="00CB6420">
        <w:t xml:space="preserve"> </w:t>
      </w:r>
      <w:r w:rsidRPr="00A26410">
        <w:t>units worth of graduate level courses to apply toward their program of study. A student must obtain approval for any graduate courses transferred to ISU from another accredited university, and must show proficiency (this may include taking an exam, completing an assignment, or demonstration in another way) in any competencies that are linked to that class. To do transfer credits and substitute a course, send a copy of the transcripts outlining the courses and grade received from another accredited university, and the courses you wish to substitute with these credits to the Program Director and major advisor for review for approval.</w:t>
      </w:r>
      <w:bookmarkEnd w:id="107"/>
      <w:bookmarkEnd w:id="108"/>
      <w:r w:rsidRPr="004528A4">
        <w:t xml:space="preserve">  </w:t>
      </w:r>
    </w:p>
    <w:p w14:paraId="21F08A5C" w14:textId="77777777" w:rsidR="00224E0B" w:rsidRDefault="00224E0B"/>
    <w:p w14:paraId="4ABA90EC" w14:textId="77777777" w:rsidR="00A67E4A" w:rsidRDefault="004B7B03">
      <w:r>
        <w:br w:type="page"/>
      </w:r>
    </w:p>
    <w:p w14:paraId="72569821" w14:textId="77777777" w:rsidR="00A67E4A" w:rsidRDefault="004B7B03">
      <w:pPr>
        <w:pStyle w:val="Heading1"/>
      </w:pPr>
      <w:bookmarkStart w:id="109" w:name="_Toc146705850"/>
      <w:r>
        <w:lastRenderedPageBreak/>
        <w:t>GRADUATE CERTIFICATE COURSES</w:t>
      </w:r>
      <w:bookmarkEnd w:id="109"/>
    </w:p>
    <w:p w14:paraId="7F17277D" w14:textId="77777777" w:rsidR="00A67E4A" w:rsidRDefault="00A67E4A">
      <w:pPr>
        <w:spacing w:before="0" w:after="0"/>
        <w:rPr>
          <w:color w:val="BFBFBF"/>
        </w:rPr>
      </w:pPr>
    </w:p>
    <w:p w14:paraId="3652F034" w14:textId="77777777" w:rsidR="00A67E4A" w:rsidRDefault="004B7B03">
      <w:pPr>
        <w:spacing w:before="0" w:after="0"/>
      </w:pPr>
      <w:bookmarkStart w:id="110" w:name="_heading=h.upglbi" w:colFirst="0" w:colLast="0"/>
      <w:bookmarkEnd w:id="110"/>
      <w:r>
        <w:rPr>
          <w:b/>
        </w:rPr>
        <w:t>MPH 6601 Applications in Epidemiology</w:t>
      </w:r>
      <w:r>
        <w:t>: 3 semester hours. Required.</w:t>
      </w:r>
    </w:p>
    <w:p w14:paraId="26D5D63B" w14:textId="77777777" w:rsidR="00A67E4A" w:rsidRDefault="004B7B03">
      <w:pPr>
        <w:spacing w:before="0" w:after="0"/>
      </w:pPr>
      <w:bookmarkStart w:id="111" w:name="_heading=h.3ep43zb" w:colFirst="0" w:colLast="0"/>
      <w:bookmarkEnd w:id="111"/>
      <w:r>
        <w:t xml:space="preserve">Facilitates an epidemiological approach to problem solving in the health sciences through practical application of field epidemiology concepts and methods. </w:t>
      </w:r>
      <w:r>
        <w:br/>
      </w:r>
    </w:p>
    <w:p w14:paraId="74885904" w14:textId="77777777" w:rsidR="00A67E4A" w:rsidRDefault="004B7B03">
      <w:pPr>
        <w:spacing w:before="0" w:after="0"/>
      </w:pPr>
      <w:bookmarkStart w:id="112" w:name="_heading=h.1tuee74" w:colFirst="0" w:colLast="0"/>
      <w:bookmarkEnd w:id="112"/>
      <w:r>
        <w:rPr>
          <w:b/>
        </w:rPr>
        <w:t>MPH 6602 Biostatistics</w:t>
      </w:r>
      <w:r>
        <w:t>: 3 semester hours. Required.</w:t>
      </w:r>
    </w:p>
    <w:p w14:paraId="2DCBE883" w14:textId="77777777" w:rsidR="00A67E4A" w:rsidRDefault="004B7B03">
      <w:pPr>
        <w:spacing w:before="0" w:after="0"/>
      </w:pPr>
      <w:bookmarkStart w:id="113" w:name="_heading=h.4du1wux" w:colFirst="0" w:colLast="0"/>
      <w:bookmarkEnd w:id="113"/>
      <w:r>
        <w:t xml:space="preserve">This course will equip students with a conceptual understanding of the calculation and interpretation of inferential statistics in public health research. </w:t>
      </w:r>
    </w:p>
    <w:p w14:paraId="02A3BF63" w14:textId="77777777" w:rsidR="00A67E4A" w:rsidRDefault="00A67E4A">
      <w:pPr>
        <w:spacing w:before="0" w:after="0"/>
      </w:pPr>
    </w:p>
    <w:p w14:paraId="5EF1EB9D" w14:textId="77777777" w:rsidR="00A67E4A" w:rsidRDefault="004B7B03">
      <w:pPr>
        <w:spacing w:before="0" w:after="0"/>
      </w:pPr>
      <w:bookmarkStart w:id="114" w:name="_heading=h.3s49zyc" w:colFirst="0" w:colLast="0"/>
      <w:bookmarkEnd w:id="114"/>
      <w:r>
        <w:rPr>
          <w:b/>
        </w:rPr>
        <w:t>MPH 6605 Leadership Policy and Administration</w:t>
      </w:r>
      <w:r>
        <w:t>: 3 semester hours. Required.</w:t>
      </w:r>
    </w:p>
    <w:p w14:paraId="01E8DE27" w14:textId="77777777" w:rsidR="00A67E4A" w:rsidRDefault="004B7B03">
      <w:pPr>
        <w:spacing w:before="0" w:after="0"/>
      </w:pPr>
      <w:bookmarkStart w:id="115" w:name="_heading=h.279ka65" w:colFirst="0" w:colLast="0"/>
      <w:bookmarkEnd w:id="115"/>
      <w:r>
        <w:t>Development of leadership and administrative skills which contribute to implementation of effective public health policies and programs. Students will learn strategic planning, facilitation techniques, communication strategies, budget development, and management</w:t>
      </w:r>
    </w:p>
    <w:p w14:paraId="5D9F28CD" w14:textId="77777777" w:rsidR="00A67E4A" w:rsidRDefault="00A67E4A">
      <w:pPr>
        <w:spacing w:before="0" w:after="0"/>
      </w:pPr>
    </w:p>
    <w:p w14:paraId="3DED27E0" w14:textId="77777777" w:rsidR="00A67E4A" w:rsidRDefault="004B7B03">
      <w:pPr>
        <w:spacing w:before="0" w:after="0"/>
      </w:pPr>
      <w:bookmarkStart w:id="116" w:name="_heading=h.meukdy" w:colFirst="0" w:colLast="0"/>
      <w:bookmarkEnd w:id="116"/>
      <w:r>
        <w:rPr>
          <w:b/>
        </w:rPr>
        <w:t>MPH 6606 Environmental and Occupational Health</w:t>
      </w:r>
      <w:r>
        <w:t>: 3 semester hours. Required.</w:t>
      </w:r>
    </w:p>
    <w:p w14:paraId="4E1FA054" w14:textId="77777777" w:rsidR="00A67E4A" w:rsidRDefault="004B7B03">
      <w:pPr>
        <w:spacing w:before="0" w:after="0"/>
      </w:pPr>
      <w:bookmarkStart w:id="117" w:name="_heading=h.36ei31r" w:colFirst="0" w:colLast="0"/>
      <w:bookmarkEnd w:id="117"/>
      <w:r>
        <w:t>Understanding the interaction of humans with their environment and the implications of human actions. Learn about assessment and control of health risks posed by chemical and biological contaminants and physical exposures (noise, heat, and radiation) in occupational and non-occupational environments.</w:t>
      </w:r>
    </w:p>
    <w:p w14:paraId="2E569C32" w14:textId="77777777" w:rsidR="00A67E4A" w:rsidRDefault="00A67E4A">
      <w:pPr>
        <w:spacing w:before="0" w:after="0"/>
      </w:pPr>
    </w:p>
    <w:p w14:paraId="4BB2F04C" w14:textId="77777777" w:rsidR="00A67E4A" w:rsidRDefault="004B7B03">
      <w:pPr>
        <w:spacing w:before="0" w:after="0"/>
      </w:pPr>
      <w:bookmarkStart w:id="118" w:name="_heading=h.2koq656" w:colFirst="0" w:colLast="0"/>
      <w:bookmarkEnd w:id="118"/>
      <w:r>
        <w:rPr>
          <w:b/>
        </w:rPr>
        <w:t>MPH 6620 Health Program Planning and Evaluation</w:t>
      </w:r>
      <w:r>
        <w:t>: 3 semester hours. Required.</w:t>
      </w:r>
    </w:p>
    <w:p w14:paraId="2AB96E0D" w14:textId="77777777" w:rsidR="00A67E4A" w:rsidRDefault="004B7B03">
      <w:pPr>
        <w:spacing w:before="0" w:after="0"/>
      </w:pPr>
      <w:bookmarkStart w:id="119" w:name="_heading=h.zu0gcz" w:colFirst="0" w:colLast="0"/>
      <w:bookmarkEnd w:id="119"/>
      <w:r>
        <w:t>Theory and processes of assessment, planning, implementing, and evaluating health education, promotion, and disease prevention programs. Principles taught in this course will be applied to community situations. Pre-requisite: MPH 6660.</w:t>
      </w:r>
    </w:p>
    <w:p w14:paraId="26BFA56B" w14:textId="77777777" w:rsidR="00A67E4A" w:rsidRDefault="00A67E4A">
      <w:pPr>
        <w:spacing w:before="0" w:after="0"/>
      </w:pPr>
      <w:bookmarkStart w:id="120" w:name="_heading=h.wplv37yr23sp" w:colFirst="0" w:colLast="0"/>
      <w:bookmarkEnd w:id="120"/>
    </w:p>
    <w:p w14:paraId="2139B24B" w14:textId="77777777" w:rsidR="00A67E4A" w:rsidRDefault="004B7B03">
      <w:pPr>
        <w:spacing w:before="0" w:after="0"/>
      </w:pPr>
      <w:bookmarkStart w:id="121" w:name="_heading=h.3bj1y38" w:colFirst="0" w:colLast="0"/>
      <w:bookmarkEnd w:id="121"/>
      <w:r>
        <w:rPr>
          <w:b/>
        </w:rPr>
        <w:t>MPH 6660 Behavior Change Theory and Applications</w:t>
      </w:r>
      <w:r>
        <w:t>: 3 semester hours. Required.</w:t>
      </w:r>
    </w:p>
    <w:p w14:paraId="3D79B878" w14:textId="77777777" w:rsidR="00A67E4A" w:rsidRDefault="004B7B03">
      <w:pPr>
        <w:spacing w:before="0" w:after="0"/>
      </w:pPr>
      <w:bookmarkStart w:id="122" w:name="_heading=h.1qoc8b1" w:colFirst="0" w:colLast="0"/>
      <w:bookmarkEnd w:id="122"/>
      <w:r>
        <w:t xml:space="preserve">Provides a basic understanding of the social, emotional, and lifestyle factors related to health behavior. Strategies designed to identify barriers to behavior and to enhance the health of selected populations are examined. </w:t>
      </w:r>
    </w:p>
    <w:p w14:paraId="01A6A98A" w14:textId="77777777" w:rsidR="00A67E4A" w:rsidRDefault="004B7B03">
      <w:pPr>
        <w:rPr>
          <w:color w:val="BFBFBF"/>
        </w:rPr>
      </w:pPr>
      <w:r>
        <w:br w:type="page"/>
      </w:r>
    </w:p>
    <w:p w14:paraId="71C2D3B8" w14:textId="77777777" w:rsidR="00A67E4A" w:rsidRDefault="004B7B03">
      <w:pPr>
        <w:pStyle w:val="Heading1"/>
        <w:sectPr w:rsidR="00A67E4A">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0" w:footer="0" w:gutter="0"/>
          <w:pgNumType w:start="1"/>
          <w:cols w:space="720"/>
        </w:sectPr>
      </w:pPr>
      <w:bookmarkStart w:id="123" w:name="_Toc146705851"/>
      <w:r>
        <w:lastRenderedPageBreak/>
        <w:t>PROGRAM CURRICULUM &amp; SCHEDULE</w:t>
      </w:r>
      <w:bookmarkEnd w:id="123"/>
    </w:p>
    <w:p w14:paraId="5A4129B6" w14:textId="342C8444" w:rsidR="00A67E4A" w:rsidRDefault="00A67E4A"/>
    <w:tbl>
      <w:tblPr>
        <w:tblW w:w="9438" w:type="dxa"/>
        <w:tblLook w:val="04A0" w:firstRow="1" w:lastRow="0" w:firstColumn="1" w:lastColumn="0" w:noHBand="0" w:noVBand="1"/>
      </w:tblPr>
      <w:tblGrid>
        <w:gridCol w:w="1409"/>
        <w:gridCol w:w="4891"/>
        <w:gridCol w:w="1032"/>
        <w:gridCol w:w="1061"/>
        <w:gridCol w:w="1045"/>
      </w:tblGrid>
      <w:tr w:rsidR="001364D9" w:rsidRPr="0034129D" w14:paraId="570432FA" w14:textId="77777777" w:rsidTr="00CC1CC3">
        <w:trPr>
          <w:trHeight w:val="300"/>
        </w:trPr>
        <w:tc>
          <w:tcPr>
            <w:tcW w:w="1409" w:type="dxa"/>
            <w:tcBorders>
              <w:top w:val="single" w:sz="8" w:space="0" w:color="auto"/>
              <w:left w:val="nil"/>
              <w:bottom w:val="single" w:sz="8" w:space="0" w:color="auto"/>
              <w:right w:val="nil"/>
            </w:tcBorders>
            <w:shd w:val="clear" w:color="auto" w:fill="auto"/>
            <w:vAlign w:val="center"/>
            <w:hideMark/>
          </w:tcPr>
          <w:p w14:paraId="7C245887" w14:textId="77777777" w:rsidR="001364D9" w:rsidRPr="00BA55D3" w:rsidRDefault="001364D9" w:rsidP="00CC1CC3">
            <w:pPr>
              <w:spacing w:before="0" w:after="0" w:line="240" w:lineRule="auto"/>
              <w:rPr>
                <w:rFonts w:eastAsia="Times New Roman" w:cs="Calibri"/>
                <w:color w:val="000000"/>
              </w:rPr>
            </w:pPr>
            <w:r w:rsidRPr="00BA55D3">
              <w:rPr>
                <w:rFonts w:eastAsia="Times New Roman" w:cs="Calibri"/>
                <w:color w:val="000000"/>
              </w:rPr>
              <w:t> </w:t>
            </w:r>
          </w:p>
        </w:tc>
        <w:tc>
          <w:tcPr>
            <w:tcW w:w="4891" w:type="dxa"/>
            <w:tcBorders>
              <w:top w:val="single" w:sz="8" w:space="0" w:color="auto"/>
              <w:left w:val="nil"/>
              <w:bottom w:val="single" w:sz="8" w:space="0" w:color="auto"/>
              <w:right w:val="nil"/>
            </w:tcBorders>
            <w:shd w:val="clear" w:color="auto" w:fill="auto"/>
            <w:vAlign w:val="center"/>
            <w:hideMark/>
          </w:tcPr>
          <w:p w14:paraId="19653592" w14:textId="77777777" w:rsidR="001364D9" w:rsidRPr="0034129D" w:rsidRDefault="001364D9" w:rsidP="00CC1CC3">
            <w:pPr>
              <w:spacing w:before="0" w:after="0" w:line="240" w:lineRule="auto"/>
              <w:rPr>
                <w:rFonts w:eastAsia="Times New Roman" w:cs="Calibri"/>
                <w:color w:val="000000"/>
              </w:rPr>
            </w:pPr>
            <w:r w:rsidRPr="0034129D">
              <w:rPr>
                <w:rFonts w:eastAsia="Times New Roman" w:cs="Calibri"/>
                <w:color w:val="000000"/>
              </w:rPr>
              <w:t>Fall Semester</w:t>
            </w:r>
          </w:p>
        </w:tc>
        <w:tc>
          <w:tcPr>
            <w:tcW w:w="1032" w:type="dxa"/>
            <w:tcBorders>
              <w:top w:val="single" w:sz="8" w:space="0" w:color="auto"/>
              <w:left w:val="nil"/>
              <w:bottom w:val="single" w:sz="8" w:space="0" w:color="auto"/>
              <w:right w:val="nil"/>
            </w:tcBorders>
            <w:shd w:val="clear" w:color="auto" w:fill="auto"/>
            <w:vAlign w:val="center"/>
            <w:hideMark/>
          </w:tcPr>
          <w:p w14:paraId="5AC4E5B3" w14:textId="77777777" w:rsidR="001364D9" w:rsidRPr="0034129D" w:rsidRDefault="001364D9" w:rsidP="00CC1CC3">
            <w:pPr>
              <w:spacing w:before="0" w:after="0" w:line="240" w:lineRule="auto"/>
              <w:jc w:val="center"/>
              <w:rPr>
                <w:rFonts w:eastAsia="Times New Roman" w:cs="Calibri"/>
                <w:color w:val="000000"/>
              </w:rPr>
            </w:pPr>
            <w:r w:rsidRPr="0034129D">
              <w:rPr>
                <w:rFonts w:eastAsia="Times New Roman" w:cs="Calibri"/>
                <w:color w:val="000000"/>
              </w:rPr>
              <w:t>Fall</w:t>
            </w:r>
          </w:p>
        </w:tc>
        <w:tc>
          <w:tcPr>
            <w:tcW w:w="1061" w:type="dxa"/>
            <w:tcBorders>
              <w:top w:val="single" w:sz="8" w:space="0" w:color="auto"/>
              <w:left w:val="nil"/>
              <w:bottom w:val="single" w:sz="8" w:space="0" w:color="auto"/>
              <w:right w:val="nil"/>
            </w:tcBorders>
            <w:shd w:val="clear" w:color="auto" w:fill="auto"/>
            <w:vAlign w:val="center"/>
            <w:hideMark/>
          </w:tcPr>
          <w:p w14:paraId="4EACDEB1" w14:textId="77777777" w:rsidR="001364D9" w:rsidRPr="0034129D" w:rsidRDefault="001364D9" w:rsidP="00CC1CC3">
            <w:pPr>
              <w:spacing w:before="0" w:after="0" w:line="240" w:lineRule="auto"/>
              <w:jc w:val="center"/>
              <w:rPr>
                <w:rFonts w:eastAsia="Times New Roman" w:cs="Calibri"/>
                <w:color w:val="000000"/>
              </w:rPr>
            </w:pPr>
            <w:r w:rsidRPr="0034129D">
              <w:rPr>
                <w:rFonts w:eastAsia="Times New Roman" w:cs="Calibri"/>
                <w:color w:val="000000"/>
              </w:rPr>
              <w:t>Spring</w:t>
            </w:r>
          </w:p>
        </w:tc>
        <w:tc>
          <w:tcPr>
            <w:tcW w:w="1045" w:type="dxa"/>
            <w:tcBorders>
              <w:top w:val="single" w:sz="8" w:space="0" w:color="auto"/>
              <w:left w:val="nil"/>
              <w:bottom w:val="single" w:sz="8" w:space="0" w:color="auto"/>
              <w:right w:val="nil"/>
            </w:tcBorders>
            <w:shd w:val="clear" w:color="auto" w:fill="auto"/>
            <w:vAlign w:val="center"/>
            <w:hideMark/>
          </w:tcPr>
          <w:p w14:paraId="58E7FDE6" w14:textId="77777777" w:rsidR="001364D9" w:rsidRPr="0034129D" w:rsidRDefault="001364D9" w:rsidP="00CC1CC3">
            <w:pPr>
              <w:spacing w:before="0" w:after="0" w:line="240" w:lineRule="auto"/>
              <w:jc w:val="center"/>
              <w:rPr>
                <w:rFonts w:eastAsia="Times New Roman" w:cs="Calibri"/>
                <w:color w:val="000000"/>
              </w:rPr>
            </w:pPr>
            <w:r w:rsidRPr="0034129D">
              <w:rPr>
                <w:rFonts w:eastAsia="Times New Roman" w:cs="Calibri"/>
                <w:color w:val="000000"/>
              </w:rPr>
              <w:t>Summer</w:t>
            </w:r>
          </w:p>
        </w:tc>
      </w:tr>
      <w:tr w:rsidR="001364D9" w:rsidRPr="0034129D" w14:paraId="2031998B" w14:textId="77777777" w:rsidTr="00CC1CC3">
        <w:trPr>
          <w:trHeight w:val="300"/>
        </w:trPr>
        <w:tc>
          <w:tcPr>
            <w:tcW w:w="1409" w:type="dxa"/>
            <w:tcBorders>
              <w:top w:val="nil"/>
              <w:left w:val="nil"/>
              <w:bottom w:val="single" w:sz="8" w:space="0" w:color="BFBFBF"/>
              <w:right w:val="nil"/>
            </w:tcBorders>
            <w:shd w:val="clear" w:color="auto" w:fill="auto"/>
            <w:vAlign w:val="center"/>
            <w:hideMark/>
          </w:tcPr>
          <w:p w14:paraId="6A05522C" w14:textId="77777777" w:rsidR="001364D9" w:rsidRPr="0034129D" w:rsidRDefault="001364D9" w:rsidP="00CC1CC3">
            <w:pPr>
              <w:spacing w:before="0" w:after="0" w:line="240" w:lineRule="auto"/>
              <w:rPr>
                <w:rFonts w:eastAsia="Times New Roman" w:cs="Calibri"/>
                <w:color w:val="000000"/>
              </w:rPr>
            </w:pPr>
            <w:r w:rsidRPr="0034129D">
              <w:rPr>
                <w:rFonts w:eastAsia="Times New Roman" w:cs="Calibri"/>
                <w:color w:val="000000"/>
              </w:rPr>
              <w:t>MPH 6601</w:t>
            </w:r>
          </w:p>
        </w:tc>
        <w:tc>
          <w:tcPr>
            <w:tcW w:w="4891" w:type="dxa"/>
            <w:tcBorders>
              <w:top w:val="nil"/>
              <w:left w:val="nil"/>
              <w:bottom w:val="single" w:sz="8" w:space="0" w:color="BFBFBF"/>
              <w:right w:val="nil"/>
            </w:tcBorders>
            <w:shd w:val="clear" w:color="auto" w:fill="auto"/>
            <w:vAlign w:val="center"/>
            <w:hideMark/>
          </w:tcPr>
          <w:p w14:paraId="692E42A4" w14:textId="77777777" w:rsidR="001364D9" w:rsidRPr="0034129D" w:rsidRDefault="001364D9" w:rsidP="00CC1CC3">
            <w:pPr>
              <w:spacing w:before="0" w:after="0" w:line="240" w:lineRule="auto"/>
              <w:rPr>
                <w:rFonts w:eastAsia="Times New Roman" w:cs="Calibri"/>
                <w:color w:val="000000"/>
              </w:rPr>
            </w:pPr>
            <w:r w:rsidRPr="0034129D">
              <w:rPr>
                <w:rFonts w:eastAsia="Times New Roman" w:cs="Calibri"/>
                <w:color w:val="000000"/>
              </w:rPr>
              <w:t>Applications in Epidemiology</w:t>
            </w:r>
          </w:p>
        </w:tc>
        <w:tc>
          <w:tcPr>
            <w:tcW w:w="1032" w:type="dxa"/>
            <w:tcBorders>
              <w:top w:val="nil"/>
              <w:left w:val="nil"/>
              <w:bottom w:val="single" w:sz="8" w:space="0" w:color="BFBFBF"/>
              <w:right w:val="nil"/>
            </w:tcBorders>
            <w:shd w:val="clear" w:color="auto" w:fill="auto"/>
            <w:vAlign w:val="center"/>
            <w:hideMark/>
          </w:tcPr>
          <w:p w14:paraId="2EBF738F" w14:textId="77777777" w:rsidR="001364D9" w:rsidRPr="0034129D" w:rsidRDefault="001364D9" w:rsidP="00CC1CC3">
            <w:pPr>
              <w:spacing w:before="0" w:after="0" w:line="240" w:lineRule="auto"/>
              <w:jc w:val="center"/>
              <w:rPr>
                <w:rFonts w:eastAsia="Times New Roman" w:cs="Calibri"/>
                <w:color w:val="000000"/>
              </w:rPr>
            </w:pPr>
          </w:p>
        </w:tc>
        <w:tc>
          <w:tcPr>
            <w:tcW w:w="1061" w:type="dxa"/>
            <w:tcBorders>
              <w:top w:val="nil"/>
              <w:left w:val="nil"/>
              <w:bottom w:val="single" w:sz="8" w:space="0" w:color="BFBFBF"/>
              <w:right w:val="nil"/>
            </w:tcBorders>
            <w:shd w:val="clear" w:color="auto" w:fill="auto"/>
            <w:vAlign w:val="center"/>
            <w:hideMark/>
          </w:tcPr>
          <w:p w14:paraId="01C0F099" w14:textId="77777777" w:rsidR="001364D9" w:rsidRPr="0034129D" w:rsidRDefault="001364D9" w:rsidP="00CC1CC3">
            <w:pPr>
              <w:spacing w:before="0" w:after="0" w:line="240" w:lineRule="auto"/>
              <w:jc w:val="center"/>
              <w:rPr>
                <w:rFonts w:eastAsia="Times New Roman" w:cs="Calibri"/>
                <w:color w:val="000000"/>
              </w:rPr>
            </w:pPr>
            <w:r w:rsidRPr="0034129D">
              <w:rPr>
                <w:rFonts w:eastAsia="Times New Roman" w:cs="Calibri"/>
                <w:color w:val="000000"/>
              </w:rPr>
              <w:t>X</w:t>
            </w:r>
          </w:p>
        </w:tc>
        <w:tc>
          <w:tcPr>
            <w:tcW w:w="1045" w:type="dxa"/>
            <w:tcBorders>
              <w:top w:val="nil"/>
              <w:left w:val="nil"/>
              <w:bottom w:val="single" w:sz="8" w:space="0" w:color="BFBFBF"/>
              <w:right w:val="nil"/>
            </w:tcBorders>
            <w:shd w:val="clear" w:color="auto" w:fill="auto"/>
            <w:vAlign w:val="center"/>
            <w:hideMark/>
          </w:tcPr>
          <w:p w14:paraId="61DAC12C" w14:textId="77777777" w:rsidR="001364D9" w:rsidRPr="0034129D" w:rsidRDefault="001364D9" w:rsidP="00CC1CC3">
            <w:pPr>
              <w:spacing w:before="0" w:after="0" w:line="240" w:lineRule="auto"/>
              <w:jc w:val="center"/>
              <w:rPr>
                <w:rFonts w:eastAsia="Times New Roman" w:cs="Calibri"/>
                <w:color w:val="000000"/>
              </w:rPr>
            </w:pPr>
          </w:p>
        </w:tc>
      </w:tr>
      <w:tr w:rsidR="001364D9" w:rsidRPr="0034129D" w14:paraId="5C1AD0FF" w14:textId="77777777" w:rsidTr="00CC1CC3">
        <w:trPr>
          <w:trHeight w:val="300"/>
        </w:trPr>
        <w:tc>
          <w:tcPr>
            <w:tcW w:w="1409" w:type="dxa"/>
            <w:tcBorders>
              <w:top w:val="nil"/>
              <w:left w:val="nil"/>
              <w:bottom w:val="single" w:sz="8" w:space="0" w:color="BFBFBF"/>
              <w:right w:val="nil"/>
            </w:tcBorders>
            <w:shd w:val="clear" w:color="auto" w:fill="auto"/>
            <w:vAlign w:val="center"/>
            <w:hideMark/>
          </w:tcPr>
          <w:p w14:paraId="29DC2AD6" w14:textId="77777777" w:rsidR="001364D9" w:rsidRPr="0034129D" w:rsidRDefault="001364D9" w:rsidP="00CC1CC3">
            <w:pPr>
              <w:spacing w:before="0" w:after="0" w:line="240" w:lineRule="auto"/>
              <w:rPr>
                <w:rFonts w:eastAsia="Times New Roman" w:cs="Calibri"/>
                <w:color w:val="000000"/>
              </w:rPr>
            </w:pPr>
            <w:r w:rsidRPr="0034129D">
              <w:rPr>
                <w:rFonts w:eastAsia="Times New Roman" w:cs="Calibri"/>
                <w:color w:val="000000"/>
              </w:rPr>
              <w:t>MPH 6602</w:t>
            </w:r>
          </w:p>
        </w:tc>
        <w:tc>
          <w:tcPr>
            <w:tcW w:w="4891" w:type="dxa"/>
            <w:tcBorders>
              <w:top w:val="nil"/>
              <w:left w:val="nil"/>
              <w:bottom w:val="single" w:sz="8" w:space="0" w:color="BFBFBF"/>
              <w:right w:val="nil"/>
            </w:tcBorders>
            <w:shd w:val="clear" w:color="auto" w:fill="auto"/>
            <w:vAlign w:val="center"/>
            <w:hideMark/>
          </w:tcPr>
          <w:p w14:paraId="7E641633" w14:textId="77777777" w:rsidR="001364D9" w:rsidRPr="0034129D" w:rsidRDefault="001364D9" w:rsidP="00CC1CC3">
            <w:pPr>
              <w:spacing w:before="0" w:after="0" w:line="240" w:lineRule="auto"/>
              <w:rPr>
                <w:rFonts w:eastAsia="Times New Roman" w:cs="Calibri"/>
                <w:color w:val="000000"/>
              </w:rPr>
            </w:pPr>
            <w:r w:rsidRPr="0034129D">
              <w:rPr>
                <w:rFonts w:eastAsia="Times New Roman" w:cs="Calibri"/>
                <w:color w:val="000000"/>
              </w:rPr>
              <w:t>Biostatistics</w:t>
            </w:r>
          </w:p>
        </w:tc>
        <w:tc>
          <w:tcPr>
            <w:tcW w:w="1032" w:type="dxa"/>
            <w:tcBorders>
              <w:top w:val="nil"/>
              <w:left w:val="nil"/>
              <w:bottom w:val="single" w:sz="8" w:space="0" w:color="BFBFBF"/>
              <w:right w:val="nil"/>
            </w:tcBorders>
            <w:shd w:val="clear" w:color="auto" w:fill="auto"/>
            <w:vAlign w:val="center"/>
            <w:hideMark/>
          </w:tcPr>
          <w:p w14:paraId="60B4A726" w14:textId="77777777" w:rsidR="001364D9" w:rsidRPr="0034129D" w:rsidRDefault="001364D9" w:rsidP="00CC1CC3">
            <w:pPr>
              <w:spacing w:before="0" w:after="0" w:line="240" w:lineRule="auto"/>
              <w:jc w:val="center"/>
              <w:rPr>
                <w:rFonts w:eastAsia="Times New Roman" w:cs="Calibri"/>
                <w:color w:val="000000"/>
              </w:rPr>
            </w:pPr>
            <w:r w:rsidRPr="0034129D">
              <w:rPr>
                <w:rFonts w:eastAsia="Times New Roman" w:cs="Calibri"/>
                <w:color w:val="000000"/>
              </w:rPr>
              <w:t>X</w:t>
            </w:r>
          </w:p>
        </w:tc>
        <w:tc>
          <w:tcPr>
            <w:tcW w:w="1061" w:type="dxa"/>
            <w:tcBorders>
              <w:top w:val="nil"/>
              <w:left w:val="nil"/>
              <w:bottom w:val="single" w:sz="8" w:space="0" w:color="BFBFBF"/>
              <w:right w:val="nil"/>
            </w:tcBorders>
            <w:shd w:val="clear" w:color="auto" w:fill="auto"/>
            <w:vAlign w:val="center"/>
            <w:hideMark/>
          </w:tcPr>
          <w:p w14:paraId="0D7D4A21" w14:textId="77777777" w:rsidR="001364D9" w:rsidRPr="0034129D" w:rsidRDefault="001364D9" w:rsidP="00CC1CC3">
            <w:pPr>
              <w:spacing w:before="0" w:after="0" w:line="240" w:lineRule="auto"/>
              <w:jc w:val="center"/>
              <w:rPr>
                <w:rFonts w:eastAsia="Times New Roman" w:cs="Calibri"/>
                <w:color w:val="000000"/>
              </w:rPr>
            </w:pPr>
          </w:p>
        </w:tc>
        <w:tc>
          <w:tcPr>
            <w:tcW w:w="1045" w:type="dxa"/>
            <w:tcBorders>
              <w:top w:val="nil"/>
              <w:left w:val="nil"/>
              <w:bottom w:val="single" w:sz="8" w:space="0" w:color="BFBFBF"/>
              <w:right w:val="nil"/>
            </w:tcBorders>
            <w:shd w:val="clear" w:color="auto" w:fill="auto"/>
            <w:vAlign w:val="center"/>
            <w:hideMark/>
          </w:tcPr>
          <w:p w14:paraId="1A9187FE" w14:textId="77777777" w:rsidR="001364D9" w:rsidRPr="0034129D" w:rsidRDefault="001364D9" w:rsidP="00CC1CC3">
            <w:pPr>
              <w:spacing w:before="0" w:after="0" w:line="240" w:lineRule="auto"/>
              <w:jc w:val="center"/>
              <w:rPr>
                <w:rFonts w:eastAsia="Times New Roman" w:cs="Calibri"/>
                <w:color w:val="000000"/>
              </w:rPr>
            </w:pPr>
            <w:r w:rsidRPr="0034129D">
              <w:rPr>
                <w:rFonts w:eastAsia="Times New Roman" w:cs="Calibri"/>
                <w:color w:val="000000"/>
              </w:rPr>
              <w:t>X</w:t>
            </w:r>
          </w:p>
        </w:tc>
      </w:tr>
      <w:tr w:rsidR="001364D9" w:rsidRPr="0034129D" w14:paraId="3C14023F" w14:textId="77777777" w:rsidTr="00CC1CC3">
        <w:trPr>
          <w:trHeight w:val="300"/>
        </w:trPr>
        <w:tc>
          <w:tcPr>
            <w:tcW w:w="1409" w:type="dxa"/>
            <w:tcBorders>
              <w:top w:val="nil"/>
              <w:left w:val="nil"/>
              <w:bottom w:val="single" w:sz="8" w:space="0" w:color="BFBFBF"/>
              <w:right w:val="nil"/>
            </w:tcBorders>
            <w:shd w:val="clear" w:color="auto" w:fill="auto"/>
            <w:vAlign w:val="center"/>
            <w:hideMark/>
          </w:tcPr>
          <w:p w14:paraId="19C6A6DA" w14:textId="77777777" w:rsidR="001364D9" w:rsidRPr="0034129D" w:rsidRDefault="001364D9" w:rsidP="00CC1CC3">
            <w:pPr>
              <w:spacing w:before="0" w:after="0" w:line="240" w:lineRule="auto"/>
              <w:rPr>
                <w:rFonts w:eastAsia="Times New Roman" w:cs="Calibri"/>
                <w:color w:val="000000"/>
              </w:rPr>
            </w:pPr>
            <w:r w:rsidRPr="0034129D">
              <w:rPr>
                <w:rFonts w:eastAsia="Times New Roman" w:cs="Calibri"/>
                <w:color w:val="000000"/>
              </w:rPr>
              <w:t>MPH 6605</w:t>
            </w:r>
          </w:p>
        </w:tc>
        <w:tc>
          <w:tcPr>
            <w:tcW w:w="4891" w:type="dxa"/>
            <w:tcBorders>
              <w:top w:val="nil"/>
              <w:left w:val="nil"/>
              <w:bottom w:val="single" w:sz="8" w:space="0" w:color="BFBFBF"/>
              <w:right w:val="nil"/>
            </w:tcBorders>
            <w:shd w:val="clear" w:color="auto" w:fill="auto"/>
            <w:vAlign w:val="center"/>
            <w:hideMark/>
          </w:tcPr>
          <w:p w14:paraId="74FBB91B" w14:textId="77777777" w:rsidR="001364D9" w:rsidRPr="0034129D" w:rsidRDefault="001364D9" w:rsidP="00CC1CC3">
            <w:pPr>
              <w:spacing w:before="0" w:after="0" w:line="240" w:lineRule="auto"/>
              <w:rPr>
                <w:rFonts w:eastAsia="Times New Roman" w:cs="Calibri"/>
                <w:color w:val="000000"/>
              </w:rPr>
            </w:pPr>
            <w:r w:rsidRPr="0034129D">
              <w:rPr>
                <w:rFonts w:eastAsia="Times New Roman" w:cs="Calibri"/>
                <w:color w:val="000000"/>
              </w:rPr>
              <w:t>Leadership Policy &amp; Administration</w:t>
            </w:r>
          </w:p>
        </w:tc>
        <w:tc>
          <w:tcPr>
            <w:tcW w:w="1032" w:type="dxa"/>
            <w:tcBorders>
              <w:top w:val="nil"/>
              <w:left w:val="nil"/>
              <w:bottom w:val="single" w:sz="8" w:space="0" w:color="BFBFBF"/>
              <w:right w:val="nil"/>
            </w:tcBorders>
            <w:shd w:val="clear" w:color="auto" w:fill="auto"/>
            <w:vAlign w:val="center"/>
            <w:hideMark/>
          </w:tcPr>
          <w:p w14:paraId="77F93EAF" w14:textId="77777777" w:rsidR="001364D9" w:rsidRPr="0034129D" w:rsidRDefault="001364D9" w:rsidP="00CC1CC3">
            <w:pPr>
              <w:spacing w:before="0" w:after="0" w:line="240" w:lineRule="auto"/>
              <w:jc w:val="center"/>
              <w:rPr>
                <w:rFonts w:eastAsia="Times New Roman" w:cs="Calibri"/>
                <w:color w:val="000000"/>
              </w:rPr>
            </w:pPr>
            <w:r w:rsidRPr="0034129D">
              <w:rPr>
                <w:rFonts w:eastAsia="Times New Roman" w:cs="Calibri"/>
                <w:color w:val="000000"/>
              </w:rPr>
              <w:t>X</w:t>
            </w:r>
          </w:p>
        </w:tc>
        <w:tc>
          <w:tcPr>
            <w:tcW w:w="1061" w:type="dxa"/>
            <w:tcBorders>
              <w:top w:val="nil"/>
              <w:left w:val="nil"/>
              <w:bottom w:val="single" w:sz="8" w:space="0" w:color="BFBFBF"/>
              <w:right w:val="nil"/>
            </w:tcBorders>
            <w:shd w:val="clear" w:color="auto" w:fill="auto"/>
            <w:vAlign w:val="center"/>
            <w:hideMark/>
          </w:tcPr>
          <w:p w14:paraId="2FE6C5C6" w14:textId="77777777" w:rsidR="001364D9" w:rsidRPr="0034129D" w:rsidRDefault="001364D9" w:rsidP="00CC1CC3">
            <w:pPr>
              <w:spacing w:before="0" w:after="0" w:line="240" w:lineRule="auto"/>
              <w:jc w:val="center"/>
              <w:rPr>
                <w:rFonts w:eastAsia="Times New Roman" w:cs="Calibri"/>
                <w:color w:val="000000"/>
              </w:rPr>
            </w:pPr>
          </w:p>
        </w:tc>
        <w:tc>
          <w:tcPr>
            <w:tcW w:w="1045" w:type="dxa"/>
            <w:tcBorders>
              <w:top w:val="nil"/>
              <w:left w:val="nil"/>
              <w:bottom w:val="single" w:sz="8" w:space="0" w:color="BFBFBF"/>
              <w:right w:val="nil"/>
            </w:tcBorders>
            <w:shd w:val="clear" w:color="auto" w:fill="auto"/>
            <w:vAlign w:val="center"/>
            <w:hideMark/>
          </w:tcPr>
          <w:p w14:paraId="433DFCB2" w14:textId="77777777" w:rsidR="001364D9" w:rsidRPr="0034129D" w:rsidRDefault="001364D9" w:rsidP="00CC1CC3">
            <w:pPr>
              <w:spacing w:before="0" w:after="0" w:line="240" w:lineRule="auto"/>
              <w:jc w:val="center"/>
              <w:rPr>
                <w:rFonts w:eastAsia="Times New Roman" w:cs="Calibri"/>
                <w:color w:val="000000"/>
              </w:rPr>
            </w:pPr>
          </w:p>
        </w:tc>
      </w:tr>
      <w:tr w:rsidR="001364D9" w:rsidRPr="0034129D" w14:paraId="6D3FC553" w14:textId="77777777" w:rsidTr="00CC1CC3">
        <w:trPr>
          <w:trHeight w:val="300"/>
        </w:trPr>
        <w:tc>
          <w:tcPr>
            <w:tcW w:w="1409" w:type="dxa"/>
            <w:tcBorders>
              <w:top w:val="nil"/>
              <w:left w:val="nil"/>
              <w:bottom w:val="single" w:sz="8" w:space="0" w:color="BFBFBF"/>
              <w:right w:val="nil"/>
            </w:tcBorders>
            <w:shd w:val="clear" w:color="auto" w:fill="auto"/>
            <w:vAlign w:val="center"/>
            <w:hideMark/>
          </w:tcPr>
          <w:p w14:paraId="66A6EC99" w14:textId="77777777" w:rsidR="001364D9" w:rsidRPr="0034129D" w:rsidRDefault="001364D9" w:rsidP="00CC1CC3">
            <w:pPr>
              <w:spacing w:before="0" w:after="0" w:line="240" w:lineRule="auto"/>
              <w:rPr>
                <w:rFonts w:eastAsia="Times New Roman" w:cs="Calibri"/>
                <w:color w:val="000000"/>
              </w:rPr>
            </w:pPr>
            <w:r w:rsidRPr="0034129D">
              <w:rPr>
                <w:rFonts w:eastAsia="Times New Roman" w:cs="Calibri"/>
                <w:color w:val="000000"/>
              </w:rPr>
              <w:t>MPH 6606</w:t>
            </w:r>
          </w:p>
        </w:tc>
        <w:tc>
          <w:tcPr>
            <w:tcW w:w="4891" w:type="dxa"/>
            <w:tcBorders>
              <w:top w:val="nil"/>
              <w:left w:val="nil"/>
              <w:bottom w:val="single" w:sz="8" w:space="0" w:color="BFBFBF"/>
              <w:right w:val="nil"/>
            </w:tcBorders>
            <w:shd w:val="clear" w:color="auto" w:fill="auto"/>
            <w:vAlign w:val="center"/>
            <w:hideMark/>
          </w:tcPr>
          <w:p w14:paraId="2CCF8EE3" w14:textId="77777777" w:rsidR="001364D9" w:rsidRPr="0034129D" w:rsidRDefault="001364D9" w:rsidP="00CC1CC3">
            <w:pPr>
              <w:spacing w:before="0" w:after="0" w:line="240" w:lineRule="auto"/>
              <w:rPr>
                <w:rFonts w:eastAsia="Times New Roman" w:cs="Calibri"/>
                <w:color w:val="000000"/>
              </w:rPr>
            </w:pPr>
            <w:r w:rsidRPr="0034129D">
              <w:rPr>
                <w:rFonts w:eastAsia="Times New Roman" w:cs="Calibri"/>
                <w:color w:val="000000"/>
              </w:rPr>
              <w:t>Environmental &amp; Occupational Health</w:t>
            </w:r>
          </w:p>
        </w:tc>
        <w:tc>
          <w:tcPr>
            <w:tcW w:w="1032" w:type="dxa"/>
            <w:tcBorders>
              <w:top w:val="nil"/>
              <w:left w:val="nil"/>
              <w:bottom w:val="single" w:sz="8" w:space="0" w:color="BFBFBF"/>
              <w:right w:val="nil"/>
            </w:tcBorders>
            <w:shd w:val="clear" w:color="auto" w:fill="auto"/>
            <w:vAlign w:val="center"/>
            <w:hideMark/>
          </w:tcPr>
          <w:p w14:paraId="31A9641F" w14:textId="77777777" w:rsidR="001364D9" w:rsidRPr="0034129D" w:rsidRDefault="001364D9" w:rsidP="00CC1CC3">
            <w:pPr>
              <w:spacing w:before="0" w:after="0" w:line="240" w:lineRule="auto"/>
              <w:jc w:val="center"/>
              <w:rPr>
                <w:rFonts w:eastAsia="Times New Roman" w:cs="Calibri"/>
                <w:color w:val="000000"/>
              </w:rPr>
            </w:pPr>
          </w:p>
        </w:tc>
        <w:tc>
          <w:tcPr>
            <w:tcW w:w="1061" w:type="dxa"/>
            <w:tcBorders>
              <w:top w:val="nil"/>
              <w:left w:val="nil"/>
              <w:bottom w:val="single" w:sz="8" w:space="0" w:color="BFBFBF"/>
              <w:right w:val="nil"/>
            </w:tcBorders>
            <w:shd w:val="clear" w:color="auto" w:fill="auto"/>
            <w:vAlign w:val="center"/>
            <w:hideMark/>
          </w:tcPr>
          <w:p w14:paraId="4A72C1F1" w14:textId="77777777" w:rsidR="001364D9" w:rsidRPr="0034129D" w:rsidRDefault="001364D9" w:rsidP="00CC1CC3">
            <w:pPr>
              <w:spacing w:before="0" w:after="0" w:line="240" w:lineRule="auto"/>
              <w:jc w:val="center"/>
              <w:rPr>
                <w:rFonts w:eastAsia="Times New Roman" w:cs="Calibri"/>
                <w:color w:val="000000"/>
              </w:rPr>
            </w:pPr>
            <w:r w:rsidRPr="0034129D">
              <w:rPr>
                <w:rFonts w:eastAsia="Times New Roman" w:cs="Calibri"/>
                <w:color w:val="000000"/>
              </w:rPr>
              <w:t>X</w:t>
            </w:r>
          </w:p>
        </w:tc>
        <w:tc>
          <w:tcPr>
            <w:tcW w:w="1045" w:type="dxa"/>
            <w:tcBorders>
              <w:top w:val="nil"/>
              <w:left w:val="nil"/>
              <w:bottom w:val="single" w:sz="8" w:space="0" w:color="BFBFBF"/>
              <w:right w:val="nil"/>
            </w:tcBorders>
            <w:shd w:val="clear" w:color="auto" w:fill="auto"/>
            <w:vAlign w:val="center"/>
            <w:hideMark/>
          </w:tcPr>
          <w:p w14:paraId="2F871BBC" w14:textId="77777777" w:rsidR="001364D9" w:rsidRPr="0034129D" w:rsidRDefault="001364D9" w:rsidP="00CC1CC3">
            <w:pPr>
              <w:spacing w:before="0" w:after="0" w:line="240" w:lineRule="auto"/>
              <w:jc w:val="center"/>
              <w:rPr>
                <w:rFonts w:eastAsia="Times New Roman" w:cs="Calibri"/>
                <w:color w:val="000000"/>
              </w:rPr>
            </w:pPr>
            <w:r w:rsidRPr="0034129D">
              <w:rPr>
                <w:rFonts w:eastAsia="Times New Roman" w:cs="Calibri"/>
                <w:color w:val="000000"/>
              </w:rPr>
              <w:t>X</w:t>
            </w:r>
          </w:p>
        </w:tc>
      </w:tr>
      <w:tr w:rsidR="001364D9" w:rsidRPr="0034129D" w14:paraId="6C7233BE" w14:textId="77777777" w:rsidTr="001364D9">
        <w:trPr>
          <w:trHeight w:val="288"/>
        </w:trPr>
        <w:tc>
          <w:tcPr>
            <w:tcW w:w="1409" w:type="dxa"/>
            <w:tcBorders>
              <w:top w:val="single" w:sz="8" w:space="0" w:color="BFBFBF"/>
              <w:left w:val="nil"/>
              <w:bottom w:val="single" w:sz="8" w:space="0" w:color="BFBFBF"/>
              <w:right w:val="nil"/>
            </w:tcBorders>
            <w:shd w:val="clear" w:color="auto" w:fill="auto"/>
            <w:vAlign w:val="center"/>
            <w:hideMark/>
          </w:tcPr>
          <w:p w14:paraId="08367C40" w14:textId="77777777" w:rsidR="001364D9" w:rsidRPr="0034129D" w:rsidRDefault="001364D9" w:rsidP="00CC1CC3">
            <w:pPr>
              <w:spacing w:before="0" w:after="0" w:line="240" w:lineRule="auto"/>
              <w:rPr>
                <w:rFonts w:eastAsia="Times New Roman" w:cs="Calibri"/>
                <w:color w:val="000000"/>
              </w:rPr>
            </w:pPr>
            <w:r w:rsidRPr="0034129D">
              <w:rPr>
                <w:rFonts w:eastAsia="Times New Roman" w:cs="Calibri"/>
                <w:color w:val="000000"/>
              </w:rPr>
              <w:t>MPH 6620 </w:t>
            </w:r>
          </w:p>
        </w:tc>
        <w:tc>
          <w:tcPr>
            <w:tcW w:w="4891" w:type="dxa"/>
            <w:tcBorders>
              <w:top w:val="single" w:sz="8" w:space="0" w:color="BFBFBF"/>
              <w:left w:val="nil"/>
              <w:bottom w:val="single" w:sz="8" w:space="0" w:color="BFBFBF"/>
              <w:right w:val="nil"/>
            </w:tcBorders>
            <w:shd w:val="clear" w:color="auto" w:fill="auto"/>
            <w:vAlign w:val="center"/>
            <w:hideMark/>
          </w:tcPr>
          <w:p w14:paraId="2D494A37" w14:textId="77777777" w:rsidR="001364D9" w:rsidRPr="0034129D" w:rsidRDefault="001364D9" w:rsidP="00CC1CC3">
            <w:pPr>
              <w:spacing w:before="0" w:after="0" w:line="240" w:lineRule="auto"/>
              <w:rPr>
                <w:rFonts w:eastAsia="Times New Roman" w:cs="Calibri"/>
                <w:color w:val="000000"/>
              </w:rPr>
            </w:pPr>
            <w:r w:rsidRPr="0034129D">
              <w:rPr>
                <w:rFonts w:eastAsia="Times New Roman" w:cs="Calibri"/>
                <w:color w:val="000000"/>
              </w:rPr>
              <w:t>Health Program Planning &amp; Evaluation</w:t>
            </w:r>
          </w:p>
        </w:tc>
        <w:tc>
          <w:tcPr>
            <w:tcW w:w="1032" w:type="dxa"/>
            <w:tcBorders>
              <w:top w:val="single" w:sz="8" w:space="0" w:color="BFBFBF"/>
              <w:left w:val="nil"/>
              <w:bottom w:val="single" w:sz="8" w:space="0" w:color="BFBFBF"/>
              <w:right w:val="nil"/>
            </w:tcBorders>
            <w:shd w:val="clear" w:color="auto" w:fill="auto"/>
            <w:vAlign w:val="center"/>
            <w:hideMark/>
          </w:tcPr>
          <w:p w14:paraId="6FB0E4D6" w14:textId="77777777" w:rsidR="001364D9" w:rsidRPr="0034129D" w:rsidRDefault="001364D9" w:rsidP="00CC1CC3">
            <w:pPr>
              <w:spacing w:before="0" w:after="0" w:line="240" w:lineRule="auto"/>
              <w:jc w:val="center"/>
              <w:rPr>
                <w:rFonts w:eastAsia="Times New Roman" w:cs="Calibri"/>
                <w:color w:val="000000"/>
              </w:rPr>
            </w:pPr>
            <w:r w:rsidRPr="0034129D">
              <w:rPr>
                <w:rFonts w:eastAsia="Times New Roman" w:cs="Calibri"/>
                <w:color w:val="000000"/>
              </w:rPr>
              <w:t>X</w:t>
            </w:r>
          </w:p>
        </w:tc>
        <w:tc>
          <w:tcPr>
            <w:tcW w:w="1061" w:type="dxa"/>
            <w:tcBorders>
              <w:top w:val="single" w:sz="8" w:space="0" w:color="BFBFBF"/>
              <w:left w:val="nil"/>
              <w:bottom w:val="single" w:sz="8" w:space="0" w:color="BFBFBF"/>
              <w:right w:val="nil"/>
            </w:tcBorders>
            <w:shd w:val="clear" w:color="auto" w:fill="auto"/>
            <w:vAlign w:val="center"/>
            <w:hideMark/>
          </w:tcPr>
          <w:p w14:paraId="7047E32B" w14:textId="77777777" w:rsidR="001364D9" w:rsidRPr="0034129D" w:rsidRDefault="001364D9" w:rsidP="00CC1CC3">
            <w:pPr>
              <w:spacing w:before="0" w:after="0" w:line="240" w:lineRule="auto"/>
              <w:jc w:val="center"/>
              <w:rPr>
                <w:rFonts w:eastAsia="Times New Roman" w:cs="Calibri"/>
                <w:color w:val="000000"/>
              </w:rPr>
            </w:pPr>
            <w:r w:rsidRPr="0034129D">
              <w:rPr>
                <w:rFonts w:eastAsia="Times New Roman" w:cs="Calibri"/>
                <w:color w:val="000000"/>
              </w:rPr>
              <w:t>X *</w:t>
            </w:r>
          </w:p>
        </w:tc>
        <w:tc>
          <w:tcPr>
            <w:tcW w:w="1045" w:type="dxa"/>
            <w:tcBorders>
              <w:top w:val="single" w:sz="8" w:space="0" w:color="BFBFBF"/>
              <w:left w:val="nil"/>
              <w:bottom w:val="single" w:sz="8" w:space="0" w:color="BFBFBF"/>
              <w:right w:val="nil"/>
            </w:tcBorders>
            <w:shd w:val="clear" w:color="auto" w:fill="auto"/>
            <w:vAlign w:val="center"/>
            <w:hideMark/>
          </w:tcPr>
          <w:p w14:paraId="10E2EB86" w14:textId="77777777" w:rsidR="001364D9" w:rsidRPr="0034129D" w:rsidRDefault="001364D9" w:rsidP="00CC1CC3">
            <w:pPr>
              <w:spacing w:before="0" w:after="0" w:line="240" w:lineRule="auto"/>
              <w:jc w:val="center"/>
              <w:rPr>
                <w:rFonts w:eastAsia="Times New Roman" w:cs="Calibri"/>
                <w:color w:val="000000"/>
              </w:rPr>
            </w:pPr>
          </w:p>
        </w:tc>
      </w:tr>
      <w:tr w:rsidR="001364D9" w:rsidRPr="0034129D" w14:paraId="3F4DBBCE" w14:textId="77777777" w:rsidTr="001364D9">
        <w:trPr>
          <w:trHeight w:val="288"/>
        </w:trPr>
        <w:tc>
          <w:tcPr>
            <w:tcW w:w="1409" w:type="dxa"/>
            <w:tcBorders>
              <w:top w:val="single" w:sz="8" w:space="0" w:color="BFBFBF"/>
              <w:left w:val="nil"/>
              <w:bottom w:val="single" w:sz="4" w:space="0" w:color="auto"/>
              <w:right w:val="nil"/>
            </w:tcBorders>
            <w:shd w:val="clear" w:color="auto" w:fill="auto"/>
            <w:vAlign w:val="center"/>
            <w:hideMark/>
          </w:tcPr>
          <w:p w14:paraId="2BA667BC" w14:textId="77777777" w:rsidR="001364D9" w:rsidRPr="0034129D" w:rsidRDefault="001364D9" w:rsidP="00CC1CC3">
            <w:pPr>
              <w:spacing w:before="0" w:after="0" w:line="240" w:lineRule="auto"/>
              <w:rPr>
                <w:rFonts w:eastAsia="Times New Roman" w:cs="Calibri"/>
                <w:color w:val="000000"/>
              </w:rPr>
            </w:pPr>
            <w:r w:rsidRPr="0034129D">
              <w:rPr>
                <w:rFonts w:eastAsia="Times New Roman" w:cs="Calibri"/>
                <w:color w:val="000000"/>
              </w:rPr>
              <w:t>MPH 6660 </w:t>
            </w:r>
          </w:p>
        </w:tc>
        <w:tc>
          <w:tcPr>
            <w:tcW w:w="4891" w:type="dxa"/>
            <w:tcBorders>
              <w:top w:val="single" w:sz="8" w:space="0" w:color="BFBFBF"/>
              <w:left w:val="nil"/>
              <w:bottom w:val="single" w:sz="4" w:space="0" w:color="auto"/>
              <w:right w:val="nil"/>
            </w:tcBorders>
            <w:shd w:val="clear" w:color="auto" w:fill="auto"/>
            <w:vAlign w:val="center"/>
            <w:hideMark/>
          </w:tcPr>
          <w:p w14:paraId="29E6563D" w14:textId="77777777" w:rsidR="001364D9" w:rsidRPr="0034129D" w:rsidRDefault="001364D9" w:rsidP="00CC1CC3">
            <w:pPr>
              <w:spacing w:before="0" w:after="0" w:line="240" w:lineRule="auto"/>
              <w:rPr>
                <w:rFonts w:eastAsia="Times New Roman" w:cs="Calibri"/>
                <w:color w:val="000000"/>
              </w:rPr>
            </w:pPr>
            <w:r w:rsidRPr="0034129D">
              <w:rPr>
                <w:rFonts w:eastAsia="Times New Roman" w:cs="Calibri"/>
                <w:color w:val="000000"/>
              </w:rPr>
              <w:t>Health Behavior Change Theory &amp; Application</w:t>
            </w:r>
          </w:p>
        </w:tc>
        <w:tc>
          <w:tcPr>
            <w:tcW w:w="1032" w:type="dxa"/>
            <w:tcBorders>
              <w:top w:val="single" w:sz="8" w:space="0" w:color="BFBFBF"/>
              <w:left w:val="nil"/>
              <w:bottom w:val="single" w:sz="4" w:space="0" w:color="auto"/>
              <w:right w:val="nil"/>
            </w:tcBorders>
            <w:shd w:val="clear" w:color="auto" w:fill="auto"/>
            <w:vAlign w:val="center"/>
            <w:hideMark/>
          </w:tcPr>
          <w:p w14:paraId="04872BD2" w14:textId="77777777" w:rsidR="001364D9" w:rsidRPr="0034129D" w:rsidRDefault="001364D9" w:rsidP="00CC1CC3">
            <w:pPr>
              <w:spacing w:before="0" w:after="0" w:line="240" w:lineRule="auto"/>
              <w:jc w:val="center"/>
              <w:rPr>
                <w:rFonts w:eastAsia="Times New Roman" w:cs="Calibri"/>
                <w:color w:val="000000"/>
              </w:rPr>
            </w:pPr>
            <w:r w:rsidRPr="0034129D">
              <w:rPr>
                <w:rFonts w:eastAsia="Times New Roman" w:cs="Calibri"/>
                <w:color w:val="000000"/>
              </w:rPr>
              <w:t>X *</w:t>
            </w:r>
          </w:p>
        </w:tc>
        <w:tc>
          <w:tcPr>
            <w:tcW w:w="1061" w:type="dxa"/>
            <w:tcBorders>
              <w:top w:val="single" w:sz="8" w:space="0" w:color="BFBFBF"/>
              <w:left w:val="nil"/>
              <w:bottom w:val="single" w:sz="4" w:space="0" w:color="auto"/>
              <w:right w:val="nil"/>
            </w:tcBorders>
            <w:shd w:val="clear" w:color="auto" w:fill="auto"/>
            <w:vAlign w:val="center"/>
            <w:hideMark/>
          </w:tcPr>
          <w:p w14:paraId="50A8B99B" w14:textId="77777777" w:rsidR="001364D9" w:rsidRPr="0034129D" w:rsidRDefault="001364D9" w:rsidP="00CC1CC3">
            <w:pPr>
              <w:spacing w:before="0" w:after="0" w:line="240" w:lineRule="auto"/>
              <w:jc w:val="center"/>
              <w:rPr>
                <w:rFonts w:eastAsia="Times New Roman" w:cs="Calibri"/>
                <w:color w:val="000000"/>
              </w:rPr>
            </w:pPr>
            <w:r w:rsidRPr="0034129D">
              <w:rPr>
                <w:rFonts w:eastAsia="Times New Roman" w:cs="Calibri"/>
                <w:color w:val="000000"/>
              </w:rPr>
              <w:t>X</w:t>
            </w:r>
          </w:p>
        </w:tc>
        <w:tc>
          <w:tcPr>
            <w:tcW w:w="1045" w:type="dxa"/>
            <w:tcBorders>
              <w:top w:val="single" w:sz="8" w:space="0" w:color="BFBFBF"/>
              <w:left w:val="nil"/>
              <w:bottom w:val="single" w:sz="4" w:space="0" w:color="auto"/>
              <w:right w:val="nil"/>
            </w:tcBorders>
            <w:shd w:val="clear" w:color="auto" w:fill="auto"/>
            <w:vAlign w:val="center"/>
            <w:hideMark/>
          </w:tcPr>
          <w:p w14:paraId="73E5507D" w14:textId="77777777" w:rsidR="001364D9" w:rsidRPr="0034129D" w:rsidRDefault="001364D9" w:rsidP="00CC1CC3">
            <w:pPr>
              <w:spacing w:before="0" w:after="0" w:line="240" w:lineRule="auto"/>
              <w:jc w:val="center"/>
              <w:rPr>
                <w:rFonts w:eastAsia="Times New Roman" w:cs="Calibri"/>
                <w:color w:val="000000"/>
              </w:rPr>
            </w:pPr>
          </w:p>
        </w:tc>
      </w:tr>
    </w:tbl>
    <w:p w14:paraId="31BF9158" w14:textId="77777777" w:rsidR="00A67E4A" w:rsidRDefault="004B7B03">
      <w:bookmarkStart w:id="124" w:name="_heading=h.3oy7u29" w:colFirst="0" w:colLast="0"/>
      <w:bookmarkEnd w:id="124"/>
      <w:r>
        <w:t>This course schedule is subject to change.</w:t>
      </w:r>
    </w:p>
    <w:p w14:paraId="7D925330" w14:textId="77777777" w:rsidR="00A67E4A" w:rsidRDefault="00A67E4A">
      <w:bookmarkStart w:id="125" w:name="_heading=h.243i4a2" w:colFirst="0" w:colLast="0"/>
      <w:bookmarkStart w:id="126" w:name="_heading=h.2uxtw84" w:colFirst="0" w:colLast="0"/>
      <w:bookmarkEnd w:id="125"/>
      <w:bookmarkEnd w:id="126"/>
    </w:p>
    <w:p w14:paraId="718E48FA" w14:textId="77777777" w:rsidR="00A67E4A" w:rsidRDefault="004B7B03">
      <w:pPr>
        <w:pStyle w:val="Heading4"/>
      </w:pPr>
      <w:bookmarkStart w:id="127" w:name="_heading=h.q1e1s3yf1jnx" w:colFirst="0" w:colLast="0"/>
      <w:bookmarkEnd w:id="127"/>
      <w:r>
        <w:br w:type="page"/>
      </w:r>
    </w:p>
    <w:p w14:paraId="7A92986D" w14:textId="77777777" w:rsidR="00A67E4A" w:rsidRDefault="004B7B03">
      <w:pPr>
        <w:pStyle w:val="Heading1"/>
      </w:pPr>
      <w:bookmarkStart w:id="128" w:name="_Toc146705852"/>
      <w:r>
        <w:lastRenderedPageBreak/>
        <w:t>APPENDIX A.    COURSE CHECKLIST</w:t>
      </w:r>
      <w:bookmarkEnd w:id="128"/>
    </w:p>
    <w:p w14:paraId="64EE864E" w14:textId="77777777" w:rsidR="00A67E4A" w:rsidRDefault="00A67E4A"/>
    <w:tbl>
      <w:tblPr>
        <w:tblStyle w:val="a6"/>
        <w:tblW w:w="9445" w:type="dxa"/>
        <w:tblBorders>
          <w:top w:val="single" w:sz="4" w:space="0" w:color="000000"/>
          <w:left w:val="single" w:sz="4" w:space="0" w:color="000000"/>
          <w:bottom w:val="single" w:sz="4" w:space="0" w:color="000000"/>
          <w:right w:val="single" w:sz="4" w:space="0" w:color="000000"/>
          <w:insideH w:val="single" w:sz="4" w:space="0" w:color="BFBFBF"/>
          <w:insideV w:val="single" w:sz="4" w:space="0" w:color="000000"/>
        </w:tblBorders>
        <w:tblLayout w:type="fixed"/>
        <w:tblLook w:val="0400" w:firstRow="0" w:lastRow="0" w:firstColumn="0" w:lastColumn="0" w:noHBand="0" w:noVBand="1"/>
      </w:tblPr>
      <w:tblGrid>
        <w:gridCol w:w="5580"/>
        <w:gridCol w:w="1075"/>
        <w:gridCol w:w="1620"/>
        <w:gridCol w:w="1170"/>
      </w:tblGrid>
      <w:tr w:rsidR="00A67E4A" w:rsidRPr="00A773A9" w14:paraId="2B5F5C63" w14:textId="77777777" w:rsidTr="00A773A9">
        <w:trPr>
          <w:trHeight w:val="288"/>
        </w:trPr>
        <w:tc>
          <w:tcPr>
            <w:tcW w:w="5580" w:type="dxa"/>
            <w:tcBorders>
              <w:top w:val="single" w:sz="4" w:space="0" w:color="000000"/>
              <w:bottom w:val="single" w:sz="4" w:space="0" w:color="000000"/>
            </w:tcBorders>
            <w:shd w:val="clear" w:color="auto" w:fill="auto"/>
            <w:vAlign w:val="center"/>
          </w:tcPr>
          <w:p w14:paraId="2DA35027" w14:textId="77777777" w:rsidR="00A67E4A" w:rsidRPr="00A773A9" w:rsidRDefault="004B7B03">
            <w:pPr>
              <w:spacing w:before="0"/>
              <w:rPr>
                <w:rFonts w:ascii="Roboto" w:hAnsi="Roboto"/>
              </w:rPr>
            </w:pPr>
            <w:r w:rsidRPr="00A773A9">
              <w:rPr>
                <w:rFonts w:ascii="Roboto" w:hAnsi="Roboto"/>
              </w:rPr>
              <w:t>Core Requirements (18 credits)</w:t>
            </w:r>
          </w:p>
        </w:tc>
        <w:tc>
          <w:tcPr>
            <w:tcW w:w="1075" w:type="dxa"/>
            <w:tcBorders>
              <w:top w:val="single" w:sz="4" w:space="0" w:color="000000"/>
              <w:bottom w:val="single" w:sz="4" w:space="0" w:color="000000"/>
            </w:tcBorders>
            <w:shd w:val="clear" w:color="auto" w:fill="auto"/>
            <w:vAlign w:val="center"/>
          </w:tcPr>
          <w:p w14:paraId="6D46BEA2" w14:textId="77777777" w:rsidR="00A67E4A" w:rsidRPr="00A773A9" w:rsidRDefault="004B7B03">
            <w:pPr>
              <w:spacing w:before="0"/>
              <w:rPr>
                <w:rFonts w:ascii="Roboto" w:hAnsi="Roboto"/>
              </w:rPr>
            </w:pPr>
            <w:r w:rsidRPr="00A773A9">
              <w:rPr>
                <w:rFonts w:ascii="Roboto" w:hAnsi="Roboto"/>
              </w:rPr>
              <w:t>Credits</w:t>
            </w:r>
          </w:p>
        </w:tc>
        <w:tc>
          <w:tcPr>
            <w:tcW w:w="1620" w:type="dxa"/>
            <w:tcBorders>
              <w:top w:val="single" w:sz="4" w:space="0" w:color="000000"/>
              <w:bottom w:val="single" w:sz="4" w:space="0" w:color="000000"/>
            </w:tcBorders>
            <w:shd w:val="clear" w:color="auto" w:fill="auto"/>
            <w:vAlign w:val="center"/>
          </w:tcPr>
          <w:p w14:paraId="4E0C3E38" w14:textId="77777777" w:rsidR="00A67E4A" w:rsidRPr="00A773A9" w:rsidRDefault="004B7B03">
            <w:pPr>
              <w:spacing w:before="0"/>
              <w:rPr>
                <w:rFonts w:ascii="Roboto" w:hAnsi="Roboto"/>
              </w:rPr>
            </w:pPr>
            <w:r w:rsidRPr="00A773A9">
              <w:rPr>
                <w:rFonts w:ascii="Roboto" w:hAnsi="Roboto"/>
              </w:rPr>
              <w:t>Semester</w:t>
            </w:r>
          </w:p>
        </w:tc>
        <w:tc>
          <w:tcPr>
            <w:tcW w:w="1170" w:type="dxa"/>
            <w:tcBorders>
              <w:top w:val="single" w:sz="4" w:space="0" w:color="000000"/>
              <w:bottom w:val="single" w:sz="4" w:space="0" w:color="000000"/>
            </w:tcBorders>
            <w:shd w:val="clear" w:color="auto" w:fill="auto"/>
            <w:vAlign w:val="center"/>
          </w:tcPr>
          <w:p w14:paraId="46BBBD70" w14:textId="77777777" w:rsidR="00A67E4A" w:rsidRPr="00A773A9" w:rsidRDefault="004B7B03">
            <w:pPr>
              <w:spacing w:before="0"/>
              <w:rPr>
                <w:rFonts w:ascii="Roboto" w:hAnsi="Roboto"/>
              </w:rPr>
            </w:pPr>
            <w:r w:rsidRPr="00A773A9">
              <w:rPr>
                <w:rFonts w:ascii="Roboto" w:hAnsi="Roboto"/>
              </w:rPr>
              <w:t>Grade</w:t>
            </w:r>
          </w:p>
        </w:tc>
      </w:tr>
      <w:tr w:rsidR="00A67E4A" w:rsidRPr="00A773A9" w14:paraId="3EAED2EF" w14:textId="77777777" w:rsidTr="00A773A9">
        <w:trPr>
          <w:trHeight w:val="288"/>
        </w:trPr>
        <w:tc>
          <w:tcPr>
            <w:tcW w:w="5580" w:type="dxa"/>
            <w:shd w:val="clear" w:color="auto" w:fill="auto"/>
            <w:vAlign w:val="center"/>
          </w:tcPr>
          <w:p w14:paraId="04680E9F" w14:textId="77777777" w:rsidR="00A67E4A" w:rsidRPr="00A773A9" w:rsidRDefault="004B7B03">
            <w:pPr>
              <w:spacing w:before="0"/>
              <w:rPr>
                <w:rFonts w:ascii="Roboto" w:hAnsi="Roboto"/>
              </w:rPr>
            </w:pPr>
            <w:r w:rsidRPr="00A773A9">
              <w:rPr>
                <w:rFonts w:ascii="Roboto" w:hAnsi="Roboto"/>
              </w:rPr>
              <w:t>MPH 6601 - Applications in Epidemiology</w:t>
            </w:r>
          </w:p>
        </w:tc>
        <w:tc>
          <w:tcPr>
            <w:tcW w:w="1075" w:type="dxa"/>
            <w:shd w:val="clear" w:color="auto" w:fill="auto"/>
            <w:vAlign w:val="center"/>
          </w:tcPr>
          <w:p w14:paraId="27059645" w14:textId="77777777" w:rsidR="00A67E4A" w:rsidRPr="00A773A9" w:rsidRDefault="004B7B03">
            <w:pPr>
              <w:spacing w:before="0"/>
              <w:rPr>
                <w:rFonts w:ascii="Roboto" w:hAnsi="Roboto"/>
              </w:rPr>
            </w:pPr>
            <w:r w:rsidRPr="00A773A9">
              <w:rPr>
                <w:rFonts w:ascii="Roboto" w:hAnsi="Roboto"/>
              </w:rPr>
              <w:t>3</w:t>
            </w:r>
          </w:p>
        </w:tc>
        <w:tc>
          <w:tcPr>
            <w:tcW w:w="1620" w:type="dxa"/>
            <w:shd w:val="clear" w:color="auto" w:fill="auto"/>
            <w:vAlign w:val="bottom"/>
          </w:tcPr>
          <w:p w14:paraId="1C62AADD" w14:textId="77777777" w:rsidR="00A67E4A" w:rsidRPr="00A773A9" w:rsidRDefault="00A67E4A">
            <w:pPr>
              <w:spacing w:before="0"/>
              <w:rPr>
                <w:rFonts w:ascii="Roboto" w:hAnsi="Roboto"/>
              </w:rPr>
            </w:pPr>
          </w:p>
        </w:tc>
        <w:tc>
          <w:tcPr>
            <w:tcW w:w="1170" w:type="dxa"/>
            <w:shd w:val="clear" w:color="auto" w:fill="auto"/>
            <w:vAlign w:val="bottom"/>
          </w:tcPr>
          <w:p w14:paraId="104192F1" w14:textId="77777777" w:rsidR="00A67E4A" w:rsidRPr="00A773A9" w:rsidRDefault="00A67E4A">
            <w:pPr>
              <w:spacing w:before="0"/>
              <w:rPr>
                <w:rFonts w:ascii="Roboto" w:hAnsi="Roboto"/>
              </w:rPr>
            </w:pPr>
          </w:p>
        </w:tc>
      </w:tr>
      <w:tr w:rsidR="00A67E4A" w:rsidRPr="00A773A9" w14:paraId="68B3A496" w14:textId="77777777" w:rsidTr="00A773A9">
        <w:trPr>
          <w:trHeight w:val="288"/>
        </w:trPr>
        <w:tc>
          <w:tcPr>
            <w:tcW w:w="5580" w:type="dxa"/>
            <w:shd w:val="clear" w:color="auto" w:fill="auto"/>
            <w:vAlign w:val="center"/>
          </w:tcPr>
          <w:p w14:paraId="53DEFB2E" w14:textId="77777777" w:rsidR="00A67E4A" w:rsidRPr="00A773A9" w:rsidRDefault="004B7B03">
            <w:pPr>
              <w:spacing w:before="0"/>
              <w:rPr>
                <w:rFonts w:ascii="Roboto" w:hAnsi="Roboto"/>
              </w:rPr>
            </w:pPr>
            <w:r w:rsidRPr="00A773A9">
              <w:rPr>
                <w:rFonts w:ascii="Roboto" w:hAnsi="Roboto"/>
              </w:rPr>
              <w:t>MPH 6602 - Biostatistics</w:t>
            </w:r>
          </w:p>
        </w:tc>
        <w:tc>
          <w:tcPr>
            <w:tcW w:w="1075" w:type="dxa"/>
            <w:shd w:val="clear" w:color="auto" w:fill="auto"/>
            <w:vAlign w:val="center"/>
          </w:tcPr>
          <w:p w14:paraId="2C57042E" w14:textId="77777777" w:rsidR="00A67E4A" w:rsidRPr="00A773A9" w:rsidRDefault="004B7B03">
            <w:pPr>
              <w:spacing w:before="0"/>
              <w:rPr>
                <w:rFonts w:ascii="Roboto" w:hAnsi="Roboto"/>
              </w:rPr>
            </w:pPr>
            <w:r w:rsidRPr="00A773A9">
              <w:rPr>
                <w:rFonts w:ascii="Roboto" w:hAnsi="Roboto"/>
              </w:rPr>
              <w:t>3</w:t>
            </w:r>
          </w:p>
        </w:tc>
        <w:tc>
          <w:tcPr>
            <w:tcW w:w="1620" w:type="dxa"/>
            <w:shd w:val="clear" w:color="auto" w:fill="auto"/>
            <w:vAlign w:val="bottom"/>
          </w:tcPr>
          <w:p w14:paraId="214824D7" w14:textId="77777777" w:rsidR="00A67E4A" w:rsidRPr="00A773A9" w:rsidRDefault="00A67E4A">
            <w:pPr>
              <w:spacing w:before="0"/>
              <w:rPr>
                <w:rFonts w:ascii="Roboto" w:hAnsi="Roboto"/>
              </w:rPr>
            </w:pPr>
          </w:p>
        </w:tc>
        <w:tc>
          <w:tcPr>
            <w:tcW w:w="1170" w:type="dxa"/>
            <w:shd w:val="clear" w:color="auto" w:fill="auto"/>
            <w:vAlign w:val="bottom"/>
          </w:tcPr>
          <w:p w14:paraId="67BA148F" w14:textId="77777777" w:rsidR="00A67E4A" w:rsidRPr="00A773A9" w:rsidRDefault="00A67E4A">
            <w:pPr>
              <w:spacing w:before="0"/>
              <w:rPr>
                <w:rFonts w:ascii="Roboto" w:hAnsi="Roboto"/>
              </w:rPr>
            </w:pPr>
          </w:p>
        </w:tc>
      </w:tr>
      <w:tr w:rsidR="00A67E4A" w:rsidRPr="00A773A9" w14:paraId="0FC418EB" w14:textId="77777777" w:rsidTr="00A773A9">
        <w:trPr>
          <w:trHeight w:val="288"/>
        </w:trPr>
        <w:tc>
          <w:tcPr>
            <w:tcW w:w="5580" w:type="dxa"/>
            <w:shd w:val="clear" w:color="auto" w:fill="auto"/>
            <w:vAlign w:val="center"/>
          </w:tcPr>
          <w:p w14:paraId="4EBE0B3F" w14:textId="77777777" w:rsidR="00A67E4A" w:rsidRPr="00A773A9" w:rsidRDefault="004B7B03">
            <w:pPr>
              <w:spacing w:before="0"/>
              <w:rPr>
                <w:rFonts w:ascii="Roboto" w:hAnsi="Roboto"/>
              </w:rPr>
            </w:pPr>
            <w:r w:rsidRPr="00A773A9">
              <w:rPr>
                <w:rFonts w:ascii="Roboto" w:hAnsi="Roboto"/>
              </w:rPr>
              <w:t xml:space="preserve">MPH 6605 - Leadership and Administration  </w:t>
            </w:r>
          </w:p>
        </w:tc>
        <w:tc>
          <w:tcPr>
            <w:tcW w:w="1075" w:type="dxa"/>
            <w:shd w:val="clear" w:color="auto" w:fill="auto"/>
            <w:vAlign w:val="center"/>
          </w:tcPr>
          <w:p w14:paraId="6BC25A48" w14:textId="77777777" w:rsidR="00A67E4A" w:rsidRPr="00A773A9" w:rsidRDefault="004B7B03">
            <w:pPr>
              <w:spacing w:before="0"/>
              <w:rPr>
                <w:rFonts w:ascii="Roboto" w:hAnsi="Roboto"/>
              </w:rPr>
            </w:pPr>
            <w:r w:rsidRPr="00A773A9">
              <w:rPr>
                <w:rFonts w:ascii="Roboto" w:hAnsi="Roboto"/>
              </w:rPr>
              <w:t>3</w:t>
            </w:r>
          </w:p>
        </w:tc>
        <w:tc>
          <w:tcPr>
            <w:tcW w:w="1620" w:type="dxa"/>
            <w:shd w:val="clear" w:color="auto" w:fill="auto"/>
            <w:vAlign w:val="bottom"/>
          </w:tcPr>
          <w:p w14:paraId="1A0E79AA" w14:textId="77777777" w:rsidR="00A67E4A" w:rsidRPr="00A773A9" w:rsidRDefault="00A67E4A">
            <w:pPr>
              <w:spacing w:before="0"/>
              <w:rPr>
                <w:rFonts w:ascii="Roboto" w:hAnsi="Roboto"/>
              </w:rPr>
            </w:pPr>
          </w:p>
        </w:tc>
        <w:tc>
          <w:tcPr>
            <w:tcW w:w="1170" w:type="dxa"/>
            <w:shd w:val="clear" w:color="auto" w:fill="auto"/>
            <w:vAlign w:val="bottom"/>
          </w:tcPr>
          <w:p w14:paraId="385E2BD3" w14:textId="77777777" w:rsidR="00A67E4A" w:rsidRPr="00A773A9" w:rsidRDefault="00A67E4A">
            <w:pPr>
              <w:spacing w:before="0"/>
              <w:rPr>
                <w:rFonts w:ascii="Roboto" w:hAnsi="Roboto"/>
              </w:rPr>
            </w:pPr>
          </w:p>
        </w:tc>
      </w:tr>
      <w:tr w:rsidR="00A67E4A" w:rsidRPr="00A773A9" w14:paraId="4C6133E0" w14:textId="77777777" w:rsidTr="00A773A9">
        <w:trPr>
          <w:trHeight w:val="288"/>
        </w:trPr>
        <w:tc>
          <w:tcPr>
            <w:tcW w:w="5580" w:type="dxa"/>
            <w:shd w:val="clear" w:color="auto" w:fill="auto"/>
            <w:vAlign w:val="center"/>
          </w:tcPr>
          <w:p w14:paraId="70FCABFC" w14:textId="77777777" w:rsidR="00A67E4A" w:rsidRPr="00A773A9" w:rsidRDefault="004B7B03">
            <w:pPr>
              <w:spacing w:before="0"/>
              <w:rPr>
                <w:rFonts w:ascii="Roboto" w:hAnsi="Roboto"/>
              </w:rPr>
            </w:pPr>
            <w:r w:rsidRPr="00A773A9">
              <w:rPr>
                <w:rFonts w:ascii="Roboto" w:hAnsi="Roboto"/>
              </w:rPr>
              <w:t>MPH 6606 - Environmental &amp; Occupational Health</w:t>
            </w:r>
          </w:p>
        </w:tc>
        <w:tc>
          <w:tcPr>
            <w:tcW w:w="1075" w:type="dxa"/>
            <w:shd w:val="clear" w:color="auto" w:fill="auto"/>
            <w:vAlign w:val="center"/>
          </w:tcPr>
          <w:p w14:paraId="285EE0BA" w14:textId="77777777" w:rsidR="00A67E4A" w:rsidRPr="00A773A9" w:rsidRDefault="004B7B03">
            <w:pPr>
              <w:spacing w:before="0"/>
              <w:rPr>
                <w:rFonts w:ascii="Roboto" w:hAnsi="Roboto"/>
              </w:rPr>
            </w:pPr>
            <w:r w:rsidRPr="00A773A9">
              <w:rPr>
                <w:rFonts w:ascii="Roboto" w:hAnsi="Roboto"/>
              </w:rPr>
              <w:t>3</w:t>
            </w:r>
          </w:p>
        </w:tc>
        <w:tc>
          <w:tcPr>
            <w:tcW w:w="1620" w:type="dxa"/>
            <w:shd w:val="clear" w:color="auto" w:fill="auto"/>
            <w:vAlign w:val="center"/>
          </w:tcPr>
          <w:p w14:paraId="5AE014EA" w14:textId="77777777" w:rsidR="00A67E4A" w:rsidRPr="00A773A9" w:rsidRDefault="00A67E4A">
            <w:pPr>
              <w:spacing w:before="0"/>
              <w:rPr>
                <w:rFonts w:ascii="Roboto" w:hAnsi="Roboto"/>
              </w:rPr>
            </w:pPr>
          </w:p>
        </w:tc>
        <w:tc>
          <w:tcPr>
            <w:tcW w:w="1170" w:type="dxa"/>
            <w:shd w:val="clear" w:color="auto" w:fill="auto"/>
            <w:vAlign w:val="center"/>
          </w:tcPr>
          <w:p w14:paraId="618F2A93" w14:textId="77777777" w:rsidR="00A67E4A" w:rsidRPr="00A773A9" w:rsidRDefault="00A67E4A">
            <w:pPr>
              <w:spacing w:before="0"/>
              <w:rPr>
                <w:rFonts w:ascii="Roboto" w:hAnsi="Roboto"/>
              </w:rPr>
            </w:pPr>
          </w:p>
        </w:tc>
      </w:tr>
      <w:tr w:rsidR="00A67E4A" w:rsidRPr="00A773A9" w14:paraId="63FD22A2" w14:textId="77777777" w:rsidTr="00A773A9">
        <w:trPr>
          <w:trHeight w:val="288"/>
        </w:trPr>
        <w:tc>
          <w:tcPr>
            <w:tcW w:w="5580" w:type="dxa"/>
            <w:shd w:val="clear" w:color="auto" w:fill="auto"/>
            <w:vAlign w:val="center"/>
          </w:tcPr>
          <w:p w14:paraId="480FF67C" w14:textId="77777777" w:rsidR="00A67E4A" w:rsidRPr="00A773A9" w:rsidRDefault="004B7B03">
            <w:pPr>
              <w:spacing w:before="0"/>
              <w:rPr>
                <w:rFonts w:ascii="Roboto" w:hAnsi="Roboto"/>
              </w:rPr>
            </w:pPr>
            <w:r w:rsidRPr="00A773A9">
              <w:rPr>
                <w:rFonts w:ascii="Roboto" w:hAnsi="Roboto"/>
              </w:rPr>
              <w:t>MPH 6620 - Health Program Planning</w:t>
            </w:r>
          </w:p>
        </w:tc>
        <w:tc>
          <w:tcPr>
            <w:tcW w:w="1075" w:type="dxa"/>
            <w:shd w:val="clear" w:color="auto" w:fill="auto"/>
            <w:vAlign w:val="center"/>
          </w:tcPr>
          <w:p w14:paraId="276FD248" w14:textId="77777777" w:rsidR="00A67E4A" w:rsidRPr="00A773A9" w:rsidRDefault="004B7B03">
            <w:pPr>
              <w:spacing w:before="0"/>
              <w:rPr>
                <w:rFonts w:ascii="Roboto" w:hAnsi="Roboto"/>
              </w:rPr>
            </w:pPr>
            <w:r w:rsidRPr="00A773A9">
              <w:rPr>
                <w:rFonts w:ascii="Roboto" w:hAnsi="Roboto"/>
              </w:rPr>
              <w:t>3</w:t>
            </w:r>
          </w:p>
        </w:tc>
        <w:tc>
          <w:tcPr>
            <w:tcW w:w="1620" w:type="dxa"/>
            <w:shd w:val="clear" w:color="auto" w:fill="auto"/>
            <w:vAlign w:val="bottom"/>
          </w:tcPr>
          <w:p w14:paraId="07E2E8D4" w14:textId="77777777" w:rsidR="00A67E4A" w:rsidRPr="00A773A9" w:rsidRDefault="00A67E4A">
            <w:pPr>
              <w:spacing w:before="0"/>
              <w:rPr>
                <w:rFonts w:ascii="Roboto" w:hAnsi="Roboto"/>
              </w:rPr>
            </w:pPr>
          </w:p>
        </w:tc>
        <w:tc>
          <w:tcPr>
            <w:tcW w:w="1170" w:type="dxa"/>
            <w:shd w:val="clear" w:color="auto" w:fill="auto"/>
            <w:vAlign w:val="bottom"/>
          </w:tcPr>
          <w:p w14:paraId="270ACA3C" w14:textId="77777777" w:rsidR="00A67E4A" w:rsidRPr="00A773A9" w:rsidRDefault="00A67E4A">
            <w:pPr>
              <w:spacing w:before="0"/>
              <w:rPr>
                <w:rFonts w:ascii="Roboto" w:hAnsi="Roboto"/>
              </w:rPr>
            </w:pPr>
          </w:p>
        </w:tc>
      </w:tr>
      <w:tr w:rsidR="00A67E4A" w:rsidRPr="00A773A9" w14:paraId="23FD94D8" w14:textId="77777777" w:rsidTr="00A773A9">
        <w:trPr>
          <w:trHeight w:val="288"/>
        </w:trPr>
        <w:tc>
          <w:tcPr>
            <w:tcW w:w="5580" w:type="dxa"/>
            <w:shd w:val="clear" w:color="auto" w:fill="auto"/>
            <w:vAlign w:val="center"/>
          </w:tcPr>
          <w:p w14:paraId="01267B98" w14:textId="77777777" w:rsidR="00A67E4A" w:rsidRPr="00A773A9" w:rsidRDefault="004B7B03">
            <w:pPr>
              <w:spacing w:before="0"/>
              <w:rPr>
                <w:rFonts w:ascii="Roboto" w:hAnsi="Roboto"/>
              </w:rPr>
            </w:pPr>
            <w:r w:rsidRPr="00A773A9">
              <w:rPr>
                <w:rFonts w:ascii="Roboto" w:hAnsi="Roboto"/>
              </w:rPr>
              <w:t>MPH 6660 - Health Behavior Change Theory &amp; App.</w:t>
            </w:r>
          </w:p>
        </w:tc>
        <w:tc>
          <w:tcPr>
            <w:tcW w:w="1075" w:type="dxa"/>
            <w:shd w:val="clear" w:color="auto" w:fill="auto"/>
            <w:vAlign w:val="center"/>
          </w:tcPr>
          <w:p w14:paraId="3C60286C" w14:textId="77777777" w:rsidR="00A67E4A" w:rsidRPr="00A773A9" w:rsidRDefault="004B7B03">
            <w:pPr>
              <w:spacing w:before="0"/>
              <w:rPr>
                <w:rFonts w:ascii="Roboto" w:hAnsi="Roboto"/>
              </w:rPr>
            </w:pPr>
            <w:r w:rsidRPr="00A773A9">
              <w:rPr>
                <w:rFonts w:ascii="Roboto" w:hAnsi="Roboto"/>
              </w:rPr>
              <w:t>3</w:t>
            </w:r>
          </w:p>
        </w:tc>
        <w:tc>
          <w:tcPr>
            <w:tcW w:w="1620" w:type="dxa"/>
            <w:shd w:val="clear" w:color="auto" w:fill="auto"/>
            <w:vAlign w:val="center"/>
          </w:tcPr>
          <w:p w14:paraId="4FFB8589" w14:textId="77777777" w:rsidR="00A67E4A" w:rsidRPr="00A773A9" w:rsidRDefault="00A67E4A">
            <w:pPr>
              <w:spacing w:before="0"/>
              <w:rPr>
                <w:rFonts w:ascii="Roboto" w:hAnsi="Roboto"/>
              </w:rPr>
            </w:pPr>
          </w:p>
        </w:tc>
        <w:tc>
          <w:tcPr>
            <w:tcW w:w="1170" w:type="dxa"/>
            <w:shd w:val="clear" w:color="auto" w:fill="auto"/>
            <w:vAlign w:val="center"/>
          </w:tcPr>
          <w:p w14:paraId="7F3EB6F3" w14:textId="77777777" w:rsidR="00A67E4A" w:rsidRPr="00A773A9" w:rsidRDefault="00A67E4A">
            <w:pPr>
              <w:spacing w:before="0"/>
              <w:rPr>
                <w:rFonts w:ascii="Roboto" w:hAnsi="Roboto"/>
              </w:rPr>
            </w:pPr>
          </w:p>
        </w:tc>
      </w:tr>
      <w:tr w:rsidR="00A67E4A" w:rsidRPr="00A773A9" w14:paraId="07D0C271" w14:textId="77777777" w:rsidTr="00A773A9">
        <w:trPr>
          <w:trHeight w:val="288"/>
        </w:trPr>
        <w:tc>
          <w:tcPr>
            <w:tcW w:w="5580" w:type="dxa"/>
            <w:tcBorders>
              <w:top w:val="single" w:sz="4" w:space="0" w:color="000000"/>
              <w:bottom w:val="single" w:sz="4" w:space="0" w:color="000000"/>
            </w:tcBorders>
            <w:shd w:val="clear" w:color="auto" w:fill="auto"/>
            <w:vAlign w:val="center"/>
          </w:tcPr>
          <w:p w14:paraId="5243F304" w14:textId="77777777" w:rsidR="00A67E4A" w:rsidRPr="00A773A9" w:rsidRDefault="004B7B03">
            <w:pPr>
              <w:spacing w:before="0"/>
              <w:rPr>
                <w:rFonts w:ascii="Roboto" w:hAnsi="Roboto"/>
              </w:rPr>
            </w:pPr>
            <w:r w:rsidRPr="00A773A9">
              <w:rPr>
                <w:rFonts w:ascii="Roboto" w:hAnsi="Roboto"/>
              </w:rPr>
              <w:t>TOTAL</w:t>
            </w:r>
          </w:p>
        </w:tc>
        <w:tc>
          <w:tcPr>
            <w:tcW w:w="1075" w:type="dxa"/>
            <w:tcBorders>
              <w:top w:val="single" w:sz="4" w:space="0" w:color="000000"/>
              <w:bottom w:val="single" w:sz="4" w:space="0" w:color="000000"/>
            </w:tcBorders>
            <w:shd w:val="clear" w:color="auto" w:fill="auto"/>
            <w:vAlign w:val="center"/>
          </w:tcPr>
          <w:p w14:paraId="13CEC469" w14:textId="77777777" w:rsidR="00A67E4A" w:rsidRPr="00A773A9" w:rsidRDefault="004B7B03">
            <w:pPr>
              <w:spacing w:before="0"/>
              <w:rPr>
                <w:rFonts w:ascii="Roboto" w:hAnsi="Roboto"/>
              </w:rPr>
            </w:pPr>
            <w:r w:rsidRPr="00A773A9">
              <w:rPr>
                <w:rFonts w:ascii="Roboto" w:hAnsi="Roboto"/>
              </w:rPr>
              <w:t>18</w:t>
            </w:r>
          </w:p>
        </w:tc>
        <w:tc>
          <w:tcPr>
            <w:tcW w:w="1620" w:type="dxa"/>
            <w:tcBorders>
              <w:top w:val="single" w:sz="4" w:space="0" w:color="000000"/>
              <w:bottom w:val="single" w:sz="4" w:space="0" w:color="000000"/>
            </w:tcBorders>
            <w:shd w:val="clear" w:color="auto" w:fill="auto"/>
            <w:vAlign w:val="bottom"/>
          </w:tcPr>
          <w:p w14:paraId="7E51AF75" w14:textId="77777777" w:rsidR="00A67E4A" w:rsidRPr="00A773A9" w:rsidRDefault="00A67E4A">
            <w:pPr>
              <w:spacing w:before="0"/>
              <w:rPr>
                <w:rFonts w:ascii="Roboto" w:hAnsi="Roboto"/>
              </w:rPr>
            </w:pPr>
          </w:p>
        </w:tc>
        <w:tc>
          <w:tcPr>
            <w:tcW w:w="1170" w:type="dxa"/>
            <w:tcBorders>
              <w:top w:val="single" w:sz="4" w:space="0" w:color="000000"/>
              <w:bottom w:val="single" w:sz="4" w:space="0" w:color="000000"/>
            </w:tcBorders>
            <w:shd w:val="clear" w:color="auto" w:fill="auto"/>
            <w:vAlign w:val="bottom"/>
          </w:tcPr>
          <w:p w14:paraId="1EC50801" w14:textId="77777777" w:rsidR="00A67E4A" w:rsidRPr="00A773A9" w:rsidRDefault="00A67E4A">
            <w:pPr>
              <w:spacing w:before="0"/>
              <w:rPr>
                <w:rFonts w:ascii="Roboto" w:hAnsi="Roboto"/>
              </w:rPr>
            </w:pPr>
          </w:p>
        </w:tc>
      </w:tr>
    </w:tbl>
    <w:p w14:paraId="6EC025BD" w14:textId="77777777" w:rsidR="00A67E4A" w:rsidRDefault="00A67E4A">
      <w:pPr>
        <w:sectPr w:rsidR="00A67E4A">
          <w:headerReference w:type="even" r:id="rId31"/>
          <w:headerReference w:type="default" r:id="rId32"/>
          <w:footerReference w:type="even" r:id="rId33"/>
          <w:footerReference w:type="default" r:id="rId34"/>
          <w:headerReference w:type="first" r:id="rId35"/>
          <w:footerReference w:type="first" r:id="rId36"/>
          <w:type w:val="continuous"/>
          <w:pgSz w:w="12240" w:h="15840"/>
          <w:pgMar w:top="1440" w:right="1440" w:bottom="1440" w:left="1440" w:header="0" w:footer="0" w:gutter="0"/>
          <w:cols w:space="720"/>
        </w:sectPr>
      </w:pPr>
    </w:p>
    <w:p w14:paraId="5BD48E57" w14:textId="37B5C49C" w:rsidR="00224E0B" w:rsidRDefault="004B7B03">
      <w:pPr>
        <w:pStyle w:val="Heading1"/>
      </w:pPr>
      <w:bookmarkStart w:id="129" w:name="_Toc146705853"/>
      <w:r>
        <w:lastRenderedPageBreak/>
        <w:t xml:space="preserve">APPENDIX B.     </w:t>
      </w:r>
      <w:r w:rsidR="00224E0B">
        <w:t>MASTER OF PUBLIC HEALTH</w:t>
      </w:r>
      <w:bookmarkEnd w:id="129"/>
      <w:r w:rsidR="00224E0B">
        <w:t xml:space="preserve"> </w:t>
      </w:r>
    </w:p>
    <w:p w14:paraId="3523E4C1" w14:textId="77777777" w:rsidR="001364D9" w:rsidRDefault="00224E0B" w:rsidP="00224E0B">
      <w:bookmarkStart w:id="130" w:name="_Toc118839553"/>
      <w:r>
        <w:t>The Graduate Certificate in Public Health is six classes from the MPH curriculum (18 credits of the required 42 credits for an MPH)</w:t>
      </w:r>
      <w:r w:rsidRPr="004528A4">
        <w:t>.</w:t>
      </w:r>
      <w:bookmarkEnd w:id="130"/>
      <w:r>
        <w:t xml:space="preserve"> As such, with another </w:t>
      </w:r>
      <w:r w:rsidR="004C4E56">
        <w:t>24</w:t>
      </w:r>
      <w:r>
        <w:t xml:space="preserve"> (or </w:t>
      </w:r>
      <w:r w:rsidR="004C4E56">
        <w:t>18</w:t>
      </w:r>
      <w:r>
        <w:t xml:space="preserve"> credits if you </w:t>
      </w:r>
      <w:r w:rsidR="004C4E56">
        <w:t xml:space="preserve">have other graduate-level courses that you can </w:t>
      </w:r>
      <w:r>
        <w:t xml:space="preserve">transfer in </w:t>
      </w:r>
      <w:r w:rsidR="004C4E56">
        <w:t xml:space="preserve">as </w:t>
      </w:r>
      <w:r>
        <w:t xml:space="preserve">electives) you could obtain an MPH. If you are interested in the MPH, please discuss this with your academic advisor </w:t>
      </w:r>
      <w:r w:rsidRPr="00224E0B">
        <w:rPr>
          <w:i/>
          <w:iCs/>
          <w:u w:val="single"/>
        </w:rPr>
        <w:t>before</w:t>
      </w:r>
      <w:r>
        <w:t xml:space="preserve"> you graduate from your Graduate Certificate in Public Health. </w:t>
      </w:r>
    </w:p>
    <w:p w14:paraId="64A52EC2" w14:textId="3E2DE949" w:rsidR="00224E0B" w:rsidRDefault="001364D9" w:rsidP="001C4947">
      <w:pPr>
        <w:spacing w:before="0" w:line="259" w:lineRule="auto"/>
      </w:pPr>
      <w:r>
        <w:t xml:space="preserve">Below </w:t>
      </w:r>
      <w:r w:rsidRPr="004528A4">
        <w:t xml:space="preserve">is </w:t>
      </w:r>
      <w:r>
        <w:t xml:space="preserve">the </w:t>
      </w:r>
      <w:r w:rsidRPr="004528A4">
        <w:t xml:space="preserve">suggested order for taking the MPH courses. </w:t>
      </w:r>
      <w:r>
        <w:t xml:space="preserve">The </w:t>
      </w:r>
      <w:r w:rsidRPr="004528A4">
        <w:t>Public Health Graduate Certificate courses</w:t>
      </w:r>
      <w:r>
        <w:t xml:space="preserve"> (starred and highlighted)</w:t>
      </w:r>
      <w:r>
        <w:t xml:space="preserve"> are</w:t>
      </w:r>
      <w:r w:rsidRPr="004528A4">
        <w:t xml:space="preserve"> taken early on</w:t>
      </w:r>
      <w:r>
        <w:t xml:space="preserve">. This means if you want to transfer from the Graduate </w:t>
      </w:r>
      <w:r w:rsidRPr="004528A4">
        <w:t xml:space="preserve">Certificate </w:t>
      </w:r>
      <w:r>
        <w:t>in Public Health to the MPH, it is typically easy to do so.</w:t>
      </w:r>
    </w:p>
    <w:tbl>
      <w:tblPr>
        <w:tblW w:w="9720" w:type="dxa"/>
        <w:tblLook w:val="04A0" w:firstRow="1" w:lastRow="0" w:firstColumn="1" w:lastColumn="0" w:noHBand="0" w:noVBand="1"/>
      </w:tblPr>
      <w:tblGrid>
        <w:gridCol w:w="1260"/>
        <w:gridCol w:w="3060"/>
        <w:gridCol w:w="2880"/>
        <w:gridCol w:w="2510"/>
        <w:gridCol w:w="10"/>
      </w:tblGrid>
      <w:tr w:rsidR="001364D9" w:rsidRPr="004528A4" w14:paraId="1930D7CB" w14:textId="77777777" w:rsidTr="001364D9">
        <w:trPr>
          <w:trHeight w:val="20"/>
        </w:trPr>
        <w:tc>
          <w:tcPr>
            <w:tcW w:w="1260" w:type="dxa"/>
            <w:tcBorders>
              <w:top w:val="single" w:sz="8" w:space="0" w:color="auto"/>
              <w:left w:val="nil"/>
              <w:bottom w:val="single" w:sz="8" w:space="0" w:color="auto"/>
              <w:right w:val="nil"/>
            </w:tcBorders>
            <w:shd w:val="clear" w:color="auto" w:fill="auto"/>
            <w:tcMar>
              <w:left w:w="14" w:type="dxa"/>
              <w:right w:w="14" w:type="dxa"/>
            </w:tcMar>
            <w:vAlign w:val="center"/>
            <w:hideMark/>
          </w:tcPr>
          <w:p w14:paraId="4444DD63" w14:textId="77777777" w:rsidR="001364D9" w:rsidRPr="004528A4" w:rsidRDefault="001364D9" w:rsidP="00CC1CC3">
            <w:pPr>
              <w:spacing w:before="0" w:after="0"/>
            </w:pPr>
            <w:bookmarkStart w:id="131" w:name="_Hlk182904802"/>
            <w:r w:rsidRPr="004528A4">
              <w:t> </w:t>
            </w:r>
          </w:p>
        </w:tc>
        <w:tc>
          <w:tcPr>
            <w:tcW w:w="3060" w:type="dxa"/>
            <w:tcBorders>
              <w:top w:val="single" w:sz="8" w:space="0" w:color="auto"/>
              <w:left w:val="nil"/>
              <w:bottom w:val="single" w:sz="8" w:space="0" w:color="auto"/>
              <w:right w:val="nil"/>
            </w:tcBorders>
            <w:shd w:val="clear" w:color="auto" w:fill="auto"/>
            <w:tcMar>
              <w:left w:w="14" w:type="dxa"/>
              <w:right w:w="14" w:type="dxa"/>
            </w:tcMar>
            <w:vAlign w:val="center"/>
            <w:hideMark/>
          </w:tcPr>
          <w:p w14:paraId="20EDED0B" w14:textId="77777777" w:rsidR="001364D9" w:rsidRPr="004528A4" w:rsidRDefault="001364D9" w:rsidP="00CC1CC3">
            <w:pPr>
              <w:spacing w:before="0" w:after="0"/>
            </w:pPr>
            <w:r>
              <w:t>Class</w:t>
            </w:r>
          </w:p>
        </w:tc>
        <w:tc>
          <w:tcPr>
            <w:tcW w:w="2880" w:type="dxa"/>
            <w:tcBorders>
              <w:top w:val="single" w:sz="8" w:space="0" w:color="auto"/>
              <w:left w:val="nil"/>
              <w:bottom w:val="single" w:sz="8" w:space="0" w:color="auto"/>
              <w:right w:val="nil"/>
            </w:tcBorders>
            <w:shd w:val="clear" w:color="auto" w:fill="auto"/>
            <w:tcMar>
              <w:left w:w="14" w:type="dxa"/>
              <w:right w:w="14" w:type="dxa"/>
            </w:tcMar>
            <w:vAlign w:val="center"/>
            <w:hideMark/>
          </w:tcPr>
          <w:p w14:paraId="62AB7CCF" w14:textId="77777777" w:rsidR="001364D9" w:rsidRPr="004528A4" w:rsidRDefault="001364D9" w:rsidP="00CC1CC3">
            <w:pPr>
              <w:spacing w:before="0" w:after="0"/>
            </w:pPr>
            <w:r>
              <w:t>Offered</w:t>
            </w:r>
          </w:p>
        </w:tc>
        <w:tc>
          <w:tcPr>
            <w:tcW w:w="2520" w:type="dxa"/>
            <w:gridSpan w:val="2"/>
            <w:tcBorders>
              <w:top w:val="single" w:sz="8" w:space="0" w:color="auto"/>
              <w:left w:val="nil"/>
              <w:bottom w:val="single" w:sz="8" w:space="0" w:color="auto"/>
              <w:right w:val="nil"/>
            </w:tcBorders>
            <w:shd w:val="clear" w:color="auto" w:fill="auto"/>
            <w:tcMar>
              <w:left w:w="14" w:type="dxa"/>
              <w:right w:w="14" w:type="dxa"/>
            </w:tcMar>
            <w:vAlign w:val="center"/>
            <w:hideMark/>
          </w:tcPr>
          <w:p w14:paraId="67E00BC8" w14:textId="77777777" w:rsidR="001364D9" w:rsidRPr="004528A4" w:rsidRDefault="001364D9" w:rsidP="00CC1CC3">
            <w:pPr>
              <w:spacing w:before="0" w:after="0"/>
            </w:pPr>
            <w:r w:rsidRPr="004528A4">
              <w:t>Note</w:t>
            </w:r>
          </w:p>
        </w:tc>
      </w:tr>
      <w:tr w:rsidR="001364D9" w:rsidRPr="004528A4" w14:paraId="71B99804" w14:textId="77777777" w:rsidTr="001364D9">
        <w:trPr>
          <w:trHeight w:val="20"/>
        </w:trPr>
        <w:tc>
          <w:tcPr>
            <w:tcW w:w="1260" w:type="dxa"/>
            <w:tcBorders>
              <w:top w:val="single" w:sz="8" w:space="0" w:color="auto"/>
              <w:left w:val="nil"/>
              <w:bottom w:val="single" w:sz="4" w:space="0" w:color="BFBFBF" w:themeColor="background1" w:themeShade="BF"/>
              <w:right w:val="nil"/>
            </w:tcBorders>
            <w:shd w:val="clear" w:color="auto" w:fill="D9D9D9" w:themeFill="background1" w:themeFillShade="D9"/>
            <w:tcMar>
              <w:left w:w="14" w:type="dxa"/>
              <w:right w:w="14" w:type="dxa"/>
            </w:tcMar>
            <w:vAlign w:val="center"/>
          </w:tcPr>
          <w:p w14:paraId="01D33BF3" w14:textId="77777777" w:rsidR="001364D9" w:rsidRPr="004528A4" w:rsidRDefault="001364D9" w:rsidP="00CC1CC3">
            <w:pPr>
              <w:spacing w:before="0" w:after="0"/>
            </w:pPr>
            <w:r w:rsidRPr="004528A4">
              <w:t>Take first</w:t>
            </w:r>
          </w:p>
        </w:tc>
        <w:tc>
          <w:tcPr>
            <w:tcW w:w="3060" w:type="dxa"/>
            <w:tcBorders>
              <w:top w:val="single" w:sz="8" w:space="0" w:color="auto"/>
              <w:left w:val="nil"/>
              <w:bottom w:val="single" w:sz="4" w:space="0" w:color="BFBFBF" w:themeColor="background1" w:themeShade="BF"/>
              <w:right w:val="nil"/>
            </w:tcBorders>
            <w:shd w:val="clear" w:color="auto" w:fill="D9D9D9" w:themeFill="background1" w:themeFillShade="D9"/>
            <w:tcMar>
              <w:left w:w="14" w:type="dxa"/>
              <w:right w:w="14" w:type="dxa"/>
            </w:tcMar>
            <w:vAlign w:val="center"/>
          </w:tcPr>
          <w:p w14:paraId="1FAF8B68" w14:textId="77777777" w:rsidR="001364D9" w:rsidRPr="004528A4" w:rsidRDefault="001364D9" w:rsidP="00CC1CC3">
            <w:pPr>
              <w:spacing w:before="0" w:after="0"/>
            </w:pPr>
          </w:p>
        </w:tc>
        <w:tc>
          <w:tcPr>
            <w:tcW w:w="2880" w:type="dxa"/>
            <w:tcBorders>
              <w:top w:val="single" w:sz="8" w:space="0" w:color="auto"/>
              <w:left w:val="nil"/>
              <w:bottom w:val="single" w:sz="4" w:space="0" w:color="BFBFBF" w:themeColor="background1" w:themeShade="BF"/>
              <w:right w:val="nil"/>
            </w:tcBorders>
            <w:shd w:val="clear" w:color="auto" w:fill="D9D9D9" w:themeFill="background1" w:themeFillShade="D9"/>
            <w:tcMar>
              <w:left w:w="14" w:type="dxa"/>
              <w:right w:w="14" w:type="dxa"/>
            </w:tcMar>
            <w:vAlign w:val="center"/>
          </w:tcPr>
          <w:p w14:paraId="2C83DC1E" w14:textId="77777777" w:rsidR="001364D9" w:rsidRPr="004528A4" w:rsidRDefault="001364D9" w:rsidP="00CC1CC3">
            <w:pPr>
              <w:spacing w:before="0" w:after="0"/>
            </w:pPr>
          </w:p>
        </w:tc>
        <w:tc>
          <w:tcPr>
            <w:tcW w:w="2520" w:type="dxa"/>
            <w:gridSpan w:val="2"/>
            <w:tcBorders>
              <w:top w:val="single" w:sz="8" w:space="0" w:color="auto"/>
              <w:left w:val="nil"/>
              <w:bottom w:val="single" w:sz="4" w:space="0" w:color="BFBFBF" w:themeColor="background1" w:themeShade="BF"/>
              <w:right w:val="nil"/>
            </w:tcBorders>
            <w:shd w:val="clear" w:color="auto" w:fill="D9D9D9" w:themeFill="background1" w:themeFillShade="D9"/>
            <w:tcMar>
              <w:left w:w="14" w:type="dxa"/>
              <w:right w:w="14" w:type="dxa"/>
            </w:tcMar>
            <w:vAlign w:val="center"/>
          </w:tcPr>
          <w:p w14:paraId="59A03261" w14:textId="77777777" w:rsidR="001364D9" w:rsidRPr="004528A4" w:rsidRDefault="001364D9" w:rsidP="00CC1CC3">
            <w:pPr>
              <w:spacing w:before="0" w:after="0"/>
            </w:pPr>
          </w:p>
        </w:tc>
      </w:tr>
      <w:tr w:rsidR="001364D9" w:rsidRPr="004528A4" w14:paraId="19EED2C1" w14:textId="77777777" w:rsidTr="001364D9">
        <w:trPr>
          <w:trHeight w:val="20"/>
        </w:trPr>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7809B70E" w14:textId="77777777" w:rsidR="001364D9" w:rsidRPr="004528A4" w:rsidRDefault="001364D9" w:rsidP="00CC1CC3">
            <w:pPr>
              <w:spacing w:before="0" w:after="0"/>
            </w:pPr>
            <w:r w:rsidRPr="004528A4">
              <w:t xml:space="preserve">MPH </w:t>
            </w:r>
            <w:r>
              <w:t>5540</w:t>
            </w:r>
          </w:p>
        </w:tc>
        <w:tc>
          <w:tcPr>
            <w:tcW w:w="306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27C0799E" w14:textId="77777777" w:rsidR="001364D9" w:rsidRPr="004528A4" w:rsidRDefault="001364D9" w:rsidP="00CC1CC3">
            <w:pPr>
              <w:spacing w:before="0" w:after="0"/>
            </w:pPr>
            <w:r w:rsidRPr="004528A4">
              <w:t>Research &amp; Writing in Health 1</w:t>
            </w:r>
          </w:p>
        </w:tc>
        <w:tc>
          <w:tcPr>
            <w:tcW w:w="288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1E065AAC" w14:textId="77777777" w:rsidR="001364D9" w:rsidRPr="004528A4" w:rsidRDefault="001364D9" w:rsidP="00CC1CC3">
            <w:pPr>
              <w:spacing w:before="0" w:after="0"/>
            </w:pPr>
            <w:r>
              <w:t>Fall, and potentially Spring and Summer (check catalog)</w:t>
            </w:r>
          </w:p>
        </w:tc>
        <w:tc>
          <w:tcPr>
            <w:tcW w:w="2520" w:type="dxa"/>
            <w:gridSpan w:val="2"/>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74D13BC4" w14:textId="77777777" w:rsidR="001364D9" w:rsidRPr="004528A4" w:rsidRDefault="001364D9" w:rsidP="00CC1CC3">
            <w:pPr>
              <w:spacing w:before="0" w:after="0"/>
            </w:pPr>
            <w:r w:rsidRPr="004528A4">
              <w:t>Mandatory first semester course</w:t>
            </w:r>
          </w:p>
        </w:tc>
      </w:tr>
      <w:tr w:rsidR="001364D9" w:rsidRPr="001E0C49" w14:paraId="5F816B3A" w14:textId="77777777" w:rsidTr="001364D9">
        <w:trPr>
          <w:trHeight w:val="20"/>
        </w:trPr>
        <w:tc>
          <w:tcPr>
            <w:tcW w:w="126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7A17F606" w14:textId="77777777" w:rsidR="001364D9" w:rsidRPr="001E0C49" w:rsidRDefault="001364D9" w:rsidP="00CC1CC3">
            <w:pPr>
              <w:spacing w:before="0" w:after="0"/>
            </w:pPr>
            <w:r w:rsidRPr="001E0C49">
              <w:t>MPH 6601*</w:t>
            </w:r>
          </w:p>
        </w:tc>
        <w:tc>
          <w:tcPr>
            <w:tcW w:w="306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04464210" w14:textId="77777777" w:rsidR="001364D9" w:rsidRPr="001E0C49" w:rsidRDefault="001364D9" w:rsidP="00CC1CC3">
            <w:pPr>
              <w:spacing w:before="0" w:after="0"/>
            </w:pPr>
            <w:r w:rsidRPr="001E0C49">
              <w:t>Applications in Epidemiology</w:t>
            </w:r>
          </w:p>
        </w:tc>
        <w:tc>
          <w:tcPr>
            <w:tcW w:w="288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16611949" w14:textId="77777777" w:rsidR="001364D9" w:rsidRPr="001E0C49" w:rsidRDefault="001364D9" w:rsidP="00CC1CC3">
            <w:pPr>
              <w:spacing w:before="0" w:after="0"/>
            </w:pPr>
            <w:r w:rsidRPr="001E0C49">
              <w:t>Spring</w:t>
            </w:r>
          </w:p>
        </w:tc>
        <w:tc>
          <w:tcPr>
            <w:tcW w:w="2520" w:type="dxa"/>
            <w:gridSpan w:val="2"/>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2613C536" w14:textId="77777777" w:rsidR="001364D9" w:rsidRPr="001E0C49" w:rsidRDefault="001364D9" w:rsidP="00CC1CC3">
            <w:pPr>
              <w:spacing w:before="0" w:after="0"/>
            </w:pPr>
            <w:r w:rsidRPr="001E0C49">
              <w:t xml:space="preserve">Pre-req for </w:t>
            </w:r>
            <w:r>
              <w:t>MPH 6640</w:t>
            </w:r>
          </w:p>
        </w:tc>
      </w:tr>
      <w:tr w:rsidR="001364D9" w:rsidRPr="001E0C49" w14:paraId="1C32BE9D" w14:textId="77777777" w:rsidTr="001364D9">
        <w:trPr>
          <w:trHeight w:val="20"/>
        </w:trPr>
        <w:tc>
          <w:tcPr>
            <w:tcW w:w="126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02FB7C45" w14:textId="77777777" w:rsidR="001364D9" w:rsidRPr="001E0C49" w:rsidRDefault="001364D9" w:rsidP="00CC1CC3">
            <w:pPr>
              <w:spacing w:before="0" w:after="0"/>
            </w:pPr>
            <w:r w:rsidRPr="001E0C49">
              <w:t>MPH 6602*</w:t>
            </w:r>
          </w:p>
        </w:tc>
        <w:tc>
          <w:tcPr>
            <w:tcW w:w="306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04DB21A3" w14:textId="77777777" w:rsidR="001364D9" w:rsidRPr="004A4F45" w:rsidRDefault="001364D9" w:rsidP="00CC1CC3">
            <w:pPr>
              <w:spacing w:before="0" w:after="0"/>
            </w:pPr>
            <w:r w:rsidRPr="004A4F45">
              <w:t>Biostatistics</w:t>
            </w:r>
          </w:p>
        </w:tc>
        <w:tc>
          <w:tcPr>
            <w:tcW w:w="288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65A61107" w14:textId="77777777" w:rsidR="001364D9" w:rsidRPr="001E0C49" w:rsidRDefault="001364D9" w:rsidP="00CC1CC3">
            <w:pPr>
              <w:spacing w:before="0" w:after="0"/>
            </w:pPr>
            <w:r w:rsidRPr="001E0C49">
              <w:t>Fall and Summer</w:t>
            </w:r>
          </w:p>
        </w:tc>
        <w:tc>
          <w:tcPr>
            <w:tcW w:w="2520" w:type="dxa"/>
            <w:gridSpan w:val="2"/>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2EE82DD3" w14:textId="77777777" w:rsidR="001364D9" w:rsidRPr="001E0C49" w:rsidRDefault="001364D9" w:rsidP="00CC1CC3">
            <w:pPr>
              <w:spacing w:before="0" w:after="0"/>
            </w:pPr>
            <w:r w:rsidRPr="001E0C49">
              <w:t xml:space="preserve">Pre-req for </w:t>
            </w:r>
            <w:r>
              <w:t>MPH 6640</w:t>
            </w:r>
          </w:p>
        </w:tc>
      </w:tr>
      <w:tr w:rsidR="001364D9" w:rsidRPr="001E0C49" w14:paraId="673A923A" w14:textId="77777777" w:rsidTr="001364D9">
        <w:trPr>
          <w:trHeight w:val="20"/>
        </w:trPr>
        <w:tc>
          <w:tcPr>
            <w:tcW w:w="126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61C74109" w14:textId="77777777" w:rsidR="001364D9" w:rsidRPr="001E0C49" w:rsidRDefault="001364D9" w:rsidP="00CC1CC3">
            <w:pPr>
              <w:spacing w:before="0" w:after="0"/>
            </w:pPr>
            <w:r w:rsidRPr="001E0C49">
              <w:t>MPH 6605*</w:t>
            </w:r>
          </w:p>
        </w:tc>
        <w:tc>
          <w:tcPr>
            <w:tcW w:w="306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3416D25C" w14:textId="77777777" w:rsidR="001364D9" w:rsidRPr="004A4F45" w:rsidRDefault="001364D9" w:rsidP="00CC1CC3">
            <w:pPr>
              <w:spacing w:before="0" w:after="0"/>
            </w:pPr>
            <w:r w:rsidRPr="004A4F45">
              <w:t>Leadership Policy &amp; Administration</w:t>
            </w:r>
          </w:p>
        </w:tc>
        <w:tc>
          <w:tcPr>
            <w:tcW w:w="288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6A90CFF6" w14:textId="77777777" w:rsidR="001364D9" w:rsidRPr="001E0C49" w:rsidRDefault="001364D9" w:rsidP="00CC1CC3">
            <w:pPr>
              <w:spacing w:before="0" w:after="0"/>
            </w:pPr>
            <w:r w:rsidRPr="001E0C49">
              <w:t>Fall</w:t>
            </w:r>
          </w:p>
        </w:tc>
        <w:tc>
          <w:tcPr>
            <w:tcW w:w="2520" w:type="dxa"/>
            <w:gridSpan w:val="2"/>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50870794" w14:textId="77777777" w:rsidR="001364D9" w:rsidRPr="001E0C49" w:rsidRDefault="001364D9" w:rsidP="00CC1CC3">
            <w:pPr>
              <w:spacing w:before="0" w:after="0"/>
            </w:pPr>
            <w:r w:rsidRPr="001E0C49">
              <w:t> </w:t>
            </w:r>
          </w:p>
        </w:tc>
      </w:tr>
      <w:tr w:rsidR="001364D9" w:rsidRPr="004528A4" w14:paraId="089A33F9" w14:textId="77777777" w:rsidTr="001364D9">
        <w:trPr>
          <w:trHeight w:val="20"/>
        </w:trPr>
        <w:tc>
          <w:tcPr>
            <w:tcW w:w="126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4D08B6A0" w14:textId="77777777" w:rsidR="001364D9" w:rsidRPr="001E0C49" w:rsidRDefault="001364D9" w:rsidP="00CC1CC3">
            <w:pPr>
              <w:spacing w:before="0" w:after="0"/>
            </w:pPr>
            <w:r w:rsidRPr="001E0C49">
              <w:t>MPH 6606*</w:t>
            </w:r>
          </w:p>
        </w:tc>
        <w:tc>
          <w:tcPr>
            <w:tcW w:w="306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6253061E" w14:textId="77777777" w:rsidR="001364D9" w:rsidRPr="004A4F45" w:rsidRDefault="001364D9" w:rsidP="00CC1CC3">
            <w:pPr>
              <w:spacing w:before="0" w:after="0"/>
            </w:pPr>
            <w:r w:rsidRPr="004A4F45">
              <w:t>Environmental &amp; Occupational Health</w:t>
            </w:r>
          </w:p>
        </w:tc>
        <w:tc>
          <w:tcPr>
            <w:tcW w:w="288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261E9F9E" w14:textId="77777777" w:rsidR="001364D9" w:rsidRPr="004528A4" w:rsidRDefault="001364D9" w:rsidP="00CC1CC3">
            <w:pPr>
              <w:spacing w:before="0" w:after="0"/>
            </w:pPr>
            <w:r w:rsidRPr="001E0C49">
              <w:t>Spring and Summer</w:t>
            </w:r>
          </w:p>
        </w:tc>
        <w:tc>
          <w:tcPr>
            <w:tcW w:w="2520" w:type="dxa"/>
            <w:gridSpan w:val="2"/>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7FDE2764" w14:textId="77777777" w:rsidR="001364D9" w:rsidRPr="004528A4" w:rsidRDefault="001364D9" w:rsidP="00CC1CC3">
            <w:pPr>
              <w:spacing w:before="0" w:after="0"/>
            </w:pPr>
            <w:r w:rsidRPr="004528A4">
              <w:t> </w:t>
            </w:r>
          </w:p>
        </w:tc>
      </w:tr>
      <w:tr w:rsidR="001364D9" w:rsidRPr="004528A4" w14:paraId="687AA7E6" w14:textId="77777777" w:rsidTr="001364D9">
        <w:trPr>
          <w:trHeight w:val="20"/>
        </w:trPr>
        <w:tc>
          <w:tcPr>
            <w:tcW w:w="126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1EC888B0" w14:textId="77777777" w:rsidR="001364D9" w:rsidRPr="004528A4" w:rsidRDefault="001364D9" w:rsidP="00CC1CC3">
            <w:pPr>
              <w:spacing w:before="0" w:after="0"/>
            </w:pPr>
            <w:r w:rsidRPr="004528A4">
              <w:t>MPH 6660*</w:t>
            </w:r>
          </w:p>
        </w:tc>
        <w:tc>
          <w:tcPr>
            <w:tcW w:w="306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0E308861" w14:textId="77777777" w:rsidR="001364D9" w:rsidRPr="004A4F45" w:rsidRDefault="001364D9" w:rsidP="00CC1CC3">
            <w:pPr>
              <w:spacing w:before="0" w:after="0"/>
            </w:pPr>
            <w:r w:rsidRPr="004A4F45">
              <w:t xml:space="preserve">Health Behavior Change Theory &amp; Application </w:t>
            </w:r>
          </w:p>
        </w:tc>
        <w:tc>
          <w:tcPr>
            <w:tcW w:w="288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76ECACCE" w14:textId="77777777" w:rsidR="001364D9" w:rsidRPr="004528A4" w:rsidRDefault="001364D9" w:rsidP="00CC1CC3">
            <w:pPr>
              <w:spacing w:before="0" w:after="0"/>
            </w:pPr>
            <w:r>
              <w:t>Potentially Fall (check catalog) and Spring</w:t>
            </w:r>
          </w:p>
        </w:tc>
        <w:tc>
          <w:tcPr>
            <w:tcW w:w="2520" w:type="dxa"/>
            <w:gridSpan w:val="2"/>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70AE442F" w14:textId="77777777" w:rsidR="001364D9" w:rsidRPr="004528A4" w:rsidRDefault="001364D9" w:rsidP="00CC1CC3">
            <w:pPr>
              <w:spacing w:before="0" w:after="0"/>
            </w:pPr>
            <w:r w:rsidRPr="004528A4">
              <w:t xml:space="preserve">Pre-req for MPH 6620 and 6640 </w:t>
            </w:r>
          </w:p>
        </w:tc>
      </w:tr>
      <w:tr w:rsidR="001364D9" w:rsidRPr="004528A4" w14:paraId="3096F89B" w14:textId="77777777" w:rsidTr="001364D9">
        <w:trPr>
          <w:gridAfter w:val="1"/>
          <w:wAfter w:w="10" w:type="dxa"/>
          <w:trHeight w:val="20"/>
        </w:trPr>
        <w:tc>
          <w:tcPr>
            <w:tcW w:w="9710" w:type="dxa"/>
            <w:gridSpan w:val="4"/>
            <w:tcBorders>
              <w:top w:val="single" w:sz="4" w:space="0" w:color="BFBFBF" w:themeColor="background1" w:themeShade="BF"/>
              <w:left w:val="nil"/>
              <w:bottom w:val="single" w:sz="4" w:space="0" w:color="BFBFBF" w:themeColor="background1" w:themeShade="BF"/>
              <w:right w:val="nil"/>
            </w:tcBorders>
            <w:shd w:val="clear" w:color="auto" w:fill="D9D9D9" w:themeFill="background1" w:themeFillShade="D9"/>
            <w:tcMar>
              <w:left w:w="14" w:type="dxa"/>
              <w:right w:w="14" w:type="dxa"/>
            </w:tcMar>
            <w:vAlign w:val="center"/>
          </w:tcPr>
          <w:p w14:paraId="448800E4" w14:textId="77777777" w:rsidR="001364D9" w:rsidRPr="004A4F45" w:rsidRDefault="001364D9" w:rsidP="00CC1CC3">
            <w:pPr>
              <w:spacing w:before="0" w:after="0"/>
            </w:pPr>
            <w:r w:rsidRPr="004A4F45">
              <w:t>Take in the middle</w:t>
            </w:r>
          </w:p>
        </w:tc>
      </w:tr>
      <w:tr w:rsidR="001364D9" w:rsidRPr="004528A4" w14:paraId="4F85A73F" w14:textId="77777777" w:rsidTr="001364D9">
        <w:trPr>
          <w:trHeight w:val="20"/>
        </w:trPr>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2ACC1A9E" w14:textId="77777777" w:rsidR="001364D9" w:rsidRPr="004528A4" w:rsidRDefault="001364D9" w:rsidP="00CC1CC3">
            <w:pPr>
              <w:spacing w:before="0" w:after="0"/>
            </w:pPr>
            <w:r w:rsidRPr="004528A4">
              <w:t>MPH 5507</w:t>
            </w:r>
          </w:p>
        </w:tc>
        <w:tc>
          <w:tcPr>
            <w:tcW w:w="306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7325DDBC" w14:textId="77777777" w:rsidR="001364D9" w:rsidRPr="004A4F45" w:rsidRDefault="001364D9" w:rsidP="00CC1CC3">
            <w:pPr>
              <w:spacing w:before="0" w:after="0"/>
            </w:pPr>
            <w:r w:rsidRPr="004A4F45">
              <w:t>Rural Health Systems</w:t>
            </w:r>
          </w:p>
        </w:tc>
        <w:tc>
          <w:tcPr>
            <w:tcW w:w="288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0EB87A4C" w14:textId="77777777" w:rsidR="001364D9" w:rsidRPr="004528A4" w:rsidRDefault="001364D9" w:rsidP="00CC1CC3">
            <w:pPr>
              <w:spacing w:before="0" w:after="0"/>
            </w:pPr>
            <w:r>
              <w:t>Fall</w:t>
            </w:r>
          </w:p>
        </w:tc>
        <w:tc>
          <w:tcPr>
            <w:tcW w:w="2520" w:type="dxa"/>
            <w:gridSpan w:val="2"/>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563878F8" w14:textId="77777777" w:rsidR="001364D9" w:rsidRPr="004528A4" w:rsidRDefault="001364D9" w:rsidP="00CC1CC3">
            <w:pPr>
              <w:spacing w:before="0" w:after="0"/>
            </w:pPr>
            <w:r w:rsidRPr="004528A4">
              <w:t> </w:t>
            </w:r>
          </w:p>
        </w:tc>
      </w:tr>
      <w:tr w:rsidR="001364D9" w:rsidRPr="004528A4" w14:paraId="7A572C15" w14:textId="77777777" w:rsidTr="001364D9">
        <w:trPr>
          <w:trHeight w:val="20"/>
        </w:trPr>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556DFDF8" w14:textId="77777777" w:rsidR="001364D9" w:rsidRPr="004528A4" w:rsidRDefault="001364D9" w:rsidP="00CC1CC3">
            <w:pPr>
              <w:spacing w:before="0" w:after="0"/>
            </w:pPr>
            <w:r w:rsidRPr="004528A4">
              <w:t>MPH 6604</w:t>
            </w:r>
          </w:p>
        </w:tc>
        <w:tc>
          <w:tcPr>
            <w:tcW w:w="306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77B4E403" w14:textId="77777777" w:rsidR="001364D9" w:rsidRPr="004A4F45" w:rsidRDefault="001364D9" w:rsidP="00CC1CC3">
            <w:pPr>
              <w:spacing w:before="0" w:after="0"/>
            </w:pPr>
            <w:r w:rsidRPr="004A4F45">
              <w:t>Social &amp; Cultural Perspectives in Public Health</w:t>
            </w:r>
          </w:p>
        </w:tc>
        <w:tc>
          <w:tcPr>
            <w:tcW w:w="288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719C4DE2" w14:textId="77777777" w:rsidR="001364D9" w:rsidRPr="002508D6" w:rsidRDefault="001364D9" w:rsidP="00CC1CC3">
            <w:pPr>
              <w:spacing w:before="0" w:after="0"/>
            </w:pPr>
            <w:r w:rsidRPr="002508D6">
              <w:t>Spring</w:t>
            </w:r>
          </w:p>
        </w:tc>
        <w:tc>
          <w:tcPr>
            <w:tcW w:w="2520" w:type="dxa"/>
            <w:gridSpan w:val="2"/>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1464CE9D" w14:textId="77777777" w:rsidR="001364D9" w:rsidRPr="004528A4" w:rsidRDefault="001364D9" w:rsidP="00CC1CC3">
            <w:pPr>
              <w:spacing w:before="0" w:after="0"/>
            </w:pPr>
            <w:r w:rsidRPr="004528A4">
              <w:t> </w:t>
            </w:r>
          </w:p>
        </w:tc>
      </w:tr>
      <w:tr w:rsidR="001364D9" w:rsidRPr="004528A4" w14:paraId="522F4CD2" w14:textId="77777777" w:rsidTr="001364D9">
        <w:trPr>
          <w:trHeight w:val="20"/>
        </w:trPr>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7D4313AB" w14:textId="77777777" w:rsidR="001364D9" w:rsidRPr="004528A4" w:rsidRDefault="001364D9" w:rsidP="00CC1CC3">
            <w:pPr>
              <w:spacing w:before="0" w:after="0"/>
            </w:pPr>
            <w:r w:rsidRPr="004528A4">
              <w:t>MPH 6609</w:t>
            </w:r>
          </w:p>
        </w:tc>
        <w:tc>
          <w:tcPr>
            <w:tcW w:w="306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115672A5" w14:textId="77777777" w:rsidR="001364D9" w:rsidRPr="004A4F45" w:rsidRDefault="001364D9" w:rsidP="00CC1CC3">
            <w:pPr>
              <w:spacing w:before="0" w:after="0"/>
            </w:pPr>
            <w:r w:rsidRPr="004A4F45">
              <w:t>Seminar in Public &amp; Community Health</w:t>
            </w:r>
          </w:p>
        </w:tc>
        <w:tc>
          <w:tcPr>
            <w:tcW w:w="288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3C78F098" w14:textId="77777777" w:rsidR="001364D9" w:rsidRPr="004528A4" w:rsidRDefault="001364D9" w:rsidP="00CC1CC3">
            <w:pPr>
              <w:spacing w:before="0" w:after="0"/>
            </w:pPr>
            <w:r>
              <w:t>Fall and Summer</w:t>
            </w:r>
          </w:p>
        </w:tc>
        <w:tc>
          <w:tcPr>
            <w:tcW w:w="2520" w:type="dxa"/>
            <w:gridSpan w:val="2"/>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06B2CA18" w14:textId="77777777" w:rsidR="001364D9" w:rsidRPr="004528A4" w:rsidRDefault="001364D9" w:rsidP="00CC1CC3">
            <w:pPr>
              <w:spacing w:before="0" w:after="0"/>
            </w:pPr>
            <w:r w:rsidRPr="004528A4">
              <w:t> </w:t>
            </w:r>
          </w:p>
          <w:p w14:paraId="13FFAA27" w14:textId="77777777" w:rsidR="001364D9" w:rsidRPr="004528A4" w:rsidRDefault="001364D9" w:rsidP="00CC1CC3">
            <w:pPr>
              <w:spacing w:before="0" w:after="0"/>
            </w:pPr>
          </w:p>
        </w:tc>
      </w:tr>
      <w:tr w:rsidR="001364D9" w:rsidRPr="004528A4" w14:paraId="1B79F6B9" w14:textId="77777777" w:rsidTr="001364D9">
        <w:trPr>
          <w:trHeight w:val="20"/>
        </w:trPr>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7BA2E608" w14:textId="77777777" w:rsidR="001364D9" w:rsidRPr="004528A4" w:rsidRDefault="001364D9" w:rsidP="00CC1CC3">
            <w:pPr>
              <w:spacing w:before="0" w:after="0"/>
            </w:pPr>
            <w:r w:rsidRPr="004528A4">
              <w:t>TBD</w:t>
            </w:r>
          </w:p>
        </w:tc>
        <w:tc>
          <w:tcPr>
            <w:tcW w:w="306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335FC7A1" w14:textId="77777777" w:rsidR="001364D9" w:rsidRPr="004528A4" w:rsidRDefault="001364D9" w:rsidP="00CC1CC3">
            <w:pPr>
              <w:spacing w:before="0" w:after="0"/>
            </w:pPr>
            <w:r>
              <w:t>12 credits of A</w:t>
            </w:r>
            <w:r w:rsidRPr="004528A4">
              <w:t>pproved Electives</w:t>
            </w:r>
          </w:p>
        </w:tc>
        <w:tc>
          <w:tcPr>
            <w:tcW w:w="288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7C7A35BD" w14:textId="77777777" w:rsidR="001364D9" w:rsidRPr="004528A4" w:rsidRDefault="001364D9" w:rsidP="00CC1CC3">
            <w:pPr>
              <w:spacing w:before="0" w:after="0"/>
            </w:pPr>
            <w:r>
              <w:t>Fall, Spring, Summer (check catalog for availability of relevant classes)</w:t>
            </w:r>
          </w:p>
        </w:tc>
        <w:tc>
          <w:tcPr>
            <w:tcW w:w="2520" w:type="dxa"/>
            <w:gridSpan w:val="2"/>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776C9416" w14:textId="77777777" w:rsidR="001364D9" w:rsidRPr="004528A4" w:rsidRDefault="001364D9" w:rsidP="00CC1CC3">
            <w:pPr>
              <w:spacing w:before="0" w:after="0"/>
            </w:pPr>
            <w:r w:rsidRPr="004528A4">
              <w:t> </w:t>
            </w:r>
          </w:p>
        </w:tc>
      </w:tr>
      <w:tr w:rsidR="001364D9" w:rsidRPr="004528A4" w14:paraId="206C6B2E" w14:textId="77777777" w:rsidTr="001364D9">
        <w:trPr>
          <w:gridAfter w:val="1"/>
          <w:wAfter w:w="10" w:type="dxa"/>
          <w:trHeight w:val="20"/>
        </w:trPr>
        <w:tc>
          <w:tcPr>
            <w:tcW w:w="9710" w:type="dxa"/>
            <w:gridSpan w:val="4"/>
            <w:tcBorders>
              <w:top w:val="single" w:sz="4" w:space="0" w:color="BFBFBF" w:themeColor="background1" w:themeShade="BF"/>
              <w:left w:val="nil"/>
              <w:bottom w:val="single" w:sz="4" w:space="0" w:color="BFBFBF" w:themeColor="background1" w:themeShade="BF"/>
              <w:right w:val="nil"/>
            </w:tcBorders>
            <w:shd w:val="clear" w:color="auto" w:fill="D9D9D9" w:themeFill="background1" w:themeFillShade="D9"/>
            <w:noWrap/>
            <w:tcMar>
              <w:left w:w="14" w:type="dxa"/>
              <w:right w:w="14" w:type="dxa"/>
            </w:tcMar>
            <w:vAlign w:val="center"/>
          </w:tcPr>
          <w:p w14:paraId="30FACBE2" w14:textId="77777777" w:rsidR="001364D9" w:rsidRPr="004528A4" w:rsidRDefault="001364D9" w:rsidP="00CC1CC3">
            <w:pPr>
              <w:spacing w:before="0" w:after="0"/>
              <w:rPr>
                <w:rFonts w:cs="Times New Roman"/>
                <w:sz w:val="20"/>
                <w:szCs w:val="20"/>
              </w:rPr>
            </w:pPr>
            <w:r w:rsidRPr="004528A4">
              <w:t>Take near the end</w:t>
            </w:r>
          </w:p>
        </w:tc>
      </w:tr>
      <w:tr w:rsidR="001364D9" w:rsidRPr="004528A4" w14:paraId="2B3605CF" w14:textId="77777777" w:rsidTr="001364D9">
        <w:trPr>
          <w:trHeight w:val="20"/>
        </w:trPr>
        <w:tc>
          <w:tcPr>
            <w:tcW w:w="126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7A588186" w14:textId="77777777" w:rsidR="001364D9" w:rsidRPr="004528A4" w:rsidRDefault="001364D9" w:rsidP="00CC1CC3">
            <w:pPr>
              <w:spacing w:before="0" w:after="0"/>
            </w:pPr>
            <w:r w:rsidRPr="004528A4">
              <w:t>MPH 6620* </w:t>
            </w:r>
          </w:p>
        </w:tc>
        <w:tc>
          <w:tcPr>
            <w:tcW w:w="306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306DEC43" w14:textId="77777777" w:rsidR="001364D9" w:rsidRPr="004528A4" w:rsidRDefault="001364D9" w:rsidP="00CC1CC3">
            <w:pPr>
              <w:spacing w:before="0" w:after="0"/>
            </w:pPr>
            <w:r w:rsidRPr="004528A4">
              <w:t>Health Program Planning &amp; Evaluation</w:t>
            </w:r>
          </w:p>
        </w:tc>
        <w:tc>
          <w:tcPr>
            <w:tcW w:w="2880" w:type="dxa"/>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040DA67A" w14:textId="77777777" w:rsidR="001364D9" w:rsidRPr="00C63891" w:rsidRDefault="001364D9" w:rsidP="00CC1CC3">
            <w:pPr>
              <w:spacing w:before="0" w:after="0"/>
            </w:pPr>
            <w:r w:rsidRPr="00C63891">
              <w:t>Fall and potentially Spring (check catalog)</w:t>
            </w:r>
          </w:p>
        </w:tc>
        <w:tc>
          <w:tcPr>
            <w:tcW w:w="2520" w:type="dxa"/>
            <w:gridSpan w:val="2"/>
            <w:tcBorders>
              <w:top w:val="single" w:sz="4" w:space="0" w:color="BFBFBF" w:themeColor="background1" w:themeShade="BF"/>
              <w:left w:val="nil"/>
              <w:bottom w:val="single" w:sz="4" w:space="0" w:color="BFBFBF" w:themeColor="background1" w:themeShade="BF"/>
              <w:right w:val="nil"/>
            </w:tcBorders>
            <w:shd w:val="clear" w:color="auto" w:fill="FBE4D5" w:themeFill="accent2" w:themeFillTint="33"/>
            <w:tcMar>
              <w:left w:w="14" w:type="dxa"/>
              <w:right w:w="14" w:type="dxa"/>
            </w:tcMar>
            <w:vAlign w:val="center"/>
            <w:hideMark/>
          </w:tcPr>
          <w:p w14:paraId="1AB84B86" w14:textId="77777777" w:rsidR="001364D9" w:rsidRPr="002508D6" w:rsidRDefault="001364D9" w:rsidP="00CC1CC3">
            <w:pPr>
              <w:spacing w:before="0" w:after="0"/>
            </w:pPr>
            <w:r w:rsidRPr="002508D6">
              <w:t xml:space="preserve">Pre-req = MPH 6660. </w:t>
            </w:r>
            <w:r w:rsidRPr="002508D6">
              <w:br/>
            </w:r>
          </w:p>
        </w:tc>
      </w:tr>
      <w:tr w:rsidR="001364D9" w:rsidRPr="004528A4" w14:paraId="79A140CB" w14:textId="77777777" w:rsidTr="001364D9">
        <w:trPr>
          <w:trHeight w:val="20"/>
        </w:trPr>
        <w:tc>
          <w:tcPr>
            <w:tcW w:w="1260" w:type="dxa"/>
            <w:tcBorders>
              <w:top w:val="single" w:sz="4" w:space="0" w:color="BFBFBF" w:themeColor="background1" w:themeShade="BF"/>
              <w:left w:val="nil"/>
              <w:bottom w:val="single" w:sz="4" w:space="0" w:color="BFBFBF" w:themeColor="background1" w:themeShade="BF"/>
              <w:right w:val="nil"/>
            </w:tcBorders>
            <w:shd w:val="clear" w:color="auto" w:fill="D9D9D9" w:themeFill="background1" w:themeFillShade="D9"/>
            <w:noWrap/>
            <w:tcMar>
              <w:left w:w="14" w:type="dxa"/>
              <w:right w:w="14" w:type="dxa"/>
            </w:tcMar>
            <w:vAlign w:val="center"/>
          </w:tcPr>
          <w:p w14:paraId="52899D88" w14:textId="01F39EF8" w:rsidR="001364D9" w:rsidRPr="004528A4" w:rsidRDefault="001364D9" w:rsidP="00CC1CC3">
            <w:pPr>
              <w:spacing w:before="0" w:after="0"/>
            </w:pPr>
            <w:r w:rsidRPr="004528A4">
              <w:t xml:space="preserve">Take </w:t>
            </w:r>
            <w:r>
              <w:t xml:space="preserve">in </w:t>
            </w:r>
            <w:r w:rsidRPr="004528A4">
              <w:t>last</w:t>
            </w:r>
            <w:r>
              <w:t xml:space="preserve"> semester</w:t>
            </w:r>
          </w:p>
        </w:tc>
        <w:tc>
          <w:tcPr>
            <w:tcW w:w="3060" w:type="dxa"/>
            <w:tcBorders>
              <w:top w:val="single" w:sz="4" w:space="0" w:color="BFBFBF" w:themeColor="background1" w:themeShade="BF"/>
              <w:left w:val="nil"/>
              <w:bottom w:val="single" w:sz="4" w:space="0" w:color="BFBFBF" w:themeColor="background1" w:themeShade="BF"/>
              <w:right w:val="nil"/>
            </w:tcBorders>
            <w:shd w:val="clear" w:color="auto" w:fill="D9D9D9" w:themeFill="background1" w:themeFillShade="D9"/>
            <w:noWrap/>
            <w:tcMar>
              <w:left w:w="14" w:type="dxa"/>
              <w:right w:w="14" w:type="dxa"/>
            </w:tcMar>
            <w:vAlign w:val="center"/>
          </w:tcPr>
          <w:p w14:paraId="046D4141" w14:textId="77777777" w:rsidR="001364D9" w:rsidRPr="004528A4" w:rsidRDefault="001364D9" w:rsidP="00CC1CC3">
            <w:pPr>
              <w:spacing w:before="0" w:after="0"/>
            </w:pPr>
          </w:p>
        </w:tc>
        <w:tc>
          <w:tcPr>
            <w:tcW w:w="2880" w:type="dxa"/>
            <w:tcBorders>
              <w:top w:val="single" w:sz="4" w:space="0" w:color="BFBFBF" w:themeColor="background1" w:themeShade="BF"/>
              <w:left w:val="nil"/>
              <w:bottom w:val="single" w:sz="4" w:space="0" w:color="BFBFBF" w:themeColor="background1" w:themeShade="BF"/>
              <w:right w:val="nil"/>
            </w:tcBorders>
            <w:shd w:val="clear" w:color="auto" w:fill="D9D9D9" w:themeFill="background1" w:themeFillShade="D9"/>
            <w:noWrap/>
            <w:tcMar>
              <w:left w:w="14" w:type="dxa"/>
              <w:right w:w="14" w:type="dxa"/>
            </w:tcMar>
            <w:vAlign w:val="center"/>
          </w:tcPr>
          <w:p w14:paraId="6E6CFBBB" w14:textId="77777777" w:rsidR="001364D9" w:rsidRPr="00C63891" w:rsidRDefault="001364D9" w:rsidP="00CC1CC3">
            <w:pPr>
              <w:spacing w:before="0" w:after="0"/>
            </w:pPr>
          </w:p>
        </w:tc>
        <w:tc>
          <w:tcPr>
            <w:tcW w:w="2520" w:type="dxa"/>
            <w:gridSpan w:val="2"/>
            <w:tcBorders>
              <w:top w:val="single" w:sz="4" w:space="0" w:color="BFBFBF" w:themeColor="background1" w:themeShade="BF"/>
              <w:left w:val="nil"/>
              <w:bottom w:val="single" w:sz="4" w:space="0" w:color="BFBFBF" w:themeColor="background1" w:themeShade="BF"/>
              <w:right w:val="nil"/>
            </w:tcBorders>
            <w:shd w:val="clear" w:color="auto" w:fill="D9D9D9" w:themeFill="background1" w:themeFillShade="D9"/>
            <w:noWrap/>
            <w:tcMar>
              <w:left w:w="14" w:type="dxa"/>
              <w:right w:w="14" w:type="dxa"/>
            </w:tcMar>
            <w:vAlign w:val="center"/>
          </w:tcPr>
          <w:p w14:paraId="660219B6" w14:textId="77777777" w:rsidR="001364D9" w:rsidRPr="00C63891" w:rsidRDefault="001364D9" w:rsidP="00CC1CC3">
            <w:pPr>
              <w:spacing w:before="0" w:after="0"/>
            </w:pPr>
          </w:p>
        </w:tc>
      </w:tr>
      <w:tr w:rsidR="001364D9" w:rsidRPr="004528A4" w14:paraId="3D21330A" w14:textId="77777777" w:rsidTr="001364D9">
        <w:trPr>
          <w:trHeight w:val="20"/>
        </w:trPr>
        <w:tc>
          <w:tcPr>
            <w:tcW w:w="126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3A3F983E" w14:textId="77777777" w:rsidR="001364D9" w:rsidRPr="004528A4" w:rsidRDefault="001364D9" w:rsidP="00CC1CC3">
            <w:pPr>
              <w:spacing w:before="0" w:after="0"/>
            </w:pPr>
            <w:r w:rsidRPr="004528A4">
              <w:t>MPH 6640</w:t>
            </w:r>
          </w:p>
        </w:tc>
        <w:tc>
          <w:tcPr>
            <w:tcW w:w="306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34C05CF7" w14:textId="77777777" w:rsidR="001364D9" w:rsidRPr="004528A4" w:rsidRDefault="001364D9" w:rsidP="00CC1CC3">
            <w:pPr>
              <w:spacing w:before="0" w:after="0"/>
            </w:pPr>
            <w:r w:rsidRPr="004528A4">
              <w:t>Research &amp; Writing in Health 2</w:t>
            </w:r>
          </w:p>
        </w:tc>
        <w:tc>
          <w:tcPr>
            <w:tcW w:w="2880" w:type="dxa"/>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52BB2C6C" w14:textId="77777777" w:rsidR="001364D9" w:rsidRPr="00C63891" w:rsidRDefault="001364D9" w:rsidP="00CC1CC3">
            <w:pPr>
              <w:spacing w:before="0" w:after="0"/>
            </w:pPr>
            <w:r w:rsidRPr="00C63891">
              <w:t> Fall</w:t>
            </w:r>
          </w:p>
        </w:tc>
        <w:tc>
          <w:tcPr>
            <w:tcW w:w="2520" w:type="dxa"/>
            <w:gridSpan w:val="2"/>
            <w:tcBorders>
              <w:top w:val="single" w:sz="4" w:space="0" w:color="BFBFBF" w:themeColor="background1" w:themeShade="BF"/>
              <w:left w:val="nil"/>
              <w:bottom w:val="single" w:sz="4" w:space="0" w:color="BFBFBF" w:themeColor="background1" w:themeShade="BF"/>
              <w:right w:val="nil"/>
            </w:tcBorders>
            <w:shd w:val="clear" w:color="auto" w:fill="auto"/>
            <w:tcMar>
              <w:left w:w="14" w:type="dxa"/>
              <w:right w:w="14" w:type="dxa"/>
            </w:tcMar>
            <w:vAlign w:val="center"/>
            <w:hideMark/>
          </w:tcPr>
          <w:p w14:paraId="71A40A04" w14:textId="77777777" w:rsidR="001364D9" w:rsidRPr="00CC1CC3" w:rsidRDefault="001364D9" w:rsidP="00CC1CC3">
            <w:pPr>
              <w:spacing w:before="0" w:after="0"/>
            </w:pPr>
            <w:r w:rsidRPr="002508D6">
              <w:t xml:space="preserve">Pre-req = </w:t>
            </w:r>
            <w:r w:rsidRPr="00C63891">
              <w:t>MPH 6601, 6602, 6620, and 6640</w:t>
            </w:r>
          </w:p>
        </w:tc>
      </w:tr>
      <w:bookmarkEnd w:id="131"/>
    </w:tbl>
    <w:p w14:paraId="479FB1AB" w14:textId="77777777" w:rsidR="00224E0B" w:rsidRDefault="00224E0B">
      <w:pPr>
        <w:rPr>
          <w:rFonts w:asciiTheme="majorHAnsi" w:eastAsiaTheme="majorEastAsia" w:hAnsiTheme="majorHAnsi" w:cstheme="majorBidi"/>
          <w:b/>
          <w:color w:val="000000" w:themeColor="text1"/>
          <w:sz w:val="32"/>
          <w:szCs w:val="32"/>
        </w:rPr>
      </w:pPr>
      <w:r>
        <w:br w:type="page"/>
      </w:r>
    </w:p>
    <w:p w14:paraId="5C74C8CE" w14:textId="28F5F0EE" w:rsidR="00A67E4A" w:rsidRDefault="00224E0B">
      <w:pPr>
        <w:pStyle w:val="Heading1"/>
      </w:pPr>
      <w:bookmarkStart w:id="132" w:name="_Toc146705854"/>
      <w:r>
        <w:lastRenderedPageBreak/>
        <w:t xml:space="preserve">APPENDIX C. </w:t>
      </w:r>
      <w:r w:rsidR="004B7B03">
        <w:t>ETHICS</w:t>
      </w:r>
      <w:bookmarkEnd w:id="132"/>
    </w:p>
    <w:p w14:paraId="07487E80" w14:textId="77777777" w:rsidR="00A67E4A" w:rsidRDefault="004B7B03">
      <w:pPr>
        <w:rPr>
          <w:b/>
        </w:rPr>
      </w:pPr>
      <w:bookmarkStart w:id="133" w:name="_heading=h.y5sraa" w:colFirst="0" w:colLast="0"/>
      <w:bookmarkEnd w:id="133"/>
      <w:r>
        <w:t xml:space="preserve">Graduate students are expected to conduct themselves in an ethical and professional manner.  The following statements of common values (Adapted from Code of Ethics for the Health Education Profession, </w:t>
      </w:r>
      <w:hyperlink r:id="rId37">
        <w:r>
          <w:t>AAHE</w:t>
        </w:r>
      </w:hyperlink>
      <w:r>
        <w:t xml:space="preserve"> and </w:t>
      </w:r>
      <w:hyperlink r:id="rId38">
        <w:r>
          <w:t>SOPHE</w:t>
        </w:r>
      </w:hyperlink>
      <w:r>
        <w:t>) may serve as guidance for general decision making during our professional studies.</w:t>
      </w:r>
    </w:p>
    <w:p w14:paraId="0329AB0D" w14:textId="77777777" w:rsidR="00A67E4A" w:rsidRDefault="004B7B03">
      <w:pPr>
        <w:rPr>
          <w:b/>
        </w:rPr>
      </w:pPr>
      <w:r>
        <w:rPr>
          <w:b/>
        </w:rPr>
        <w:t>Article I: Responsibility to the Public</w:t>
      </w:r>
    </w:p>
    <w:p w14:paraId="7093CE30" w14:textId="77777777" w:rsidR="00A67E4A" w:rsidRDefault="004B7B03">
      <w:bookmarkStart w:id="134" w:name="_heading=h.1xaqk5w" w:colFirst="0" w:colLast="0"/>
      <w:bookmarkEnd w:id="134"/>
      <w:r>
        <w:t>Public Health Professionals:</w:t>
      </w:r>
    </w:p>
    <w:p w14:paraId="7159F7AE" w14:textId="77777777" w:rsidR="00A67E4A" w:rsidRDefault="004B7B03">
      <w:pPr>
        <w:numPr>
          <w:ilvl w:val="0"/>
          <w:numId w:val="1"/>
        </w:numPr>
        <w:pBdr>
          <w:top w:val="nil"/>
          <w:left w:val="nil"/>
          <w:bottom w:val="nil"/>
          <w:right w:val="nil"/>
          <w:between w:val="nil"/>
        </w:pBdr>
        <w:spacing w:before="120" w:after="0"/>
      </w:pPr>
      <w:bookmarkStart w:id="135" w:name="_heading=h.4hae2tp" w:colFirst="0" w:colLast="0"/>
      <w:bookmarkEnd w:id="135"/>
      <w:r>
        <w:rPr>
          <w:rFonts w:ascii="Calibri" w:eastAsia="Calibri" w:hAnsi="Calibri" w:cs="Calibri"/>
          <w:color w:val="000000"/>
          <w:sz w:val="24"/>
          <w:szCs w:val="24"/>
        </w:rPr>
        <w:t xml:space="preserve">support the right of individuals to make informed decisions regarding health, as long as such decisions pose no threat to the health of others. </w:t>
      </w:r>
    </w:p>
    <w:p w14:paraId="237FC2E0" w14:textId="77777777" w:rsidR="00A67E4A" w:rsidRDefault="004B7B03">
      <w:pPr>
        <w:numPr>
          <w:ilvl w:val="0"/>
          <w:numId w:val="1"/>
        </w:numPr>
        <w:pBdr>
          <w:top w:val="nil"/>
          <w:left w:val="nil"/>
          <w:bottom w:val="nil"/>
          <w:right w:val="nil"/>
          <w:between w:val="nil"/>
        </w:pBdr>
        <w:spacing w:before="0" w:after="0"/>
      </w:pPr>
      <w:bookmarkStart w:id="136" w:name="_heading=h.2wfod1i" w:colFirst="0" w:colLast="0"/>
      <w:bookmarkEnd w:id="136"/>
      <w:r>
        <w:rPr>
          <w:rFonts w:ascii="Calibri" w:eastAsia="Calibri" w:hAnsi="Calibri" w:cs="Calibri"/>
          <w:color w:val="000000"/>
          <w:sz w:val="24"/>
          <w:szCs w:val="24"/>
        </w:rPr>
        <w:t xml:space="preserve">encourage actions and social policies that support and facilitate the best balance of benefits over harm for all affected parties. </w:t>
      </w:r>
    </w:p>
    <w:p w14:paraId="7763DE2B" w14:textId="77777777" w:rsidR="00A67E4A" w:rsidRDefault="004B7B03">
      <w:pPr>
        <w:numPr>
          <w:ilvl w:val="0"/>
          <w:numId w:val="1"/>
        </w:numPr>
        <w:pBdr>
          <w:top w:val="nil"/>
          <w:left w:val="nil"/>
          <w:bottom w:val="nil"/>
          <w:right w:val="nil"/>
          <w:between w:val="nil"/>
        </w:pBdr>
        <w:spacing w:before="0" w:after="0"/>
      </w:pPr>
      <w:bookmarkStart w:id="137" w:name="_heading=h.1bkyn9b" w:colFirst="0" w:colLast="0"/>
      <w:bookmarkEnd w:id="137"/>
      <w:r>
        <w:rPr>
          <w:rFonts w:ascii="Calibri" w:eastAsia="Calibri" w:hAnsi="Calibri" w:cs="Calibri"/>
          <w:color w:val="000000"/>
          <w:sz w:val="24"/>
          <w:szCs w:val="24"/>
        </w:rPr>
        <w:t xml:space="preserve">accurately communicate the potential benefits and consequences of the services and programs with which they are associated. </w:t>
      </w:r>
    </w:p>
    <w:p w14:paraId="4D4F0CCF" w14:textId="77777777" w:rsidR="00A67E4A" w:rsidRDefault="004B7B03">
      <w:pPr>
        <w:numPr>
          <w:ilvl w:val="0"/>
          <w:numId w:val="1"/>
        </w:numPr>
        <w:pBdr>
          <w:top w:val="nil"/>
          <w:left w:val="nil"/>
          <w:bottom w:val="nil"/>
          <w:right w:val="nil"/>
          <w:between w:val="nil"/>
        </w:pBdr>
        <w:spacing w:before="0" w:after="0"/>
      </w:pPr>
      <w:bookmarkStart w:id="138" w:name="_heading=h.3vkm5x4" w:colFirst="0" w:colLast="0"/>
      <w:bookmarkEnd w:id="138"/>
      <w:r>
        <w:rPr>
          <w:rFonts w:ascii="Calibri" w:eastAsia="Calibri" w:hAnsi="Calibri" w:cs="Calibri"/>
          <w:color w:val="000000"/>
          <w:sz w:val="24"/>
          <w:szCs w:val="24"/>
        </w:rPr>
        <w:t xml:space="preserve">accept the responsibility to act on issues that can adversely affect the health of individuals, families, and communities. </w:t>
      </w:r>
    </w:p>
    <w:p w14:paraId="6CAB3E55" w14:textId="77777777" w:rsidR="00A67E4A" w:rsidRDefault="004B7B03">
      <w:pPr>
        <w:numPr>
          <w:ilvl w:val="0"/>
          <w:numId w:val="1"/>
        </w:numPr>
        <w:pBdr>
          <w:top w:val="nil"/>
          <w:left w:val="nil"/>
          <w:bottom w:val="nil"/>
          <w:right w:val="nil"/>
          <w:between w:val="nil"/>
        </w:pBdr>
        <w:spacing w:before="0" w:after="0"/>
      </w:pPr>
      <w:bookmarkStart w:id="139" w:name="_heading=h.2apwg4x" w:colFirst="0" w:colLast="0"/>
      <w:bookmarkEnd w:id="139"/>
      <w:r>
        <w:rPr>
          <w:rFonts w:ascii="Calibri" w:eastAsia="Calibri" w:hAnsi="Calibri" w:cs="Calibri"/>
          <w:color w:val="000000"/>
          <w:sz w:val="24"/>
          <w:szCs w:val="24"/>
        </w:rPr>
        <w:t xml:space="preserve">are truthful about their qualifications and the limitations of their expertise and provide services consistent with their competencies. </w:t>
      </w:r>
    </w:p>
    <w:p w14:paraId="00833A9E" w14:textId="77777777" w:rsidR="00A67E4A" w:rsidRDefault="004B7B03">
      <w:pPr>
        <w:numPr>
          <w:ilvl w:val="0"/>
          <w:numId w:val="1"/>
        </w:numPr>
        <w:pBdr>
          <w:top w:val="nil"/>
          <w:left w:val="nil"/>
          <w:bottom w:val="nil"/>
          <w:right w:val="nil"/>
          <w:between w:val="nil"/>
        </w:pBdr>
        <w:spacing w:before="0" w:after="0"/>
      </w:pPr>
      <w:bookmarkStart w:id="140" w:name="_heading=h.pv6qcq" w:colFirst="0" w:colLast="0"/>
      <w:bookmarkEnd w:id="140"/>
      <w:r>
        <w:rPr>
          <w:rFonts w:ascii="Calibri" w:eastAsia="Calibri" w:hAnsi="Calibri" w:cs="Calibri"/>
          <w:color w:val="000000"/>
          <w:sz w:val="24"/>
          <w:szCs w:val="24"/>
        </w:rPr>
        <w:t xml:space="preserve">protect the privacy and dignity of individuals. </w:t>
      </w:r>
    </w:p>
    <w:p w14:paraId="456C7D10" w14:textId="77777777" w:rsidR="00A67E4A" w:rsidRDefault="004B7B03">
      <w:pPr>
        <w:numPr>
          <w:ilvl w:val="0"/>
          <w:numId w:val="1"/>
        </w:numPr>
        <w:pBdr>
          <w:top w:val="nil"/>
          <w:left w:val="nil"/>
          <w:bottom w:val="nil"/>
          <w:right w:val="nil"/>
          <w:between w:val="nil"/>
        </w:pBdr>
        <w:spacing w:before="0" w:after="0"/>
      </w:pPr>
      <w:bookmarkStart w:id="141" w:name="_heading=h.39uu90j" w:colFirst="0" w:colLast="0"/>
      <w:bookmarkEnd w:id="141"/>
      <w:r>
        <w:rPr>
          <w:rFonts w:ascii="Calibri" w:eastAsia="Calibri" w:hAnsi="Calibri" w:cs="Calibri"/>
          <w:color w:val="000000"/>
          <w:sz w:val="24"/>
          <w:szCs w:val="24"/>
        </w:rPr>
        <w:t xml:space="preserve">actively involve individuals, groups, and communities in the entire educational process so that all aspects of the process are clearly understood by those who may be affected. </w:t>
      </w:r>
    </w:p>
    <w:p w14:paraId="6E06BB75" w14:textId="77777777" w:rsidR="00A67E4A" w:rsidRDefault="004B7B03">
      <w:pPr>
        <w:numPr>
          <w:ilvl w:val="0"/>
          <w:numId w:val="1"/>
        </w:numPr>
        <w:pBdr>
          <w:top w:val="nil"/>
          <w:left w:val="nil"/>
          <w:bottom w:val="nil"/>
          <w:right w:val="nil"/>
          <w:between w:val="nil"/>
        </w:pBdr>
        <w:spacing w:before="0" w:after="0"/>
      </w:pPr>
      <w:bookmarkStart w:id="142" w:name="_heading=h.1p04j8c" w:colFirst="0" w:colLast="0"/>
      <w:bookmarkEnd w:id="142"/>
      <w:r>
        <w:rPr>
          <w:rFonts w:ascii="Calibri" w:eastAsia="Calibri" w:hAnsi="Calibri" w:cs="Calibri"/>
          <w:color w:val="000000"/>
          <w:sz w:val="24"/>
          <w:szCs w:val="24"/>
        </w:rPr>
        <w:t xml:space="preserve">respect and acknowledge the rights of others to hold diverse values, attitudes, and opinions. </w:t>
      </w:r>
    </w:p>
    <w:p w14:paraId="13526B59" w14:textId="77777777" w:rsidR="00A67E4A" w:rsidRDefault="004B7B03">
      <w:pPr>
        <w:numPr>
          <w:ilvl w:val="0"/>
          <w:numId w:val="1"/>
        </w:numPr>
        <w:pBdr>
          <w:top w:val="nil"/>
          <w:left w:val="nil"/>
          <w:bottom w:val="nil"/>
          <w:right w:val="nil"/>
          <w:between w:val="nil"/>
        </w:pBdr>
        <w:spacing w:before="0" w:after="120"/>
      </w:pPr>
      <w:bookmarkStart w:id="143" w:name="_heading=h.48zs1w5" w:colFirst="0" w:colLast="0"/>
      <w:bookmarkEnd w:id="143"/>
      <w:r>
        <w:rPr>
          <w:rFonts w:ascii="Calibri" w:eastAsia="Calibri" w:hAnsi="Calibri" w:cs="Calibri"/>
          <w:color w:val="000000"/>
          <w:sz w:val="24"/>
          <w:szCs w:val="24"/>
        </w:rPr>
        <w:t xml:space="preserve">provide services equitably to all people. </w:t>
      </w:r>
    </w:p>
    <w:p w14:paraId="5BECE1EA" w14:textId="77777777" w:rsidR="00A67E4A" w:rsidRDefault="004B7B03">
      <w:pPr>
        <w:rPr>
          <w:b/>
        </w:rPr>
      </w:pPr>
      <w:r>
        <w:rPr>
          <w:b/>
        </w:rPr>
        <w:t>Article II: Responsibility to the Profession</w:t>
      </w:r>
    </w:p>
    <w:p w14:paraId="29A3AAC5" w14:textId="77777777" w:rsidR="00A67E4A" w:rsidRDefault="004B7B03">
      <w:bookmarkStart w:id="144" w:name="_heading=h.13acmbr" w:colFirst="0" w:colLast="0"/>
      <w:bookmarkEnd w:id="144"/>
      <w:r>
        <w:t xml:space="preserve">Public Health Professionals are responsible for their professional behavior, for the reputation of their profession, and for promoting ethical conduct among their colleagues. </w:t>
      </w:r>
    </w:p>
    <w:p w14:paraId="06DB1C77" w14:textId="77777777" w:rsidR="00A67E4A" w:rsidRDefault="004B7B03">
      <w:bookmarkStart w:id="145" w:name="_heading=h.3na04zk" w:colFirst="0" w:colLast="0"/>
      <w:bookmarkEnd w:id="145"/>
      <w:r>
        <w:t>Public Health Professionals:</w:t>
      </w:r>
    </w:p>
    <w:p w14:paraId="1EDFACFE" w14:textId="77777777" w:rsidR="00A67E4A" w:rsidRDefault="004B7B03">
      <w:pPr>
        <w:numPr>
          <w:ilvl w:val="0"/>
          <w:numId w:val="1"/>
        </w:numPr>
        <w:pBdr>
          <w:top w:val="nil"/>
          <w:left w:val="nil"/>
          <w:bottom w:val="nil"/>
          <w:right w:val="nil"/>
          <w:between w:val="nil"/>
        </w:pBdr>
        <w:spacing w:before="120" w:after="0"/>
      </w:pPr>
      <w:bookmarkStart w:id="146" w:name="_heading=h.22faf7d" w:colFirst="0" w:colLast="0"/>
      <w:bookmarkEnd w:id="146"/>
      <w:r>
        <w:rPr>
          <w:rFonts w:ascii="Calibri" w:eastAsia="Calibri" w:hAnsi="Calibri" w:cs="Calibri"/>
          <w:color w:val="000000"/>
          <w:sz w:val="24"/>
          <w:szCs w:val="24"/>
        </w:rPr>
        <w:t xml:space="preserve">maintain, improve, and expand their professional competence through continued study and education; membership, participation, and leadership in professional organizations; and involvement in issues related to the health of the public. </w:t>
      </w:r>
    </w:p>
    <w:p w14:paraId="05FC42C0" w14:textId="77777777" w:rsidR="00A67E4A" w:rsidRDefault="004B7B03">
      <w:pPr>
        <w:numPr>
          <w:ilvl w:val="0"/>
          <w:numId w:val="1"/>
        </w:numPr>
        <w:pBdr>
          <w:top w:val="nil"/>
          <w:left w:val="nil"/>
          <w:bottom w:val="nil"/>
          <w:right w:val="nil"/>
          <w:between w:val="nil"/>
        </w:pBdr>
        <w:spacing w:before="0" w:after="0"/>
      </w:pPr>
      <w:bookmarkStart w:id="147" w:name="_heading=h.hkkpf6" w:colFirst="0" w:colLast="0"/>
      <w:bookmarkEnd w:id="147"/>
      <w:r>
        <w:rPr>
          <w:rFonts w:ascii="Calibri" w:eastAsia="Calibri" w:hAnsi="Calibri" w:cs="Calibri"/>
          <w:color w:val="000000"/>
          <w:sz w:val="24"/>
          <w:szCs w:val="24"/>
        </w:rPr>
        <w:t xml:space="preserve">model and encourage nondiscriminatory standards of behavior in their interactions with others. </w:t>
      </w:r>
    </w:p>
    <w:p w14:paraId="39997540" w14:textId="77777777" w:rsidR="00A67E4A" w:rsidRDefault="004B7B03">
      <w:pPr>
        <w:numPr>
          <w:ilvl w:val="0"/>
          <w:numId w:val="1"/>
        </w:numPr>
        <w:pBdr>
          <w:top w:val="nil"/>
          <w:left w:val="nil"/>
          <w:bottom w:val="nil"/>
          <w:right w:val="nil"/>
          <w:between w:val="nil"/>
        </w:pBdr>
        <w:spacing w:before="0" w:after="0"/>
      </w:pPr>
      <w:bookmarkStart w:id="148" w:name="_heading=h.31k882z" w:colFirst="0" w:colLast="0"/>
      <w:bookmarkEnd w:id="148"/>
      <w:r>
        <w:rPr>
          <w:rFonts w:ascii="Calibri" w:eastAsia="Calibri" w:hAnsi="Calibri" w:cs="Calibri"/>
          <w:color w:val="000000"/>
          <w:sz w:val="24"/>
          <w:szCs w:val="24"/>
        </w:rPr>
        <w:lastRenderedPageBreak/>
        <w:t xml:space="preserve">encourage and accept responsible critical discourse to protect and enhance the profession. </w:t>
      </w:r>
    </w:p>
    <w:p w14:paraId="4F33E640" w14:textId="77777777" w:rsidR="00A67E4A" w:rsidRDefault="004B7B03">
      <w:pPr>
        <w:numPr>
          <w:ilvl w:val="0"/>
          <w:numId w:val="1"/>
        </w:numPr>
        <w:pBdr>
          <w:top w:val="nil"/>
          <w:left w:val="nil"/>
          <w:bottom w:val="nil"/>
          <w:right w:val="nil"/>
          <w:between w:val="nil"/>
        </w:pBdr>
        <w:spacing w:before="0" w:after="0"/>
      </w:pPr>
      <w:bookmarkStart w:id="149" w:name="_heading=h.1gpiias" w:colFirst="0" w:colLast="0"/>
      <w:bookmarkEnd w:id="149"/>
      <w:r>
        <w:rPr>
          <w:rFonts w:ascii="Calibri" w:eastAsia="Calibri" w:hAnsi="Calibri" w:cs="Calibri"/>
          <w:color w:val="000000"/>
          <w:sz w:val="24"/>
          <w:szCs w:val="24"/>
        </w:rPr>
        <w:t xml:space="preserve">contribute to the development of the profession by sharing the processes and outcomes of their work. </w:t>
      </w:r>
    </w:p>
    <w:p w14:paraId="15150277" w14:textId="77777777" w:rsidR="00A67E4A" w:rsidRDefault="004B7B03">
      <w:pPr>
        <w:numPr>
          <w:ilvl w:val="0"/>
          <w:numId w:val="1"/>
        </w:numPr>
        <w:pBdr>
          <w:top w:val="nil"/>
          <w:left w:val="nil"/>
          <w:bottom w:val="nil"/>
          <w:right w:val="nil"/>
          <w:between w:val="nil"/>
        </w:pBdr>
        <w:spacing w:before="0" w:after="0"/>
      </w:pPr>
      <w:bookmarkStart w:id="150" w:name="_heading=h.40p60yl" w:colFirst="0" w:colLast="0"/>
      <w:bookmarkEnd w:id="150"/>
      <w:r>
        <w:rPr>
          <w:rFonts w:ascii="Calibri" w:eastAsia="Calibri" w:hAnsi="Calibri" w:cs="Calibri"/>
          <w:color w:val="000000"/>
          <w:sz w:val="24"/>
          <w:szCs w:val="24"/>
        </w:rPr>
        <w:t xml:space="preserve">are aware of possible professional conflicts of interest, exercise integrity in conflict situations, and do not manipulate or violate the rights of others. </w:t>
      </w:r>
    </w:p>
    <w:p w14:paraId="620C4135" w14:textId="77777777" w:rsidR="00A67E4A" w:rsidRDefault="004B7B03">
      <w:pPr>
        <w:numPr>
          <w:ilvl w:val="0"/>
          <w:numId w:val="1"/>
        </w:numPr>
        <w:pBdr>
          <w:top w:val="nil"/>
          <w:left w:val="nil"/>
          <w:bottom w:val="nil"/>
          <w:right w:val="nil"/>
          <w:between w:val="nil"/>
        </w:pBdr>
        <w:spacing w:before="0" w:after="120"/>
      </w:pPr>
      <w:bookmarkStart w:id="151" w:name="_heading=h.2fugb6e" w:colFirst="0" w:colLast="0"/>
      <w:bookmarkEnd w:id="151"/>
      <w:r>
        <w:rPr>
          <w:rFonts w:ascii="Calibri" w:eastAsia="Calibri" w:hAnsi="Calibri" w:cs="Calibri"/>
          <w:color w:val="000000"/>
          <w:sz w:val="24"/>
          <w:szCs w:val="24"/>
        </w:rPr>
        <w:t xml:space="preserve">give appropriate recognition to others for their professional contributions and achievements. </w:t>
      </w:r>
    </w:p>
    <w:p w14:paraId="0B2E6E04" w14:textId="77777777" w:rsidR="00A67E4A" w:rsidRDefault="004B7B03">
      <w:pPr>
        <w:rPr>
          <w:b/>
        </w:rPr>
      </w:pPr>
      <w:r>
        <w:rPr>
          <w:b/>
        </w:rPr>
        <w:t xml:space="preserve">Article III: Responsibility to Employers </w:t>
      </w:r>
    </w:p>
    <w:p w14:paraId="0F3F482D" w14:textId="77777777" w:rsidR="00A67E4A" w:rsidRDefault="004B7B03">
      <w:bookmarkStart w:id="152" w:name="_heading=h.3eze420" w:colFirst="0" w:colLast="0"/>
      <w:bookmarkEnd w:id="152"/>
      <w:r>
        <w:t xml:space="preserve">Public Health Professionals recognize the boundaries of their professional competence and are accountable for their professional activities and actions. </w:t>
      </w:r>
    </w:p>
    <w:p w14:paraId="09C0AD15" w14:textId="77777777" w:rsidR="00A67E4A" w:rsidRDefault="004B7B03">
      <w:bookmarkStart w:id="153" w:name="_heading=h.1u4oe9t" w:colFirst="0" w:colLast="0"/>
      <w:bookmarkEnd w:id="153"/>
      <w:r>
        <w:t xml:space="preserve">Public Health Professionals: </w:t>
      </w:r>
    </w:p>
    <w:p w14:paraId="3FBCC416" w14:textId="77777777" w:rsidR="00A67E4A" w:rsidRDefault="004B7B03">
      <w:pPr>
        <w:numPr>
          <w:ilvl w:val="0"/>
          <w:numId w:val="1"/>
        </w:numPr>
        <w:pBdr>
          <w:top w:val="nil"/>
          <w:left w:val="nil"/>
          <w:bottom w:val="nil"/>
          <w:right w:val="nil"/>
          <w:between w:val="nil"/>
        </w:pBdr>
        <w:spacing w:before="120" w:after="0"/>
      </w:pPr>
      <w:bookmarkStart w:id="154" w:name="_heading=h.4e4bwxm" w:colFirst="0" w:colLast="0"/>
      <w:bookmarkEnd w:id="154"/>
      <w:r>
        <w:rPr>
          <w:rFonts w:ascii="Calibri" w:eastAsia="Calibri" w:hAnsi="Calibri" w:cs="Calibri"/>
          <w:color w:val="000000"/>
          <w:sz w:val="24"/>
          <w:szCs w:val="24"/>
        </w:rPr>
        <w:t xml:space="preserve">accurately represent their qualifications and the qualifications of others whom they recommend. </w:t>
      </w:r>
    </w:p>
    <w:p w14:paraId="47BB6871" w14:textId="77777777" w:rsidR="00A67E4A" w:rsidRDefault="004B7B03">
      <w:pPr>
        <w:numPr>
          <w:ilvl w:val="0"/>
          <w:numId w:val="1"/>
        </w:numPr>
        <w:pBdr>
          <w:top w:val="nil"/>
          <w:left w:val="nil"/>
          <w:bottom w:val="nil"/>
          <w:right w:val="nil"/>
          <w:between w:val="nil"/>
        </w:pBdr>
        <w:spacing w:before="0" w:after="0"/>
      </w:pPr>
      <w:bookmarkStart w:id="155" w:name="_heading=h.2t9m75f" w:colFirst="0" w:colLast="0"/>
      <w:bookmarkEnd w:id="155"/>
      <w:r>
        <w:rPr>
          <w:rFonts w:ascii="Calibri" w:eastAsia="Calibri" w:hAnsi="Calibri" w:cs="Calibri"/>
          <w:color w:val="000000"/>
          <w:sz w:val="24"/>
          <w:szCs w:val="24"/>
        </w:rPr>
        <w:t xml:space="preserve">use appropriate standards, theories, and guidelines as criteria when carrying out their professional responsibilities. </w:t>
      </w:r>
    </w:p>
    <w:p w14:paraId="7BA298D4" w14:textId="77777777" w:rsidR="00A67E4A" w:rsidRDefault="004B7B03">
      <w:pPr>
        <w:numPr>
          <w:ilvl w:val="0"/>
          <w:numId w:val="1"/>
        </w:numPr>
        <w:pBdr>
          <w:top w:val="nil"/>
          <w:left w:val="nil"/>
          <w:bottom w:val="nil"/>
          <w:right w:val="nil"/>
          <w:between w:val="nil"/>
        </w:pBdr>
        <w:spacing w:before="0" w:after="0"/>
      </w:pPr>
      <w:bookmarkStart w:id="156" w:name="_heading=h.18ewhd8" w:colFirst="0" w:colLast="0"/>
      <w:bookmarkEnd w:id="156"/>
      <w:r>
        <w:rPr>
          <w:rFonts w:ascii="Calibri" w:eastAsia="Calibri" w:hAnsi="Calibri" w:cs="Calibri"/>
          <w:color w:val="000000"/>
          <w:sz w:val="24"/>
          <w:szCs w:val="24"/>
        </w:rPr>
        <w:t xml:space="preserve">accurately represent potential service and program outcomes to employers. </w:t>
      </w:r>
    </w:p>
    <w:p w14:paraId="27CDFECB" w14:textId="77777777" w:rsidR="00A67E4A" w:rsidRDefault="004B7B03">
      <w:pPr>
        <w:numPr>
          <w:ilvl w:val="0"/>
          <w:numId w:val="1"/>
        </w:numPr>
        <w:pBdr>
          <w:top w:val="nil"/>
          <w:left w:val="nil"/>
          <w:bottom w:val="nil"/>
          <w:right w:val="nil"/>
          <w:between w:val="nil"/>
        </w:pBdr>
        <w:spacing w:before="0" w:after="0"/>
      </w:pPr>
      <w:bookmarkStart w:id="157" w:name="_heading=h.3sek011" w:colFirst="0" w:colLast="0"/>
      <w:bookmarkEnd w:id="157"/>
      <w:r>
        <w:rPr>
          <w:rFonts w:ascii="Calibri" w:eastAsia="Calibri" w:hAnsi="Calibri" w:cs="Calibri"/>
          <w:color w:val="000000"/>
          <w:sz w:val="24"/>
          <w:szCs w:val="24"/>
        </w:rPr>
        <w:t xml:space="preserve">anticipate and disclose competing commitments, conflicts of interest, and endorsement of products. </w:t>
      </w:r>
    </w:p>
    <w:p w14:paraId="24B47C4D" w14:textId="77777777" w:rsidR="00A67E4A" w:rsidRDefault="004B7B03">
      <w:pPr>
        <w:numPr>
          <w:ilvl w:val="0"/>
          <w:numId w:val="1"/>
        </w:numPr>
        <w:pBdr>
          <w:top w:val="nil"/>
          <w:left w:val="nil"/>
          <w:bottom w:val="nil"/>
          <w:right w:val="nil"/>
          <w:between w:val="nil"/>
        </w:pBdr>
        <w:spacing w:before="0" w:after="0"/>
      </w:pPr>
      <w:bookmarkStart w:id="158" w:name="_heading=h.27jua8u" w:colFirst="0" w:colLast="0"/>
      <w:bookmarkEnd w:id="158"/>
      <w:r>
        <w:rPr>
          <w:rFonts w:ascii="Calibri" w:eastAsia="Calibri" w:hAnsi="Calibri" w:cs="Calibri"/>
          <w:color w:val="000000"/>
          <w:sz w:val="24"/>
          <w:szCs w:val="24"/>
        </w:rPr>
        <w:t xml:space="preserve">openly communicate to employers, expectations of job-related assignments that conflict with their professional ethics. </w:t>
      </w:r>
    </w:p>
    <w:p w14:paraId="3B11658C" w14:textId="77777777" w:rsidR="00A67E4A" w:rsidRDefault="004B7B03">
      <w:pPr>
        <w:numPr>
          <w:ilvl w:val="0"/>
          <w:numId w:val="1"/>
        </w:numPr>
        <w:pBdr>
          <w:top w:val="nil"/>
          <w:left w:val="nil"/>
          <w:bottom w:val="nil"/>
          <w:right w:val="nil"/>
          <w:between w:val="nil"/>
        </w:pBdr>
        <w:spacing w:before="0" w:after="120"/>
      </w:pPr>
      <w:bookmarkStart w:id="159" w:name="_heading=h.mp4kgn" w:colFirst="0" w:colLast="0"/>
      <w:bookmarkEnd w:id="159"/>
      <w:r>
        <w:rPr>
          <w:rFonts w:ascii="Calibri" w:eastAsia="Calibri" w:hAnsi="Calibri" w:cs="Calibri"/>
          <w:color w:val="000000"/>
          <w:sz w:val="24"/>
          <w:szCs w:val="24"/>
        </w:rPr>
        <w:t xml:space="preserve">maintain competence in their areas of professional practice. </w:t>
      </w:r>
    </w:p>
    <w:p w14:paraId="257181F4" w14:textId="77777777" w:rsidR="00A67E4A" w:rsidRDefault="004B7B03">
      <w:pPr>
        <w:rPr>
          <w:b/>
        </w:rPr>
      </w:pPr>
      <w:r>
        <w:rPr>
          <w:b/>
        </w:rPr>
        <w:t xml:space="preserve">Article IV: Responsibility in the Delivery of Health Education </w:t>
      </w:r>
    </w:p>
    <w:p w14:paraId="0E933C2B" w14:textId="77777777" w:rsidR="00A67E4A" w:rsidRDefault="004B7B03">
      <w:bookmarkStart w:id="160" w:name="_heading=h.45tpw02" w:colFirst="0" w:colLast="0"/>
      <w:bookmarkEnd w:id="160"/>
      <w:r>
        <w:t xml:space="preserve">Public Health Professionals promote integrity in the delivery of health education. They respect the rights, dignity, confidentiality, and worth of all people by adapting strategies and methods to meet the needs of diverse populations and communities. </w:t>
      </w:r>
    </w:p>
    <w:p w14:paraId="4177FEE2" w14:textId="77777777" w:rsidR="00A67E4A" w:rsidRDefault="004B7B03">
      <w:bookmarkStart w:id="161" w:name="_heading=h.2kz067v" w:colFirst="0" w:colLast="0"/>
      <w:bookmarkEnd w:id="161"/>
      <w:r>
        <w:t>Public Health Professionals:</w:t>
      </w:r>
    </w:p>
    <w:p w14:paraId="337A05F6" w14:textId="77777777" w:rsidR="00A67E4A" w:rsidRDefault="004B7B03">
      <w:pPr>
        <w:numPr>
          <w:ilvl w:val="0"/>
          <w:numId w:val="1"/>
        </w:numPr>
        <w:pBdr>
          <w:top w:val="nil"/>
          <w:left w:val="nil"/>
          <w:bottom w:val="nil"/>
          <w:right w:val="nil"/>
          <w:between w:val="nil"/>
        </w:pBdr>
        <w:spacing w:before="120" w:after="0"/>
      </w:pPr>
      <w:bookmarkStart w:id="162" w:name="_heading=h.104agfo" w:colFirst="0" w:colLast="0"/>
      <w:bookmarkEnd w:id="162"/>
      <w:r>
        <w:rPr>
          <w:rFonts w:ascii="Calibri" w:eastAsia="Calibri" w:hAnsi="Calibri" w:cs="Calibri"/>
          <w:color w:val="000000"/>
          <w:sz w:val="24"/>
          <w:szCs w:val="24"/>
        </w:rPr>
        <w:t xml:space="preserve">are sensitive to social and cultural diversity and are in accord with the law, when planning and implementing programs.     </w:t>
      </w:r>
    </w:p>
    <w:p w14:paraId="6B436A62" w14:textId="77777777" w:rsidR="00A67E4A" w:rsidRDefault="004B7B03">
      <w:pPr>
        <w:numPr>
          <w:ilvl w:val="0"/>
          <w:numId w:val="1"/>
        </w:numPr>
        <w:pBdr>
          <w:top w:val="nil"/>
          <w:left w:val="nil"/>
          <w:bottom w:val="nil"/>
          <w:right w:val="nil"/>
          <w:between w:val="nil"/>
        </w:pBdr>
        <w:spacing w:before="0" w:after="0"/>
      </w:pPr>
      <w:bookmarkStart w:id="163" w:name="_heading=h.3k3xz3h" w:colFirst="0" w:colLast="0"/>
      <w:bookmarkEnd w:id="163"/>
      <w:r>
        <w:rPr>
          <w:rFonts w:ascii="Calibri" w:eastAsia="Calibri" w:hAnsi="Calibri" w:cs="Calibri"/>
          <w:color w:val="000000"/>
          <w:sz w:val="24"/>
          <w:szCs w:val="24"/>
        </w:rPr>
        <w:t xml:space="preserve">are informed of the latest advances in theory, research, and practice, and use strategies and methods that are grounded in and contribute to development of professional standards, theories, guidelines, statistics, and experience. </w:t>
      </w:r>
    </w:p>
    <w:p w14:paraId="14551E67" w14:textId="77777777" w:rsidR="00A67E4A" w:rsidRDefault="004B7B03">
      <w:pPr>
        <w:numPr>
          <w:ilvl w:val="0"/>
          <w:numId w:val="1"/>
        </w:numPr>
        <w:pBdr>
          <w:top w:val="nil"/>
          <w:left w:val="nil"/>
          <w:bottom w:val="nil"/>
          <w:right w:val="nil"/>
          <w:between w:val="nil"/>
        </w:pBdr>
        <w:spacing w:before="0" w:after="0"/>
      </w:pPr>
      <w:bookmarkStart w:id="164" w:name="_heading=h.1z989ba" w:colFirst="0" w:colLast="0"/>
      <w:bookmarkEnd w:id="164"/>
      <w:r>
        <w:rPr>
          <w:rFonts w:ascii="Calibri" w:eastAsia="Calibri" w:hAnsi="Calibri" w:cs="Calibri"/>
          <w:color w:val="000000"/>
          <w:sz w:val="24"/>
          <w:szCs w:val="24"/>
        </w:rPr>
        <w:lastRenderedPageBreak/>
        <w:t xml:space="preserve">are committed to rigorous evaluation of both program effectiveness and the methods used to achieve results. </w:t>
      </w:r>
    </w:p>
    <w:p w14:paraId="207BFF01" w14:textId="77777777" w:rsidR="00A67E4A" w:rsidRDefault="004B7B03">
      <w:pPr>
        <w:numPr>
          <w:ilvl w:val="0"/>
          <w:numId w:val="1"/>
        </w:numPr>
        <w:pBdr>
          <w:top w:val="nil"/>
          <w:left w:val="nil"/>
          <w:bottom w:val="nil"/>
          <w:right w:val="nil"/>
          <w:between w:val="nil"/>
        </w:pBdr>
        <w:spacing w:before="0" w:after="0"/>
      </w:pPr>
      <w:bookmarkStart w:id="165" w:name="_heading=h.4j8vrz3" w:colFirst="0" w:colLast="0"/>
      <w:bookmarkEnd w:id="165"/>
      <w:r>
        <w:rPr>
          <w:rFonts w:ascii="Calibri" w:eastAsia="Calibri" w:hAnsi="Calibri" w:cs="Calibri"/>
          <w:color w:val="000000"/>
          <w:sz w:val="24"/>
          <w:szCs w:val="24"/>
        </w:rPr>
        <w:t xml:space="preserve">empower individuals to adopt healthy lifestyles through informed choice rather than by coercion or intimidation. </w:t>
      </w:r>
    </w:p>
    <w:p w14:paraId="4FF29BEF" w14:textId="77777777" w:rsidR="00A67E4A" w:rsidRDefault="004B7B03">
      <w:pPr>
        <w:numPr>
          <w:ilvl w:val="0"/>
          <w:numId w:val="1"/>
        </w:numPr>
        <w:pBdr>
          <w:top w:val="nil"/>
          <w:left w:val="nil"/>
          <w:bottom w:val="nil"/>
          <w:right w:val="nil"/>
          <w:between w:val="nil"/>
        </w:pBdr>
        <w:spacing w:before="0" w:after="120"/>
      </w:pPr>
      <w:bookmarkStart w:id="166" w:name="_heading=h.2ye626w" w:colFirst="0" w:colLast="0"/>
      <w:bookmarkEnd w:id="166"/>
      <w:r>
        <w:rPr>
          <w:rFonts w:ascii="Calibri" w:eastAsia="Calibri" w:hAnsi="Calibri" w:cs="Calibri"/>
          <w:color w:val="000000"/>
          <w:sz w:val="24"/>
          <w:szCs w:val="24"/>
        </w:rPr>
        <w:t xml:space="preserve">communicate the potential outcomes of proposed services, strategies, and pending decisions to all individuals who will be affected. </w:t>
      </w:r>
    </w:p>
    <w:p w14:paraId="2955001C" w14:textId="77777777" w:rsidR="00A67E4A" w:rsidRDefault="004B7B03">
      <w:pPr>
        <w:rPr>
          <w:b/>
        </w:rPr>
      </w:pPr>
      <w:r>
        <w:rPr>
          <w:b/>
        </w:rPr>
        <w:t xml:space="preserve">Article V: Responsibility in Research and Evaluation </w:t>
      </w:r>
    </w:p>
    <w:p w14:paraId="3CF1F54F" w14:textId="77777777" w:rsidR="00A67E4A" w:rsidRDefault="004B7B03">
      <w:bookmarkStart w:id="167" w:name="_heading=h.3xj3v2i" w:colFirst="0" w:colLast="0"/>
      <w:bookmarkEnd w:id="167"/>
      <w:r>
        <w:t xml:space="preserve">Public Health Professionals contribute to the health of the population and to the profession through research and evaluation activities. When planning and conducting research or evaluation, Public Health Professionals do so in accordance with federal and state laws and regulations, organizational and institutional policies, and professional standards. </w:t>
      </w:r>
    </w:p>
    <w:p w14:paraId="295CA7F3" w14:textId="77777777" w:rsidR="00A67E4A" w:rsidRDefault="004B7B03">
      <w:bookmarkStart w:id="168" w:name="_heading=h.2coe5ab" w:colFirst="0" w:colLast="0"/>
      <w:bookmarkEnd w:id="168"/>
      <w:r>
        <w:t>Public Health Professionals:</w:t>
      </w:r>
    </w:p>
    <w:p w14:paraId="62A3DD5B" w14:textId="77777777" w:rsidR="00A67E4A" w:rsidRDefault="004B7B03">
      <w:pPr>
        <w:numPr>
          <w:ilvl w:val="0"/>
          <w:numId w:val="1"/>
        </w:numPr>
        <w:pBdr>
          <w:top w:val="nil"/>
          <w:left w:val="nil"/>
          <w:bottom w:val="nil"/>
          <w:right w:val="nil"/>
          <w:between w:val="nil"/>
        </w:pBdr>
        <w:spacing w:before="120" w:after="0"/>
      </w:pPr>
      <w:bookmarkStart w:id="169" w:name="_heading=h.rtofi4" w:colFirst="0" w:colLast="0"/>
      <w:bookmarkEnd w:id="169"/>
      <w:r>
        <w:rPr>
          <w:rFonts w:ascii="Calibri" w:eastAsia="Calibri" w:hAnsi="Calibri" w:cs="Calibri"/>
          <w:color w:val="000000"/>
          <w:sz w:val="24"/>
          <w:szCs w:val="24"/>
        </w:rPr>
        <w:t xml:space="preserve">support principles and practices of research and evaluation that do no harm to individuals, groups, society, or the environment. </w:t>
      </w:r>
    </w:p>
    <w:p w14:paraId="436FE238" w14:textId="77777777" w:rsidR="00A67E4A" w:rsidRDefault="004B7B03">
      <w:pPr>
        <w:numPr>
          <w:ilvl w:val="0"/>
          <w:numId w:val="1"/>
        </w:numPr>
        <w:pBdr>
          <w:top w:val="nil"/>
          <w:left w:val="nil"/>
          <w:bottom w:val="nil"/>
          <w:right w:val="nil"/>
          <w:between w:val="nil"/>
        </w:pBdr>
        <w:spacing w:before="0" w:after="0"/>
      </w:pPr>
      <w:bookmarkStart w:id="170" w:name="_heading=h.3btby5x" w:colFirst="0" w:colLast="0"/>
      <w:bookmarkEnd w:id="170"/>
      <w:r>
        <w:rPr>
          <w:rFonts w:ascii="Calibri" w:eastAsia="Calibri" w:hAnsi="Calibri" w:cs="Calibri"/>
          <w:color w:val="000000"/>
          <w:sz w:val="24"/>
          <w:szCs w:val="24"/>
        </w:rPr>
        <w:t xml:space="preserve">ensure that participation in research is voluntary and is based upon the informed consent of the participants. </w:t>
      </w:r>
    </w:p>
    <w:p w14:paraId="36466958" w14:textId="77777777" w:rsidR="00A67E4A" w:rsidRDefault="004B7B03">
      <w:pPr>
        <w:numPr>
          <w:ilvl w:val="0"/>
          <w:numId w:val="1"/>
        </w:numPr>
        <w:pBdr>
          <w:top w:val="nil"/>
          <w:left w:val="nil"/>
          <w:bottom w:val="nil"/>
          <w:right w:val="nil"/>
          <w:between w:val="nil"/>
        </w:pBdr>
        <w:spacing w:before="0" w:after="0"/>
      </w:pPr>
      <w:bookmarkStart w:id="171" w:name="_heading=h.1qym8dq" w:colFirst="0" w:colLast="0"/>
      <w:bookmarkEnd w:id="171"/>
      <w:r>
        <w:rPr>
          <w:rFonts w:ascii="Calibri" w:eastAsia="Calibri" w:hAnsi="Calibri" w:cs="Calibri"/>
          <w:color w:val="000000"/>
          <w:sz w:val="24"/>
          <w:szCs w:val="24"/>
        </w:rPr>
        <w:t xml:space="preserve">respect the privacy, rights, and dignity of research participants, and honor commitments made to those participants. </w:t>
      </w:r>
    </w:p>
    <w:p w14:paraId="46441721" w14:textId="77777777" w:rsidR="00A67E4A" w:rsidRDefault="004B7B03">
      <w:pPr>
        <w:numPr>
          <w:ilvl w:val="0"/>
          <w:numId w:val="1"/>
        </w:numPr>
        <w:pBdr>
          <w:top w:val="nil"/>
          <w:left w:val="nil"/>
          <w:bottom w:val="nil"/>
          <w:right w:val="nil"/>
          <w:between w:val="nil"/>
        </w:pBdr>
        <w:spacing w:before="0" w:after="0"/>
      </w:pPr>
      <w:bookmarkStart w:id="172" w:name="_heading=h.4ay9r1j" w:colFirst="0" w:colLast="0"/>
      <w:bookmarkEnd w:id="172"/>
      <w:r>
        <w:rPr>
          <w:rFonts w:ascii="Calibri" w:eastAsia="Calibri" w:hAnsi="Calibri" w:cs="Calibri"/>
          <w:color w:val="000000"/>
          <w:sz w:val="24"/>
          <w:szCs w:val="24"/>
        </w:rPr>
        <w:t xml:space="preserve">treat all information obtained from participants as confidential unless otherwise required by law. </w:t>
      </w:r>
    </w:p>
    <w:p w14:paraId="3D3835BD" w14:textId="77777777" w:rsidR="00A67E4A" w:rsidRDefault="004B7B03">
      <w:pPr>
        <w:numPr>
          <w:ilvl w:val="0"/>
          <w:numId w:val="1"/>
        </w:numPr>
        <w:pBdr>
          <w:top w:val="nil"/>
          <w:left w:val="nil"/>
          <w:bottom w:val="nil"/>
          <w:right w:val="nil"/>
          <w:between w:val="nil"/>
        </w:pBdr>
        <w:spacing w:before="0" w:after="0"/>
      </w:pPr>
      <w:bookmarkStart w:id="173" w:name="_heading=h.2q3k19c" w:colFirst="0" w:colLast="0"/>
      <w:bookmarkEnd w:id="173"/>
      <w:r>
        <w:rPr>
          <w:rFonts w:ascii="Calibri" w:eastAsia="Calibri" w:hAnsi="Calibri" w:cs="Calibri"/>
          <w:color w:val="000000"/>
          <w:sz w:val="24"/>
          <w:szCs w:val="24"/>
        </w:rPr>
        <w:t xml:space="preserve">take credit, including authorship, only for work they have actually performed and give credit to the contributions of others. </w:t>
      </w:r>
    </w:p>
    <w:p w14:paraId="30726AF4" w14:textId="77777777" w:rsidR="00A67E4A" w:rsidRDefault="004B7B03">
      <w:pPr>
        <w:numPr>
          <w:ilvl w:val="0"/>
          <w:numId w:val="1"/>
        </w:numPr>
        <w:pBdr>
          <w:top w:val="nil"/>
          <w:left w:val="nil"/>
          <w:bottom w:val="nil"/>
          <w:right w:val="nil"/>
          <w:between w:val="nil"/>
        </w:pBdr>
        <w:spacing w:before="0" w:after="0"/>
      </w:pPr>
      <w:bookmarkStart w:id="174" w:name="_heading=h.158ubh5" w:colFirst="0" w:colLast="0"/>
      <w:bookmarkEnd w:id="174"/>
      <w:r>
        <w:rPr>
          <w:rFonts w:ascii="Calibri" w:eastAsia="Calibri" w:hAnsi="Calibri" w:cs="Calibri"/>
          <w:color w:val="000000"/>
          <w:sz w:val="24"/>
          <w:szCs w:val="24"/>
        </w:rPr>
        <w:t xml:space="preserve">who serve as research or evaluation consultants discuss their results only with those to whom they are providing service, unless maintaining such confidentiality would jeopardize the health or safety of </w:t>
      </w:r>
      <w:proofErr w:type="gramStart"/>
      <w:r>
        <w:rPr>
          <w:rFonts w:ascii="Calibri" w:eastAsia="Calibri" w:hAnsi="Calibri" w:cs="Calibri"/>
          <w:color w:val="000000"/>
          <w:sz w:val="24"/>
          <w:szCs w:val="24"/>
        </w:rPr>
        <w:t>others.</w:t>
      </w:r>
      <w:proofErr w:type="gramEnd"/>
      <w:r>
        <w:rPr>
          <w:rFonts w:ascii="Calibri" w:eastAsia="Calibri" w:hAnsi="Calibri" w:cs="Calibri"/>
          <w:color w:val="000000"/>
          <w:sz w:val="24"/>
          <w:szCs w:val="24"/>
        </w:rPr>
        <w:t xml:space="preserve"> </w:t>
      </w:r>
    </w:p>
    <w:p w14:paraId="307DDD92" w14:textId="77777777" w:rsidR="00A67E4A" w:rsidRDefault="004B7B03">
      <w:pPr>
        <w:numPr>
          <w:ilvl w:val="0"/>
          <w:numId w:val="1"/>
        </w:numPr>
        <w:pBdr>
          <w:top w:val="nil"/>
          <w:left w:val="nil"/>
          <w:bottom w:val="nil"/>
          <w:right w:val="nil"/>
          <w:between w:val="nil"/>
        </w:pBdr>
        <w:spacing w:before="0" w:after="120"/>
      </w:pPr>
      <w:bookmarkStart w:id="175" w:name="_heading=h.3p8hu4y" w:colFirst="0" w:colLast="0"/>
      <w:bookmarkEnd w:id="175"/>
      <w:r>
        <w:rPr>
          <w:rFonts w:ascii="Calibri" w:eastAsia="Calibri" w:hAnsi="Calibri" w:cs="Calibri"/>
          <w:color w:val="000000"/>
          <w:sz w:val="24"/>
          <w:szCs w:val="24"/>
        </w:rPr>
        <w:t xml:space="preserve">report the results of their research and evaluation objectively, accurately and in a timely fashion. </w:t>
      </w:r>
    </w:p>
    <w:p w14:paraId="67A9F617" w14:textId="77777777" w:rsidR="00A67E4A" w:rsidRDefault="004B7B03">
      <w:pPr>
        <w:rPr>
          <w:b/>
        </w:rPr>
      </w:pPr>
      <w:bookmarkStart w:id="176" w:name="_heading=h.24ds4cr" w:colFirst="0" w:colLast="0"/>
      <w:bookmarkEnd w:id="176"/>
      <w:r>
        <w:rPr>
          <w:b/>
        </w:rPr>
        <w:t xml:space="preserve">Article VI: Responsibility in Professional Preparation </w:t>
      </w:r>
    </w:p>
    <w:p w14:paraId="7E52B834" w14:textId="77777777" w:rsidR="00A67E4A" w:rsidRDefault="004B7B03">
      <w:bookmarkStart w:id="177" w:name="_heading=h.jj2ekk" w:colFirst="0" w:colLast="0"/>
      <w:bookmarkEnd w:id="177"/>
      <w:r>
        <w:t xml:space="preserve">Those involved in the preparation and training of Public Health Professionals have an obligation to accord learners the same respect and treatment given other groups by providing quality education that benefits the profession and the public. </w:t>
      </w:r>
    </w:p>
    <w:p w14:paraId="467199A7" w14:textId="77777777" w:rsidR="00A67E4A" w:rsidRDefault="004B7B03">
      <w:bookmarkStart w:id="178" w:name="_heading=h.33ipx8d" w:colFirst="0" w:colLast="0"/>
      <w:bookmarkEnd w:id="178"/>
      <w:r>
        <w:t xml:space="preserve">Public Health Professionals: </w:t>
      </w:r>
    </w:p>
    <w:p w14:paraId="0F2071C4" w14:textId="77777777" w:rsidR="00A67E4A" w:rsidRDefault="004B7B03">
      <w:pPr>
        <w:numPr>
          <w:ilvl w:val="0"/>
          <w:numId w:val="1"/>
        </w:numPr>
        <w:pBdr>
          <w:top w:val="nil"/>
          <w:left w:val="nil"/>
          <w:bottom w:val="nil"/>
          <w:right w:val="nil"/>
          <w:between w:val="nil"/>
        </w:pBdr>
        <w:spacing w:before="120" w:after="0"/>
      </w:pPr>
      <w:bookmarkStart w:id="179" w:name="_heading=h.1io07g6" w:colFirst="0" w:colLast="0"/>
      <w:bookmarkEnd w:id="179"/>
      <w:r>
        <w:rPr>
          <w:rFonts w:ascii="Calibri" w:eastAsia="Calibri" w:hAnsi="Calibri" w:cs="Calibri"/>
          <w:color w:val="000000"/>
          <w:sz w:val="24"/>
          <w:szCs w:val="24"/>
        </w:rPr>
        <w:lastRenderedPageBreak/>
        <w:t xml:space="preserve">select students for professional preparation programs based upon equal opportunity for all, and the individual's academic performance, abilities, and potential contribution to the profession and the public's health. </w:t>
      </w:r>
    </w:p>
    <w:p w14:paraId="6AB9145D" w14:textId="77777777" w:rsidR="00A67E4A" w:rsidRDefault="004B7B03">
      <w:pPr>
        <w:numPr>
          <w:ilvl w:val="0"/>
          <w:numId w:val="1"/>
        </w:numPr>
        <w:pBdr>
          <w:top w:val="nil"/>
          <w:left w:val="nil"/>
          <w:bottom w:val="nil"/>
          <w:right w:val="nil"/>
          <w:between w:val="nil"/>
        </w:pBdr>
        <w:spacing w:before="0" w:after="0"/>
      </w:pPr>
      <w:bookmarkStart w:id="180" w:name="_heading=h.42nnq3z" w:colFirst="0" w:colLast="0"/>
      <w:bookmarkEnd w:id="180"/>
      <w:r>
        <w:rPr>
          <w:rFonts w:ascii="Calibri" w:eastAsia="Calibri" w:hAnsi="Calibri" w:cs="Calibri"/>
          <w:color w:val="000000"/>
          <w:sz w:val="24"/>
          <w:szCs w:val="24"/>
        </w:rPr>
        <w:t xml:space="preserve">strive to make the educational environment and culture conducive to the health of all involved, and free from sexual harassment and all forms of discrimination. </w:t>
      </w:r>
    </w:p>
    <w:p w14:paraId="594F1B69" w14:textId="77777777" w:rsidR="00A67E4A" w:rsidRDefault="004B7B03">
      <w:pPr>
        <w:numPr>
          <w:ilvl w:val="0"/>
          <w:numId w:val="1"/>
        </w:numPr>
        <w:pBdr>
          <w:top w:val="nil"/>
          <w:left w:val="nil"/>
          <w:bottom w:val="nil"/>
          <w:right w:val="nil"/>
          <w:between w:val="nil"/>
        </w:pBdr>
        <w:spacing w:before="0" w:after="0"/>
      </w:pPr>
      <w:bookmarkStart w:id="181" w:name="_heading=h.2hsy0bs" w:colFirst="0" w:colLast="0"/>
      <w:bookmarkEnd w:id="181"/>
      <w:r>
        <w:rPr>
          <w:rFonts w:ascii="Calibri" w:eastAsia="Calibri" w:hAnsi="Calibri" w:cs="Calibri"/>
          <w:color w:val="000000"/>
          <w:sz w:val="24"/>
          <w:szCs w:val="24"/>
        </w:rPr>
        <w:t xml:space="preserve">involved in professional preparation and professional development engage in careful preparation; present material that is accurate, up-to-date, and timely; provide reasonable and timely feedback; state clear and reasonable expectations; and conduct fair assessments and evaluations of learners. </w:t>
      </w:r>
    </w:p>
    <w:p w14:paraId="4ADB6D00" w14:textId="77777777" w:rsidR="00A67E4A" w:rsidRDefault="004B7B03">
      <w:pPr>
        <w:numPr>
          <w:ilvl w:val="0"/>
          <w:numId w:val="1"/>
        </w:numPr>
        <w:pBdr>
          <w:top w:val="nil"/>
          <w:left w:val="nil"/>
          <w:bottom w:val="nil"/>
          <w:right w:val="nil"/>
          <w:between w:val="nil"/>
        </w:pBdr>
        <w:spacing w:before="0" w:after="0"/>
      </w:pPr>
      <w:bookmarkStart w:id="182" w:name="_heading=h.wy8ajl" w:colFirst="0" w:colLast="0"/>
      <w:bookmarkEnd w:id="182"/>
      <w:r>
        <w:rPr>
          <w:rFonts w:ascii="Calibri" w:eastAsia="Calibri" w:hAnsi="Calibri" w:cs="Calibri"/>
          <w:color w:val="000000"/>
          <w:sz w:val="24"/>
          <w:szCs w:val="24"/>
        </w:rPr>
        <w:t xml:space="preserve">provide objective and accurate counseling to learners about career opportunities, development, and advancement, and assist learners to secure professional employment. </w:t>
      </w:r>
    </w:p>
    <w:p w14:paraId="5EF17B61" w14:textId="77777777" w:rsidR="00A67E4A" w:rsidRDefault="004B7B03">
      <w:pPr>
        <w:numPr>
          <w:ilvl w:val="0"/>
          <w:numId w:val="1"/>
        </w:numPr>
        <w:pBdr>
          <w:top w:val="nil"/>
          <w:left w:val="nil"/>
          <w:bottom w:val="nil"/>
          <w:right w:val="nil"/>
          <w:between w:val="nil"/>
        </w:pBdr>
        <w:spacing w:before="0" w:after="120"/>
      </w:pPr>
      <w:bookmarkStart w:id="183" w:name="_heading=h.3gxvt7e" w:colFirst="0" w:colLast="0"/>
      <w:bookmarkEnd w:id="183"/>
      <w:r>
        <w:rPr>
          <w:rFonts w:ascii="Calibri" w:eastAsia="Calibri" w:hAnsi="Calibri" w:cs="Calibri"/>
          <w:color w:val="000000"/>
          <w:sz w:val="24"/>
          <w:szCs w:val="24"/>
        </w:rPr>
        <w:t>provide adequate supervision and meaningful opportunities for the professional development of learners.</w:t>
      </w:r>
    </w:p>
    <w:p w14:paraId="71172508" w14:textId="77777777" w:rsidR="00A67E4A" w:rsidRDefault="00A67E4A"/>
    <w:p w14:paraId="1FF49A38" w14:textId="77777777" w:rsidR="00A67E4A" w:rsidRDefault="004B7B03">
      <w:r>
        <w:br w:type="page"/>
      </w:r>
    </w:p>
    <w:p w14:paraId="05CD28FE" w14:textId="7A6601F8" w:rsidR="00A67E4A" w:rsidRDefault="004B7B03">
      <w:pPr>
        <w:pStyle w:val="Heading1"/>
      </w:pPr>
      <w:bookmarkStart w:id="184" w:name="_Toc146705855"/>
      <w:r>
        <w:lastRenderedPageBreak/>
        <w:t xml:space="preserve">APPENDIX </w:t>
      </w:r>
      <w:r w:rsidR="00224E0B">
        <w:t>D</w:t>
      </w:r>
      <w:r>
        <w:t>.     CAMPUS RESOURCES</w:t>
      </w:r>
      <w:bookmarkEnd w:id="184"/>
    </w:p>
    <w:bookmarkStart w:id="185" w:name="_heading=h.4g2tm30" w:colFirst="0" w:colLast="0"/>
    <w:bookmarkEnd w:id="185"/>
    <w:p w14:paraId="2AAA592A" w14:textId="77777777" w:rsidR="00A67E4A" w:rsidRDefault="004B7B03">
      <w:pPr>
        <w:spacing w:before="0"/>
        <w:rPr>
          <w:b/>
        </w:rPr>
      </w:pPr>
      <w:r>
        <w:fldChar w:fldCharType="begin"/>
      </w:r>
      <w:r>
        <w:instrText>HYPERLINK "https://www.isu.edu/success/" \h</w:instrText>
      </w:r>
      <w:r>
        <w:fldChar w:fldCharType="separate"/>
      </w:r>
      <w:r>
        <w:rPr>
          <w:b/>
          <w:color w:val="1155CC"/>
          <w:u w:val="single"/>
        </w:rPr>
        <w:t>Academic Success Center</w:t>
      </w:r>
      <w:r>
        <w:rPr>
          <w:b/>
          <w:color w:val="1155CC"/>
          <w:u w:val="single"/>
        </w:rPr>
        <w:fldChar w:fldCharType="end"/>
      </w:r>
      <w:r>
        <w:fldChar w:fldCharType="begin"/>
      </w:r>
      <w:r>
        <w:instrText xml:space="preserve"> HYPERLINK "https://www.isu.edu/success/" </w:instrText>
      </w:r>
      <w:r>
        <w:fldChar w:fldCharType="separate"/>
      </w:r>
    </w:p>
    <w:bookmarkStart w:id="186" w:name="_heading=h.2v83wat" w:colFirst="0" w:colLast="0"/>
    <w:bookmarkEnd w:id="186"/>
    <w:p w14:paraId="642B5F45" w14:textId="77777777" w:rsidR="00A67E4A" w:rsidRDefault="004B7B03">
      <w:pPr>
        <w:spacing w:before="0"/>
        <w:rPr>
          <w:b/>
        </w:rPr>
      </w:pPr>
      <w:r>
        <w:fldChar w:fldCharType="end"/>
      </w:r>
      <w:hyperlink r:id="rId39">
        <w:r>
          <w:rPr>
            <w:b/>
            <w:color w:val="1155CC"/>
            <w:u w:val="single"/>
          </w:rPr>
          <w:t>Alumni Association</w:t>
        </w:r>
      </w:hyperlink>
      <w:r>
        <w:fldChar w:fldCharType="begin"/>
      </w:r>
      <w:r>
        <w:instrText xml:space="preserve"> HYPERLINK "https://www.isu.edu/alumni/" </w:instrText>
      </w:r>
      <w:r>
        <w:fldChar w:fldCharType="separate"/>
      </w:r>
    </w:p>
    <w:bookmarkStart w:id="187" w:name="_heading=h.1ade6im" w:colFirst="0" w:colLast="0"/>
    <w:bookmarkEnd w:id="187"/>
    <w:p w14:paraId="6EF2D10D" w14:textId="77777777" w:rsidR="00A67E4A" w:rsidRDefault="004B7B03">
      <w:pPr>
        <w:spacing w:before="0"/>
        <w:rPr>
          <w:b/>
        </w:rPr>
      </w:pPr>
      <w:r>
        <w:fldChar w:fldCharType="end"/>
      </w:r>
      <w:hyperlink r:id="rId40">
        <w:r>
          <w:rPr>
            <w:b/>
            <w:color w:val="1155CC"/>
            <w:u w:val="single"/>
          </w:rPr>
          <w:t>American Indian Tuition Fee Program</w:t>
        </w:r>
      </w:hyperlink>
      <w:r>
        <w:fldChar w:fldCharType="begin"/>
      </w:r>
      <w:r>
        <w:instrText xml:space="preserve"> HYPERLINK "https://www.isu.edu/idahotribes/" </w:instrText>
      </w:r>
      <w:r>
        <w:fldChar w:fldCharType="separate"/>
      </w:r>
    </w:p>
    <w:bookmarkStart w:id="188" w:name="_heading=h.3ud1p6f" w:colFirst="0" w:colLast="0"/>
    <w:bookmarkEnd w:id="188"/>
    <w:p w14:paraId="744ACAA4" w14:textId="77777777" w:rsidR="00A67E4A" w:rsidRDefault="004B7B03">
      <w:pPr>
        <w:spacing w:before="0"/>
        <w:rPr>
          <w:b/>
        </w:rPr>
      </w:pPr>
      <w:r>
        <w:fldChar w:fldCharType="end"/>
      </w:r>
      <w:hyperlink r:id="rId41">
        <w:r>
          <w:rPr>
            <w:b/>
            <w:color w:val="1155CC"/>
            <w:u w:val="single"/>
          </w:rPr>
          <w:t>Art Galleries and Events</w:t>
        </w:r>
      </w:hyperlink>
      <w:r>
        <w:fldChar w:fldCharType="begin"/>
      </w:r>
      <w:r>
        <w:instrText xml:space="preserve"> HYPERLINK "https://www.isu.edu/art/galleries--exhibitions/" </w:instrText>
      </w:r>
      <w:r>
        <w:fldChar w:fldCharType="separate"/>
      </w:r>
    </w:p>
    <w:bookmarkStart w:id="189" w:name="_heading=h.29ibze8" w:colFirst="0" w:colLast="0"/>
    <w:bookmarkEnd w:id="189"/>
    <w:p w14:paraId="744CFD92" w14:textId="77777777" w:rsidR="00A67E4A" w:rsidRDefault="004B7B03">
      <w:pPr>
        <w:spacing w:before="0"/>
      </w:pPr>
      <w:r>
        <w:fldChar w:fldCharType="end"/>
      </w:r>
      <w:r>
        <w:fldChar w:fldCharType="begin"/>
      </w:r>
      <w:r>
        <w:instrText xml:space="preserve"> HYPERLINK "https://www.isu.edu/asisu/" </w:instrText>
      </w:r>
      <w:r>
        <w:fldChar w:fldCharType="separate"/>
      </w:r>
      <w:r>
        <w:t>Associated Students of Idaho State University</w:t>
      </w:r>
    </w:p>
    <w:bookmarkStart w:id="190" w:name="_heading=h.onm9m1" w:colFirst="0" w:colLast="0"/>
    <w:bookmarkEnd w:id="190"/>
    <w:p w14:paraId="48A8BDF4" w14:textId="77777777" w:rsidR="00A67E4A" w:rsidRDefault="004B7B03">
      <w:pPr>
        <w:spacing w:before="0"/>
      </w:pPr>
      <w:r>
        <w:fldChar w:fldCharType="end"/>
      </w:r>
      <w:r>
        <w:t>The Associated Students of Idaho State University (ASISU) is committed to providing effective student participation and representation in all areas of student life, that we may participate in the improvement of educational programs, co-curricular activities, and services, and advance the common interests and concerns of the student body.</w:t>
      </w:r>
    </w:p>
    <w:bookmarkStart w:id="191" w:name="_heading=h.38n9s9u" w:colFirst="0" w:colLast="0"/>
    <w:bookmarkEnd w:id="191"/>
    <w:p w14:paraId="0C8C137C" w14:textId="77777777" w:rsidR="00A67E4A" w:rsidRDefault="004B7B03">
      <w:pPr>
        <w:spacing w:before="0"/>
        <w:rPr>
          <w:b/>
        </w:rPr>
      </w:pPr>
      <w:r>
        <w:fldChar w:fldCharType="begin"/>
      </w:r>
      <w:r>
        <w:instrText>HYPERLINK "https://www.isu.edu/abp" \h</w:instrText>
      </w:r>
      <w:r>
        <w:fldChar w:fldCharType="separate"/>
      </w:r>
      <w:r>
        <w:rPr>
          <w:b/>
          <w:color w:val="1155CC"/>
          <w:u w:val="single"/>
        </w:rPr>
        <w:t>Association of Black Professionals</w:t>
      </w:r>
      <w:r>
        <w:rPr>
          <w:b/>
          <w:color w:val="1155CC"/>
          <w:u w:val="single"/>
        </w:rPr>
        <w:fldChar w:fldCharType="end"/>
      </w:r>
      <w:r>
        <w:fldChar w:fldCharType="begin"/>
      </w:r>
      <w:r>
        <w:instrText xml:space="preserve"> HYPERLINK "https://www.isu.edu/abp" </w:instrText>
      </w:r>
      <w:r>
        <w:fldChar w:fldCharType="separate"/>
      </w:r>
    </w:p>
    <w:bookmarkStart w:id="192" w:name="_heading=h.1nsk2hn" w:colFirst="0" w:colLast="0"/>
    <w:bookmarkEnd w:id="192"/>
    <w:p w14:paraId="74D4275A" w14:textId="77777777" w:rsidR="00A67E4A" w:rsidRDefault="004B7B03">
      <w:pPr>
        <w:spacing w:before="0"/>
        <w:rPr>
          <w:b/>
        </w:rPr>
      </w:pPr>
      <w:r>
        <w:fldChar w:fldCharType="end"/>
      </w:r>
      <w:hyperlink r:id="rId42">
        <w:r>
          <w:rPr>
            <w:b/>
            <w:color w:val="1155CC"/>
            <w:u w:val="single"/>
          </w:rPr>
          <w:t>Athletics</w:t>
        </w:r>
      </w:hyperlink>
      <w:r>
        <w:fldChar w:fldCharType="begin"/>
      </w:r>
      <w:r>
        <w:instrText xml:space="preserve"> HYPERLINK "https://isubengals.com/" </w:instrText>
      </w:r>
      <w:r>
        <w:fldChar w:fldCharType="separate"/>
      </w:r>
    </w:p>
    <w:bookmarkStart w:id="193" w:name="_heading=h.47s7l5g" w:colFirst="0" w:colLast="0"/>
    <w:bookmarkEnd w:id="193"/>
    <w:p w14:paraId="09F6A774" w14:textId="77777777" w:rsidR="00A67E4A" w:rsidRDefault="004B7B03">
      <w:pPr>
        <w:spacing w:before="0"/>
        <w:rPr>
          <w:b/>
        </w:rPr>
      </w:pPr>
      <w:r>
        <w:fldChar w:fldCharType="end"/>
      </w:r>
      <w:hyperlink r:id="rId43">
        <w:r>
          <w:rPr>
            <w:b/>
            <w:color w:val="1155CC"/>
            <w:u w:val="single"/>
          </w:rPr>
          <w:t>Benny’s Pantry</w:t>
        </w:r>
      </w:hyperlink>
      <w:r>
        <w:fldChar w:fldCharType="begin"/>
      </w:r>
      <w:r>
        <w:instrText xml:space="preserve"> HYPERLINK "https://www.isu.edu/pantry/" </w:instrText>
      </w:r>
      <w:r>
        <w:fldChar w:fldCharType="separate"/>
      </w:r>
    </w:p>
    <w:bookmarkStart w:id="194" w:name="_heading=h.2mxhvd9" w:colFirst="0" w:colLast="0"/>
    <w:bookmarkEnd w:id="194"/>
    <w:p w14:paraId="5682B514" w14:textId="77777777" w:rsidR="00A67E4A" w:rsidRDefault="004B7B03">
      <w:pPr>
        <w:spacing w:before="0"/>
      </w:pPr>
      <w:r>
        <w:fldChar w:fldCharType="end"/>
      </w:r>
      <w:r>
        <w:t>Benny's Pantry seeks to alleviate food insecurity where it exists at ISU through the distribution of free food assistance. The pantry's two locations are located in Pocatello and Idaho Falls.</w:t>
      </w:r>
    </w:p>
    <w:bookmarkStart w:id="195" w:name="_heading=h.122s5l2" w:colFirst="0" w:colLast="0"/>
    <w:bookmarkEnd w:id="195"/>
    <w:p w14:paraId="6F6992FC" w14:textId="77777777" w:rsidR="00A67E4A" w:rsidRDefault="004B7B03">
      <w:pPr>
        <w:spacing w:before="0"/>
        <w:rPr>
          <w:b/>
        </w:rPr>
      </w:pPr>
      <w:r>
        <w:fldChar w:fldCharType="begin"/>
      </w:r>
      <w:r>
        <w:instrText>HYPERLINK "https://www.isu.edu/healthcenter/pharmacy/" \h</w:instrText>
      </w:r>
      <w:r>
        <w:fldChar w:fldCharType="separate"/>
      </w:r>
      <w:r>
        <w:rPr>
          <w:b/>
          <w:color w:val="1155CC"/>
          <w:u w:val="single"/>
        </w:rPr>
        <w:t>Bengal Pharmacy</w:t>
      </w:r>
      <w:r>
        <w:rPr>
          <w:b/>
          <w:color w:val="1155CC"/>
          <w:u w:val="single"/>
        </w:rPr>
        <w:fldChar w:fldCharType="end"/>
      </w:r>
      <w:r>
        <w:fldChar w:fldCharType="begin"/>
      </w:r>
      <w:r>
        <w:instrText xml:space="preserve"> HYPERLINK "https://www.isu.edu/healthcenter/pharmacy/" </w:instrText>
      </w:r>
      <w:r>
        <w:fldChar w:fldCharType="separate"/>
      </w:r>
    </w:p>
    <w:bookmarkStart w:id="196" w:name="_heading=h.3m2fo8v" w:colFirst="0" w:colLast="0"/>
    <w:bookmarkEnd w:id="196"/>
    <w:p w14:paraId="4038BBC4" w14:textId="77777777" w:rsidR="00A67E4A" w:rsidRDefault="004B7B03">
      <w:pPr>
        <w:spacing w:before="0"/>
        <w:rPr>
          <w:b/>
        </w:rPr>
      </w:pPr>
      <w:r>
        <w:fldChar w:fldCharType="end"/>
      </w:r>
      <w:hyperlink r:id="rId44">
        <w:r>
          <w:rPr>
            <w:b/>
            <w:color w:val="1155CC"/>
            <w:u w:val="single"/>
          </w:rPr>
          <w:t>Bengal Theater</w:t>
        </w:r>
      </w:hyperlink>
      <w:r>
        <w:fldChar w:fldCharType="begin"/>
      </w:r>
      <w:r>
        <w:instrText xml:space="preserve"> HYPERLINK "https://www.isu.edu/bengaltheater/" </w:instrText>
      </w:r>
      <w:r>
        <w:fldChar w:fldCharType="separate"/>
      </w:r>
    </w:p>
    <w:bookmarkStart w:id="197" w:name="_heading=h.217pygo" w:colFirst="0" w:colLast="0"/>
    <w:bookmarkEnd w:id="197"/>
    <w:p w14:paraId="5B882F89" w14:textId="77777777" w:rsidR="00A67E4A" w:rsidRDefault="004B7B03">
      <w:pPr>
        <w:spacing w:before="0"/>
        <w:rPr>
          <w:b/>
        </w:rPr>
      </w:pPr>
      <w:r>
        <w:fldChar w:fldCharType="end"/>
      </w:r>
      <w:hyperlink r:id="rId45">
        <w:r>
          <w:rPr>
            <w:b/>
            <w:color w:val="1155CC"/>
            <w:u w:val="single"/>
          </w:rPr>
          <w:t>Bengal Web</w:t>
        </w:r>
      </w:hyperlink>
      <w:r>
        <w:fldChar w:fldCharType="begin"/>
      </w:r>
      <w:r>
        <w:instrText xml:space="preserve"> HYPERLINK "https://bengalweb.isu.edu" </w:instrText>
      </w:r>
      <w:r>
        <w:fldChar w:fldCharType="separate"/>
      </w:r>
    </w:p>
    <w:bookmarkStart w:id="198" w:name="_heading=h.4l7dh4h" w:colFirst="0" w:colLast="0"/>
    <w:bookmarkEnd w:id="198"/>
    <w:p w14:paraId="129472BD" w14:textId="77777777" w:rsidR="00A67E4A" w:rsidRDefault="004B7B03">
      <w:pPr>
        <w:spacing w:before="0"/>
        <w:rPr>
          <w:b/>
        </w:rPr>
      </w:pPr>
      <w:r>
        <w:fldChar w:fldCharType="end"/>
      </w:r>
      <w:hyperlink r:id="rId46">
        <w:r>
          <w:rPr>
            <w:b/>
            <w:color w:val="1155CC"/>
            <w:u w:val="single"/>
          </w:rPr>
          <w:t>Bookstore</w:t>
        </w:r>
      </w:hyperlink>
      <w:r>
        <w:fldChar w:fldCharType="begin"/>
      </w:r>
      <w:r>
        <w:instrText xml:space="preserve"> HYPERLINK "https://www.isu.edu/bookstore" </w:instrText>
      </w:r>
      <w:r>
        <w:fldChar w:fldCharType="separate"/>
      </w:r>
    </w:p>
    <w:bookmarkStart w:id="199" w:name="_heading=h.30cnrca" w:colFirst="0" w:colLast="0"/>
    <w:bookmarkEnd w:id="199"/>
    <w:p w14:paraId="64027993" w14:textId="77777777" w:rsidR="00A67E4A" w:rsidRDefault="004B7B03">
      <w:pPr>
        <w:spacing w:before="0"/>
      </w:pPr>
      <w:r>
        <w:fldChar w:fldCharType="end"/>
      </w:r>
      <w:hyperlink r:id="rId47">
        <w:r>
          <w:rPr>
            <w:b/>
            <w:color w:val="1155CC"/>
            <w:u w:val="single"/>
          </w:rPr>
          <w:t>Center for New Directions</w:t>
        </w:r>
      </w:hyperlink>
      <w:r>
        <w:fldChar w:fldCharType="begin"/>
      </w:r>
      <w:r>
        <w:instrText xml:space="preserve"> HYPERLINK "https://www.isu.edu/cnd/" </w:instrText>
      </w:r>
      <w:r>
        <w:fldChar w:fldCharType="separate"/>
      </w:r>
    </w:p>
    <w:bookmarkStart w:id="200" w:name="_heading=h.1fhy1k3" w:colFirst="0" w:colLast="0"/>
    <w:bookmarkEnd w:id="200"/>
    <w:p w14:paraId="4DFEF017" w14:textId="77777777" w:rsidR="00A67E4A" w:rsidRDefault="004B7B03">
      <w:pPr>
        <w:spacing w:before="0"/>
      </w:pPr>
      <w:r>
        <w:fldChar w:fldCharType="end"/>
      </w:r>
      <w:r>
        <w:t>The Center for New Directions assists men and women in transition to overcome personal and economic barriers to education and employment, to access training programs and job opportunities, and to become personally and economically self-sufficient.</w:t>
      </w:r>
    </w:p>
    <w:bookmarkStart w:id="201" w:name="_heading=h.3zhlk7w" w:colFirst="0" w:colLast="0"/>
    <w:bookmarkEnd w:id="201"/>
    <w:p w14:paraId="484D8D94" w14:textId="77777777" w:rsidR="00A67E4A" w:rsidRDefault="004B7B03">
      <w:pPr>
        <w:spacing w:before="0"/>
      </w:pPr>
      <w:r>
        <w:fldChar w:fldCharType="begin"/>
      </w:r>
      <w:r>
        <w:instrText>HYPERLINK "https://www.isu.edu/coh/" \h</w:instrText>
      </w:r>
      <w:r>
        <w:fldChar w:fldCharType="separate"/>
      </w:r>
      <w:r>
        <w:rPr>
          <w:b/>
          <w:color w:val="1155CC"/>
          <w:u w:val="single"/>
        </w:rPr>
        <w:t>College of Health</w:t>
      </w:r>
      <w:r>
        <w:rPr>
          <w:b/>
          <w:color w:val="1155CC"/>
          <w:u w:val="single"/>
        </w:rPr>
        <w:fldChar w:fldCharType="end"/>
      </w:r>
      <w:r>
        <w:fldChar w:fldCharType="begin"/>
      </w:r>
      <w:r>
        <w:instrText xml:space="preserve"> HYPERLINK "https://www.isu.edu/coh/" </w:instrText>
      </w:r>
      <w:r>
        <w:fldChar w:fldCharType="separate"/>
      </w:r>
    </w:p>
    <w:bookmarkStart w:id="202" w:name="_heading=h.2emvufp" w:colFirst="0" w:colLast="0"/>
    <w:bookmarkEnd w:id="202"/>
    <w:p w14:paraId="623D3DD5" w14:textId="77777777" w:rsidR="00A67E4A" w:rsidRDefault="004B7B03">
      <w:pPr>
        <w:spacing w:before="0"/>
        <w:rPr>
          <w:b/>
        </w:rPr>
      </w:pPr>
      <w:r>
        <w:fldChar w:fldCharType="end"/>
      </w:r>
      <w:hyperlink r:id="rId48">
        <w:r>
          <w:rPr>
            <w:b/>
            <w:color w:val="1155CC"/>
            <w:u w:val="single"/>
          </w:rPr>
          <w:t>Computer Lab Directory</w:t>
        </w:r>
      </w:hyperlink>
      <w:r>
        <w:fldChar w:fldCharType="begin"/>
      </w:r>
      <w:r>
        <w:instrText xml:space="preserve"> HYPERLINK "https://www.isu.edu/its/students/computer-labs/" </w:instrText>
      </w:r>
      <w:r>
        <w:fldChar w:fldCharType="separate"/>
      </w:r>
    </w:p>
    <w:bookmarkStart w:id="203" w:name="_heading=h.ts64ni" w:colFirst="0" w:colLast="0"/>
    <w:bookmarkEnd w:id="203"/>
    <w:p w14:paraId="6279F0C4" w14:textId="77777777" w:rsidR="00A67E4A" w:rsidRDefault="004B7B03">
      <w:pPr>
        <w:spacing w:before="0"/>
      </w:pPr>
      <w:r>
        <w:fldChar w:fldCharType="end"/>
      </w:r>
      <w:r>
        <w:t>A list of all computer labs and related information for the Pocatello Campus, Idaho Falls Campus, and the Sam and Aline Skaggs Health Science Center in Meridian.</w:t>
      </w:r>
    </w:p>
    <w:bookmarkStart w:id="204" w:name="_heading=h.3drtnbb" w:colFirst="0" w:colLast="0"/>
    <w:bookmarkEnd w:id="204"/>
    <w:p w14:paraId="7B16679D" w14:textId="77777777" w:rsidR="00A67E4A" w:rsidRDefault="004B7B03">
      <w:pPr>
        <w:spacing w:before="0"/>
      </w:pPr>
      <w:r>
        <w:fldChar w:fldCharType="begin"/>
      </w:r>
      <w:r>
        <w:instrText>HYPERLINK "https://www.isu.edu/copycenter" \h</w:instrText>
      </w:r>
      <w:r>
        <w:fldChar w:fldCharType="separate"/>
      </w:r>
      <w:r>
        <w:rPr>
          <w:b/>
          <w:color w:val="1155CC"/>
          <w:u w:val="single"/>
        </w:rPr>
        <w:t>Copy Center</w:t>
      </w:r>
      <w:r>
        <w:rPr>
          <w:b/>
          <w:color w:val="1155CC"/>
          <w:u w:val="single"/>
        </w:rPr>
        <w:fldChar w:fldCharType="end"/>
      </w:r>
      <w:r>
        <w:fldChar w:fldCharType="begin"/>
      </w:r>
      <w:r>
        <w:instrText xml:space="preserve"> HYPERLINK "https://www.isu.edu/copycenter" </w:instrText>
      </w:r>
      <w:r>
        <w:fldChar w:fldCharType="separate"/>
      </w:r>
    </w:p>
    <w:bookmarkStart w:id="205" w:name="_heading=h.1sx3xj4" w:colFirst="0" w:colLast="0"/>
    <w:bookmarkEnd w:id="205"/>
    <w:p w14:paraId="2591FF21" w14:textId="77777777" w:rsidR="00A67E4A" w:rsidRDefault="004B7B03">
      <w:pPr>
        <w:spacing w:before="0"/>
      </w:pPr>
      <w:r>
        <w:fldChar w:fldCharType="end"/>
      </w:r>
      <w:hyperlink r:id="rId49">
        <w:r>
          <w:rPr>
            <w:b/>
            <w:color w:val="1155CC"/>
            <w:u w:val="single"/>
          </w:rPr>
          <w:t>Dining and Food Options</w:t>
        </w:r>
      </w:hyperlink>
      <w:r>
        <w:fldChar w:fldCharType="begin"/>
      </w:r>
      <w:r>
        <w:instrText xml:space="preserve"> HYPERLINK "https://www.isu.edu/dining/" </w:instrText>
      </w:r>
      <w:r>
        <w:fldChar w:fldCharType="separate"/>
      </w:r>
    </w:p>
    <w:bookmarkStart w:id="206" w:name="_heading=h.4cwrg6x" w:colFirst="0" w:colLast="0"/>
    <w:bookmarkEnd w:id="206"/>
    <w:p w14:paraId="6CF549A9" w14:textId="77777777" w:rsidR="00A67E4A" w:rsidRDefault="004B7B03">
      <w:pPr>
        <w:spacing w:before="0"/>
      </w:pPr>
      <w:r>
        <w:lastRenderedPageBreak/>
        <w:fldChar w:fldCharType="end"/>
      </w:r>
      <w:hyperlink r:id="rId50">
        <w:r>
          <w:rPr>
            <w:b/>
            <w:color w:val="1155CC"/>
            <w:u w:val="single"/>
          </w:rPr>
          <w:t>Directory</w:t>
        </w:r>
      </w:hyperlink>
      <w:r>
        <w:fldChar w:fldCharType="begin"/>
      </w:r>
      <w:r>
        <w:instrText xml:space="preserve"> HYPERLINK "https://busan.netel.isu.edu/isdb/" </w:instrText>
      </w:r>
      <w:r>
        <w:fldChar w:fldCharType="separate"/>
      </w:r>
    </w:p>
    <w:bookmarkStart w:id="207" w:name="_heading=h.2s21qeq" w:colFirst="0" w:colLast="0"/>
    <w:bookmarkEnd w:id="207"/>
    <w:p w14:paraId="1917CCD6" w14:textId="77777777" w:rsidR="00A67E4A" w:rsidRDefault="004B7B03">
      <w:pPr>
        <w:spacing w:before="0"/>
      </w:pPr>
      <w:r>
        <w:fldChar w:fldCharType="end"/>
      </w:r>
      <w:hyperlink r:id="rId51">
        <w:r>
          <w:rPr>
            <w:b/>
            <w:color w:val="1155CC"/>
            <w:u w:val="single"/>
          </w:rPr>
          <w:t>Diversity Resource Center</w:t>
        </w:r>
      </w:hyperlink>
      <w:r>
        <w:fldChar w:fldCharType="begin"/>
      </w:r>
      <w:r>
        <w:instrText xml:space="preserve"> HYPERLINK "https://www.isu.edu/drc/" </w:instrText>
      </w:r>
      <w:r>
        <w:fldChar w:fldCharType="separate"/>
      </w:r>
    </w:p>
    <w:bookmarkStart w:id="208" w:name="_heading=h.177c0mj" w:colFirst="0" w:colLast="0"/>
    <w:bookmarkEnd w:id="208"/>
    <w:p w14:paraId="4119EBB5" w14:textId="77777777" w:rsidR="00A67E4A" w:rsidRDefault="004B7B03">
      <w:pPr>
        <w:spacing w:before="0"/>
      </w:pPr>
      <w:r>
        <w:fldChar w:fldCharType="end"/>
      </w:r>
      <w:hyperlink r:id="rId52">
        <w:r>
          <w:rPr>
            <w:b/>
            <w:color w:val="1155CC"/>
            <w:u w:val="single"/>
          </w:rPr>
          <w:t>Division of Health Sciences</w:t>
        </w:r>
      </w:hyperlink>
      <w:r>
        <w:fldChar w:fldCharType="begin"/>
      </w:r>
      <w:r>
        <w:instrText xml:space="preserve"> HYPERLINK "https://www.isu.edu/healthsciences/" </w:instrText>
      </w:r>
      <w:r>
        <w:fldChar w:fldCharType="separate"/>
      </w:r>
    </w:p>
    <w:bookmarkStart w:id="209" w:name="_heading=h.3r6zjac" w:colFirst="0" w:colLast="0"/>
    <w:bookmarkEnd w:id="209"/>
    <w:p w14:paraId="1A7460EA" w14:textId="77777777" w:rsidR="00A67E4A" w:rsidRDefault="004B7B03">
      <w:pPr>
        <w:spacing w:before="0"/>
      </w:pPr>
      <w:r>
        <w:fldChar w:fldCharType="end"/>
      </w:r>
      <w:hyperlink r:id="rId53">
        <w:r>
          <w:rPr>
            <w:b/>
            <w:color w:val="1155CC"/>
            <w:u w:val="single"/>
          </w:rPr>
          <w:t>Educational Technology Services</w:t>
        </w:r>
      </w:hyperlink>
      <w:r>
        <w:fldChar w:fldCharType="begin"/>
      </w:r>
      <w:r>
        <w:instrText xml:space="preserve"> HYPERLINK "https://www.isu.edu/ets/" </w:instrText>
      </w:r>
      <w:r>
        <w:fldChar w:fldCharType="separate"/>
      </w:r>
    </w:p>
    <w:bookmarkStart w:id="210" w:name="_heading=h.26c9ti5" w:colFirst="0" w:colLast="0"/>
    <w:bookmarkEnd w:id="210"/>
    <w:p w14:paraId="7DB6A288" w14:textId="77777777" w:rsidR="00A67E4A" w:rsidRDefault="004B7B03">
      <w:pPr>
        <w:spacing w:before="0"/>
      </w:pPr>
      <w:r>
        <w:fldChar w:fldCharType="end"/>
      </w:r>
      <w:r>
        <w:t>Located on the lower level of the Eli M Oboler Library, Educational Technology Services provides ISU faculty and staff access to a variety of instructional and communications technologies along with professional assistance.</w:t>
      </w:r>
    </w:p>
    <w:bookmarkStart w:id="211" w:name="_heading=h.lhk3py" w:colFirst="0" w:colLast="0"/>
    <w:bookmarkEnd w:id="211"/>
    <w:p w14:paraId="62863E14" w14:textId="77777777" w:rsidR="00A67E4A" w:rsidRDefault="004B7B03">
      <w:pPr>
        <w:spacing w:before="0"/>
      </w:pPr>
      <w:r>
        <w:fldChar w:fldCharType="begin"/>
      </w:r>
      <w:r>
        <w:instrText>HYPERLINK "https://www.isu.edu/grc" \h</w:instrText>
      </w:r>
      <w:r>
        <w:fldChar w:fldCharType="separate"/>
      </w:r>
      <w:r>
        <w:rPr>
          <w:b/>
          <w:color w:val="1155CC"/>
          <w:u w:val="single"/>
        </w:rPr>
        <w:t>Gender Center</w:t>
      </w:r>
      <w:r>
        <w:rPr>
          <w:b/>
          <w:color w:val="1155CC"/>
          <w:u w:val="single"/>
        </w:rPr>
        <w:fldChar w:fldCharType="end"/>
      </w:r>
      <w:r>
        <w:fldChar w:fldCharType="begin"/>
      </w:r>
      <w:r>
        <w:instrText xml:space="preserve"> HYPERLINK "https://www.isu.edu/grc" </w:instrText>
      </w:r>
      <w:r>
        <w:fldChar w:fldCharType="separate"/>
      </w:r>
    </w:p>
    <w:bookmarkStart w:id="212" w:name="_heading=h.35h7mdr" w:colFirst="0" w:colLast="0"/>
    <w:bookmarkEnd w:id="212"/>
    <w:p w14:paraId="53087D13" w14:textId="77777777" w:rsidR="00A67E4A" w:rsidRDefault="004B7B03">
      <w:pPr>
        <w:spacing w:before="0"/>
      </w:pPr>
      <w:r>
        <w:fldChar w:fldCharType="end"/>
      </w:r>
      <w:hyperlink r:id="rId54">
        <w:r>
          <w:rPr>
            <w:b/>
            <w:color w:val="1155CC"/>
            <w:u w:val="single"/>
          </w:rPr>
          <w:t>Health Center</w:t>
        </w:r>
      </w:hyperlink>
      <w:r>
        <w:fldChar w:fldCharType="begin"/>
      </w:r>
      <w:r>
        <w:instrText xml:space="preserve"> HYPERLINK "https://www.isu.edu/healthcenter/" </w:instrText>
      </w:r>
      <w:r>
        <w:fldChar w:fldCharType="separate"/>
      </w:r>
    </w:p>
    <w:bookmarkStart w:id="213" w:name="_heading=h.1kmhwlk" w:colFirst="0" w:colLast="0"/>
    <w:bookmarkEnd w:id="213"/>
    <w:p w14:paraId="07B32CC1" w14:textId="77777777" w:rsidR="00A67E4A" w:rsidRDefault="004B7B03">
      <w:pPr>
        <w:spacing w:before="0"/>
      </w:pPr>
      <w:r>
        <w:fldChar w:fldCharType="end"/>
      </w:r>
      <w:hyperlink r:id="rId55">
        <w:r>
          <w:rPr>
            <w:b/>
            <w:color w:val="1155CC"/>
            <w:u w:val="single"/>
          </w:rPr>
          <w:t>Idaho Center for Health Research</w:t>
        </w:r>
      </w:hyperlink>
      <w:r>
        <w:fldChar w:fldCharType="begin"/>
      </w:r>
      <w:r>
        <w:instrText xml:space="preserve"> HYPERLINK "https://www.isu.edu/ichr/" </w:instrText>
      </w:r>
      <w:r>
        <w:fldChar w:fldCharType="separate"/>
      </w:r>
    </w:p>
    <w:bookmarkStart w:id="214" w:name="_heading=h.44m5f9d" w:colFirst="0" w:colLast="0"/>
    <w:bookmarkEnd w:id="214"/>
    <w:p w14:paraId="7FC89C56" w14:textId="77777777" w:rsidR="00A67E4A" w:rsidRDefault="004B7B03">
      <w:pPr>
        <w:spacing w:before="0"/>
      </w:pPr>
      <w:r>
        <w:fldChar w:fldCharType="end"/>
      </w:r>
      <w:hyperlink r:id="rId56">
        <w:r>
          <w:rPr>
            <w:b/>
            <w:color w:val="1155CC"/>
            <w:u w:val="single"/>
          </w:rPr>
          <w:t>Information Technology Services</w:t>
        </w:r>
      </w:hyperlink>
      <w:r>
        <w:fldChar w:fldCharType="begin"/>
      </w:r>
      <w:r>
        <w:instrText xml:space="preserve"> HYPERLINK "https://www.isu.edu/its/" </w:instrText>
      </w:r>
      <w:r>
        <w:fldChar w:fldCharType="separate"/>
      </w:r>
    </w:p>
    <w:bookmarkStart w:id="215" w:name="_heading=h.2jrfph6" w:colFirst="0" w:colLast="0"/>
    <w:bookmarkEnd w:id="215"/>
    <w:p w14:paraId="4E22803C" w14:textId="77777777" w:rsidR="00A67E4A" w:rsidRDefault="004B7B03">
      <w:pPr>
        <w:spacing w:before="0"/>
      </w:pPr>
      <w:r>
        <w:fldChar w:fldCharType="end"/>
      </w:r>
      <w:hyperlink r:id="rId57">
        <w:r>
          <w:rPr>
            <w:b/>
            <w:color w:val="1155CC"/>
            <w:u w:val="single"/>
          </w:rPr>
          <w:t>Institute of Rural Health</w:t>
        </w:r>
      </w:hyperlink>
      <w:r>
        <w:fldChar w:fldCharType="begin"/>
      </w:r>
      <w:r>
        <w:instrText xml:space="preserve"> HYPERLINK "https://www.isu.edu/irh/" </w:instrText>
      </w:r>
      <w:r>
        <w:fldChar w:fldCharType="separate"/>
      </w:r>
    </w:p>
    <w:bookmarkStart w:id="216" w:name="_heading=h.ywpzoz" w:colFirst="0" w:colLast="0"/>
    <w:bookmarkEnd w:id="216"/>
    <w:p w14:paraId="1C9E5457" w14:textId="77777777" w:rsidR="00A67E4A" w:rsidRDefault="004B7B03">
      <w:pPr>
        <w:spacing w:before="0"/>
        <w:rPr>
          <w:b/>
        </w:rPr>
      </w:pPr>
      <w:r>
        <w:fldChar w:fldCharType="end"/>
      </w:r>
      <w:hyperlink r:id="rId58">
        <w:r>
          <w:rPr>
            <w:b/>
            <w:color w:val="1155CC"/>
            <w:u w:val="single"/>
          </w:rPr>
          <w:t>ISU University Libraries</w:t>
        </w:r>
      </w:hyperlink>
      <w:r>
        <w:fldChar w:fldCharType="begin"/>
      </w:r>
      <w:r>
        <w:instrText xml:space="preserve"> HYPERLINK "https://www.isu.edu/library/" </w:instrText>
      </w:r>
      <w:r>
        <w:fldChar w:fldCharType="separate"/>
      </w:r>
    </w:p>
    <w:bookmarkStart w:id="217" w:name="_heading=h.3iwdics" w:colFirst="0" w:colLast="0"/>
    <w:bookmarkEnd w:id="217"/>
    <w:p w14:paraId="01165F95" w14:textId="77777777" w:rsidR="00A67E4A" w:rsidRDefault="004B7B03">
      <w:pPr>
        <w:spacing w:before="0"/>
        <w:rPr>
          <w:b/>
        </w:rPr>
      </w:pPr>
      <w:r>
        <w:fldChar w:fldCharType="end"/>
      </w:r>
      <w:hyperlink r:id="rId59">
        <w:r>
          <w:rPr>
            <w:b/>
            <w:color w:val="1155CC"/>
            <w:u w:val="single"/>
          </w:rPr>
          <w:t>Idaho Health Sciences Library</w:t>
        </w:r>
      </w:hyperlink>
      <w:hyperlink r:id="rId60" w:history="1"/>
    </w:p>
    <w:tbl>
      <w:tblPr>
        <w:tblStyle w:val="a7"/>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2610"/>
        <w:gridCol w:w="3150"/>
      </w:tblGrid>
      <w:tr w:rsidR="00A67E4A" w14:paraId="283D173D" w14:textId="77777777">
        <w:trPr>
          <w:trHeight w:val="288"/>
        </w:trPr>
        <w:tc>
          <w:tcPr>
            <w:tcW w:w="3685" w:type="dxa"/>
            <w:shd w:val="clear" w:color="auto" w:fill="auto"/>
            <w:vAlign w:val="center"/>
          </w:tcPr>
          <w:p w14:paraId="525D7FAA" w14:textId="77777777" w:rsidR="00A67E4A" w:rsidRDefault="00192ADE">
            <w:pPr>
              <w:spacing w:before="0"/>
              <w:rPr>
                <w:b/>
                <w:color w:val="000000"/>
              </w:rPr>
            </w:pPr>
            <w:hyperlink r:id="rId61">
              <w:r w:rsidR="004B7B03">
                <w:rPr>
                  <w:b/>
                  <w:color w:val="1155CC"/>
                  <w:u w:val="single"/>
                </w:rPr>
                <w:t>Eli M. Oboler Library</w:t>
              </w:r>
            </w:hyperlink>
            <w:r w:rsidR="004B7B03">
              <w:rPr>
                <w:b/>
                <w:color w:val="1155CC"/>
                <w:u w:val="single"/>
              </w:rPr>
              <w:t xml:space="preserve"> - </w:t>
            </w:r>
            <w:r w:rsidR="004B7B03">
              <w:rPr>
                <w:b/>
                <w:color w:val="000000"/>
              </w:rPr>
              <w:t>Pocatello</w:t>
            </w:r>
          </w:p>
        </w:tc>
        <w:tc>
          <w:tcPr>
            <w:tcW w:w="2610" w:type="dxa"/>
            <w:shd w:val="clear" w:color="auto" w:fill="auto"/>
            <w:vAlign w:val="center"/>
          </w:tcPr>
          <w:p w14:paraId="67F780DC" w14:textId="77777777" w:rsidR="00A67E4A" w:rsidRDefault="00192ADE">
            <w:pPr>
              <w:spacing w:before="0"/>
              <w:rPr>
                <w:b/>
              </w:rPr>
            </w:pPr>
            <w:hyperlink r:id="rId62">
              <w:r w:rsidR="004B7B03">
                <w:rPr>
                  <w:b/>
                  <w:color w:val="1155CC"/>
                  <w:u w:val="single"/>
                </w:rPr>
                <w:t>ISU Library - Meridian</w:t>
              </w:r>
            </w:hyperlink>
          </w:p>
        </w:tc>
        <w:tc>
          <w:tcPr>
            <w:tcW w:w="3150" w:type="dxa"/>
            <w:shd w:val="clear" w:color="auto" w:fill="auto"/>
            <w:vAlign w:val="center"/>
          </w:tcPr>
          <w:p w14:paraId="1D177701" w14:textId="77777777" w:rsidR="00A67E4A" w:rsidRDefault="00192ADE">
            <w:pPr>
              <w:spacing w:before="0"/>
              <w:rPr>
                <w:b/>
              </w:rPr>
            </w:pPr>
            <w:hyperlink r:id="rId63">
              <w:r w:rsidR="004B7B03">
                <w:rPr>
                  <w:b/>
                  <w:color w:val="1155CC"/>
                  <w:u w:val="single"/>
                </w:rPr>
                <w:t>ISU Library - Idaho Falls</w:t>
              </w:r>
            </w:hyperlink>
          </w:p>
        </w:tc>
      </w:tr>
      <w:tr w:rsidR="00A67E4A" w14:paraId="100FBF09" w14:textId="77777777">
        <w:trPr>
          <w:trHeight w:val="288"/>
        </w:trPr>
        <w:tc>
          <w:tcPr>
            <w:tcW w:w="3685" w:type="dxa"/>
            <w:shd w:val="clear" w:color="auto" w:fill="auto"/>
            <w:vAlign w:val="center"/>
          </w:tcPr>
          <w:p w14:paraId="4AB149A3" w14:textId="77777777" w:rsidR="00A67E4A" w:rsidRDefault="004B7B03">
            <w:pPr>
              <w:spacing w:before="0" w:line="240" w:lineRule="auto"/>
            </w:pPr>
            <w:r>
              <w:t>Phone: (208) 282-2958</w:t>
            </w:r>
          </w:p>
        </w:tc>
        <w:tc>
          <w:tcPr>
            <w:tcW w:w="2610" w:type="dxa"/>
            <w:shd w:val="clear" w:color="auto" w:fill="auto"/>
            <w:vAlign w:val="center"/>
          </w:tcPr>
          <w:p w14:paraId="0E62E130" w14:textId="77777777" w:rsidR="00A67E4A" w:rsidRDefault="004B7B03">
            <w:pPr>
              <w:spacing w:before="0" w:line="240" w:lineRule="auto"/>
            </w:pPr>
            <w:r>
              <w:t>Phone: (208) 373-1817</w:t>
            </w:r>
          </w:p>
        </w:tc>
        <w:tc>
          <w:tcPr>
            <w:tcW w:w="3150" w:type="dxa"/>
            <w:shd w:val="clear" w:color="auto" w:fill="auto"/>
            <w:vAlign w:val="center"/>
          </w:tcPr>
          <w:p w14:paraId="0265A24B" w14:textId="77777777" w:rsidR="00A67E4A" w:rsidRDefault="004B7B03">
            <w:pPr>
              <w:spacing w:before="0" w:line="240" w:lineRule="auto"/>
            </w:pPr>
            <w:bookmarkStart w:id="218" w:name="bookmark=id.1y1nskl" w:colFirst="0" w:colLast="0"/>
            <w:bookmarkEnd w:id="218"/>
            <w:r>
              <w:t>Phone: (208) 282-7906</w:t>
            </w:r>
            <w:r>
              <w:rPr>
                <w:sz w:val="16"/>
                <w:szCs w:val="16"/>
              </w:rPr>
              <w:t> </w:t>
            </w:r>
          </w:p>
        </w:tc>
      </w:tr>
      <w:tr w:rsidR="00A67E4A" w14:paraId="57D6FD9A" w14:textId="77777777">
        <w:trPr>
          <w:trHeight w:val="288"/>
        </w:trPr>
        <w:tc>
          <w:tcPr>
            <w:tcW w:w="3685" w:type="dxa"/>
            <w:shd w:val="clear" w:color="auto" w:fill="auto"/>
            <w:vAlign w:val="center"/>
          </w:tcPr>
          <w:p w14:paraId="4720810E" w14:textId="77777777" w:rsidR="00A67E4A" w:rsidRDefault="004B7B03">
            <w:pPr>
              <w:spacing w:before="0" w:line="240" w:lineRule="auto"/>
            </w:pPr>
            <w:bookmarkStart w:id="219" w:name="bookmark=id.4i1bb8e" w:colFirst="0" w:colLast="0"/>
            <w:bookmarkEnd w:id="219"/>
            <w:r>
              <w:t>Physical address:</w:t>
            </w:r>
          </w:p>
        </w:tc>
        <w:tc>
          <w:tcPr>
            <w:tcW w:w="2610" w:type="dxa"/>
            <w:shd w:val="clear" w:color="auto" w:fill="auto"/>
            <w:vAlign w:val="center"/>
          </w:tcPr>
          <w:p w14:paraId="4503DD30" w14:textId="77777777" w:rsidR="00A67E4A" w:rsidRDefault="004B7B03">
            <w:pPr>
              <w:spacing w:before="0" w:line="240" w:lineRule="auto"/>
            </w:pPr>
            <w:bookmarkStart w:id="220" w:name="bookmark=id.2x6llg7" w:colFirst="0" w:colLast="0"/>
            <w:bookmarkEnd w:id="220"/>
            <w:r>
              <w:t>Physical address:</w:t>
            </w:r>
          </w:p>
        </w:tc>
        <w:tc>
          <w:tcPr>
            <w:tcW w:w="3150" w:type="dxa"/>
            <w:shd w:val="clear" w:color="auto" w:fill="auto"/>
            <w:vAlign w:val="center"/>
          </w:tcPr>
          <w:p w14:paraId="404951E1" w14:textId="77777777" w:rsidR="00A67E4A" w:rsidRDefault="004B7B03">
            <w:pPr>
              <w:spacing w:before="0" w:line="240" w:lineRule="auto"/>
            </w:pPr>
            <w:bookmarkStart w:id="221" w:name="bookmark=id.1cbvvo0" w:colFirst="0" w:colLast="0"/>
            <w:bookmarkEnd w:id="221"/>
            <w:r>
              <w:t>Physical address:</w:t>
            </w:r>
          </w:p>
        </w:tc>
      </w:tr>
      <w:tr w:rsidR="00A67E4A" w14:paraId="7D9CC1BA" w14:textId="77777777">
        <w:trPr>
          <w:trHeight w:val="288"/>
        </w:trPr>
        <w:tc>
          <w:tcPr>
            <w:tcW w:w="3685" w:type="dxa"/>
            <w:shd w:val="clear" w:color="auto" w:fill="auto"/>
            <w:vAlign w:val="center"/>
          </w:tcPr>
          <w:p w14:paraId="6DCBE71E" w14:textId="77777777" w:rsidR="00A67E4A" w:rsidRDefault="004B7B03">
            <w:pPr>
              <w:spacing w:before="0" w:line="240" w:lineRule="auto"/>
            </w:pPr>
            <w:r>
              <w:t>850 S. 9th Avenue</w:t>
            </w:r>
          </w:p>
        </w:tc>
        <w:tc>
          <w:tcPr>
            <w:tcW w:w="2610" w:type="dxa"/>
            <w:shd w:val="clear" w:color="auto" w:fill="auto"/>
            <w:vAlign w:val="center"/>
          </w:tcPr>
          <w:p w14:paraId="426E5280" w14:textId="77777777" w:rsidR="00A67E4A" w:rsidRDefault="004B7B03">
            <w:pPr>
              <w:spacing w:before="0" w:line="240" w:lineRule="auto"/>
            </w:pPr>
            <w:r>
              <w:t>1311 E. Central Drive</w:t>
            </w:r>
          </w:p>
        </w:tc>
        <w:tc>
          <w:tcPr>
            <w:tcW w:w="3150" w:type="dxa"/>
            <w:shd w:val="clear" w:color="auto" w:fill="auto"/>
            <w:vAlign w:val="center"/>
          </w:tcPr>
          <w:p w14:paraId="1D5FC1DB" w14:textId="77777777" w:rsidR="00A67E4A" w:rsidRDefault="004B7B03">
            <w:pPr>
              <w:spacing w:before="0" w:line="240" w:lineRule="auto"/>
            </w:pPr>
            <w:bookmarkStart w:id="222" w:name="bookmark=id.3wbjebt" w:colFirst="0" w:colLast="0"/>
            <w:bookmarkEnd w:id="222"/>
            <w:r>
              <w:t>1784 Science Center Drive Room 225</w:t>
            </w:r>
          </w:p>
        </w:tc>
      </w:tr>
      <w:tr w:rsidR="00A67E4A" w14:paraId="32109507" w14:textId="77777777">
        <w:trPr>
          <w:trHeight w:val="288"/>
        </w:trPr>
        <w:tc>
          <w:tcPr>
            <w:tcW w:w="3685" w:type="dxa"/>
            <w:shd w:val="clear" w:color="auto" w:fill="auto"/>
            <w:vAlign w:val="center"/>
          </w:tcPr>
          <w:p w14:paraId="01C0EE3E" w14:textId="77777777" w:rsidR="00A67E4A" w:rsidRDefault="004B7B03">
            <w:pPr>
              <w:spacing w:before="0" w:line="240" w:lineRule="auto"/>
            </w:pPr>
            <w:bookmarkStart w:id="223" w:name="bookmark=id.2bgtojm" w:colFirst="0" w:colLast="0"/>
            <w:bookmarkEnd w:id="223"/>
            <w:r>
              <w:t>Pocatello, Idaho 83209</w:t>
            </w:r>
          </w:p>
        </w:tc>
        <w:tc>
          <w:tcPr>
            <w:tcW w:w="2610" w:type="dxa"/>
            <w:shd w:val="clear" w:color="auto" w:fill="auto"/>
            <w:vAlign w:val="center"/>
          </w:tcPr>
          <w:p w14:paraId="618062C4" w14:textId="77777777" w:rsidR="00A67E4A" w:rsidRDefault="004B7B03">
            <w:pPr>
              <w:spacing w:before="0" w:line="240" w:lineRule="auto"/>
            </w:pPr>
            <w:bookmarkStart w:id="224" w:name="bookmark=id.qm3yrf" w:colFirst="0" w:colLast="0"/>
            <w:bookmarkEnd w:id="224"/>
            <w:r>
              <w:t>Meridian, Idaho 83642</w:t>
            </w:r>
          </w:p>
        </w:tc>
        <w:tc>
          <w:tcPr>
            <w:tcW w:w="3150" w:type="dxa"/>
            <w:shd w:val="clear" w:color="auto" w:fill="auto"/>
            <w:vAlign w:val="center"/>
          </w:tcPr>
          <w:p w14:paraId="1559D36C" w14:textId="77777777" w:rsidR="00A67E4A" w:rsidRDefault="004B7B03">
            <w:pPr>
              <w:spacing w:before="0" w:line="240" w:lineRule="auto"/>
            </w:pPr>
            <w:bookmarkStart w:id="225" w:name="bookmark=id.3alrhf8" w:colFirst="0" w:colLast="0"/>
            <w:bookmarkEnd w:id="225"/>
            <w:r>
              <w:t>Idaho Falls, Idaho 83402</w:t>
            </w:r>
          </w:p>
        </w:tc>
      </w:tr>
    </w:tbl>
    <w:p w14:paraId="4131E943" w14:textId="77777777" w:rsidR="00A67E4A" w:rsidRDefault="00A67E4A">
      <w:pPr>
        <w:spacing w:before="0"/>
      </w:pPr>
    </w:p>
    <w:bookmarkStart w:id="226" w:name="_heading=h.1pr1rn1" w:colFirst="0" w:colLast="0"/>
    <w:bookmarkEnd w:id="226"/>
    <w:p w14:paraId="32CE8043" w14:textId="77777777" w:rsidR="00A67E4A" w:rsidRDefault="004B7B03">
      <w:pPr>
        <w:spacing w:before="0"/>
      </w:pPr>
      <w:r>
        <w:fldChar w:fldCharType="begin"/>
      </w:r>
      <w:r>
        <w:instrText>HYPERLINK "https://www.isu.edu/mailcenter/" \h</w:instrText>
      </w:r>
      <w:r>
        <w:fldChar w:fldCharType="separate"/>
      </w:r>
      <w:r>
        <w:rPr>
          <w:b/>
          <w:color w:val="1155CC"/>
          <w:u w:val="single"/>
        </w:rPr>
        <w:t>Mail Center</w:t>
      </w:r>
      <w:r>
        <w:rPr>
          <w:b/>
          <w:color w:val="1155CC"/>
          <w:u w:val="single"/>
        </w:rPr>
        <w:fldChar w:fldCharType="end"/>
      </w:r>
      <w:r>
        <w:fldChar w:fldCharType="begin"/>
      </w:r>
      <w:r>
        <w:instrText xml:space="preserve"> HYPERLINK "https://www.isu.edu/mailcenter/" </w:instrText>
      </w:r>
      <w:r>
        <w:fldChar w:fldCharType="separate"/>
      </w:r>
    </w:p>
    <w:bookmarkStart w:id="227" w:name="_heading=h.49qpaau" w:colFirst="0" w:colLast="0"/>
    <w:bookmarkEnd w:id="227"/>
    <w:p w14:paraId="371B6AC6" w14:textId="77777777" w:rsidR="00A67E4A" w:rsidRDefault="004B7B03">
      <w:pPr>
        <w:spacing w:before="0"/>
      </w:pPr>
      <w:r>
        <w:fldChar w:fldCharType="end"/>
      </w:r>
      <w:hyperlink r:id="rId64">
        <w:r>
          <w:rPr>
            <w:b/>
            <w:color w:val="1155CC"/>
            <w:u w:val="single"/>
          </w:rPr>
          <w:t>Moodle</w:t>
        </w:r>
      </w:hyperlink>
      <w:r>
        <w:fldChar w:fldCharType="begin"/>
      </w:r>
      <w:r>
        <w:instrText xml:space="preserve"> HYPERLINK "https://elearn.isu.edu" </w:instrText>
      </w:r>
      <w:r>
        <w:fldChar w:fldCharType="separate"/>
      </w:r>
    </w:p>
    <w:bookmarkStart w:id="228" w:name="_heading=h.2ovzkin" w:colFirst="0" w:colLast="0"/>
    <w:bookmarkEnd w:id="228"/>
    <w:p w14:paraId="31DBFF01" w14:textId="77777777" w:rsidR="00A67E4A" w:rsidRDefault="004B7B03">
      <w:pPr>
        <w:spacing w:before="0"/>
      </w:pPr>
      <w:r>
        <w:fldChar w:fldCharType="end"/>
      </w:r>
      <w:hyperlink r:id="rId65">
        <w:r>
          <w:rPr>
            <w:b/>
            <w:color w:val="1155CC"/>
            <w:u w:val="single"/>
          </w:rPr>
          <w:t>Native American Student Service Center</w:t>
        </w:r>
      </w:hyperlink>
      <w:r>
        <w:fldChar w:fldCharType="begin"/>
      </w:r>
      <w:r>
        <w:instrText xml:space="preserve"> HYPERLINK "https://www.isu.edu/nass/" </w:instrText>
      </w:r>
      <w:r>
        <w:fldChar w:fldCharType="separate"/>
      </w:r>
    </w:p>
    <w:bookmarkStart w:id="229" w:name="_heading=h.1419uqg" w:colFirst="0" w:colLast="0"/>
    <w:bookmarkEnd w:id="229"/>
    <w:p w14:paraId="5FD2915E" w14:textId="77777777" w:rsidR="00A67E4A" w:rsidRDefault="004B7B03">
      <w:pPr>
        <w:spacing w:before="0"/>
      </w:pPr>
      <w:r>
        <w:fldChar w:fldCharType="end"/>
      </w:r>
      <w:hyperlink r:id="rId66">
        <w:r>
          <w:rPr>
            <w:b/>
            <w:color w:val="1155CC"/>
            <w:u w:val="single"/>
          </w:rPr>
          <w:t>Research</w:t>
        </w:r>
      </w:hyperlink>
      <w:r>
        <w:fldChar w:fldCharType="begin"/>
      </w:r>
      <w:r>
        <w:instrText xml:space="preserve"> HYPERLINK "https://www.isu.edu/research/" </w:instrText>
      </w:r>
      <w:r>
        <w:fldChar w:fldCharType="separate"/>
      </w:r>
    </w:p>
    <w:bookmarkStart w:id="230" w:name="_heading=h.3o0xde9" w:colFirst="0" w:colLast="0"/>
    <w:bookmarkEnd w:id="230"/>
    <w:p w14:paraId="2C1FB258" w14:textId="77777777" w:rsidR="00A67E4A" w:rsidRDefault="004B7B03">
      <w:pPr>
        <w:spacing w:before="0"/>
      </w:pPr>
      <w:r>
        <w:fldChar w:fldCharType="end"/>
      </w:r>
      <w:hyperlink r:id="rId67">
        <w:r>
          <w:rPr>
            <w:b/>
            <w:color w:val="1155CC"/>
            <w:u w:val="single"/>
          </w:rPr>
          <w:t>Ombuds Program</w:t>
        </w:r>
      </w:hyperlink>
      <w:r>
        <w:fldChar w:fldCharType="begin"/>
      </w:r>
      <w:r>
        <w:instrText xml:space="preserve"> HYPERLINK "https://www.isu.edu/ombud/" </w:instrText>
      </w:r>
      <w:r>
        <w:fldChar w:fldCharType="separate"/>
      </w:r>
    </w:p>
    <w:bookmarkStart w:id="231" w:name="_heading=h.2367nm2" w:colFirst="0" w:colLast="0"/>
    <w:bookmarkEnd w:id="231"/>
    <w:p w14:paraId="5709A2B9" w14:textId="77777777" w:rsidR="00A67E4A" w:rsidRDefault="004B7B03">
      <w:pPr>
        <w:spacing w:before="0"/>
      </w:pPr>
      <w:r>
        <w:fldChar w:fldCharType="end"/>
      </w:r>
      <w:hyperlink r:id="rId68">
        <w:r>
          <w:rPr>
            <w:b/>
            <w:color w:val="1155CC"/>
            <w:u w:val="single"/>
          </w:rPr>
          <w:t>Outdoor Adventure Center</w:t>
        </w:r>
      </w:hyperlink>
      <w:r>
        <w:fldChar w:fldCharType="begin"/>
      </w:r>
      <w:r>
        <w:instrText xml:space="preserve"> HYPERLINK "https://www.isu.edu/outdoor/" </w:instrText>
      </w:r>
      <w:r>
        <w:fldChar w:fldCharType="separate"/>
      </w:r>
    </w:p>
    <w:bookmarkStart w:id="232" w:name="_heading=h.ibhxtv" w:colFirst="0" w:colLast="0"/>
    <w:bookmarkEnd w:id="232"/>
    <w:p w14:paraId="27B47B5C" w14:textId="77777777" w:rsidR="00A67E4A" w:rsidRDefault="004B7B03">
      <w:pPr>
        <w:spacing w:before="0"/>
      </w:pPr>
      <w:r>
        <w:fldChar w:fldCharType="end"/>
      </w:r>
      <w:hyperlink r:id="rId69">
        <w:r>
          <w:rPr>
            <w:b/>
            <w:color w:val="1155CC"/>
            <w:u w:val="single"/>
          </w:rPr>
          <w:t>Parking</w:t>
        </w:r>
      </w:hyperlink>
      <w:r>
        <w:fldChar w:fldCharType="begin"/>
      </w:r>
      <w:r>
        <w:instrText xml:space="preserve"> HYPERLINK "https://www.isu.edu/parking/" </w:instrText>
      </w:r>
      <w:r>
        <w:fldChar w:fldCharType="separate"/>
      </w:r>
    </w:p>
    <w:bookmarkStart w:id="233" w:name="_heading=h.32b5gho" w:colFirst="0" w:colLast="0"/>
    <w:bookmarkEnd w:id="233"/>
    <w:p w14:paraId="51ED3E54" w14:textId="77777777" w:rsidR="00A67E4A" w:rsidRDefault="004B7B03">
      <w:pPr>
        <w:spacing w:before="0"/>
      </w:pPr>
      <w:r>
        <w:fldChar w:fldCharType="end"/>
      </w:r>
      <w:hyperlink r:id="rId70">
        <w:r>
          <w:rPr>
            <w:b/>
            <w:color w:val="1155CC"/>
            <w:u w:val="single"/>
          </w:rPr>
          <w:t>Qualtrics</w:t>
        </w:r>
      </w:hyperlink>
      <w:r>
        <w:fldChar w:fldCharType="begin"/>
      </w:r>
      <w:r>
        <w:instrText xml:space="preserve"> HYPERLINK "https://www.isu.edu/qualtrics/" </w:instrText>
      </w:r>
      <w:r>
        <w:fldChar w:fldCharType="separate"/>
      </w:r>
    </w:p>
    <w:bookmarkStart w:id="234" w:name="_heading=h.1hgfqph" w:colFirst="0" w:colLast="0"/>
    <w:bookmarkEnd w:id="234"/>
    <w:p w14:paraId="157D086A" w14:textId="77777777" w:rsidR="00A67E4A" w:rsidRDefault="004B7B03">
      <w:pPr>
        <w:spacing w:before="0"/>
      </w:pPr>
      <w:r>
        <w:lastRenderedPageBreak/>
        <w:fldChar w:fldCharType="end"/>
      </w:r>
      <w:hyperlink r:id="rId71">
        <w:r>
          <w:rPr>
            <w:b/>
            <w:color w:val="1155CC"/>
            <w:u w:val="single"/>
          </w:rPr>
          <w:t>ROTC (Reserve Officers’ Training Corps)</w:t>
        </w:r>
      </w:hyperlink>
      <w:r>
        <w:fldChar w:fldCharType="begin"/>
      </w:r>
      <w:r>
        <w:instrText xml:space="preserve"> HYPERLINK "https://www.isu.edu/armyrotc/" </w:instrText>
      </w:r>
      <w:r>
        <w:fldChar w:fldCharType="separate"/>
      </w:r>
    </w:p>
    <w:bookmarkStart w:id="235" w:name="_heading=h.41g39da" w:colFirst="0" w:colLast="0"/>
    <w:bookmarkEnd w:id="235"/>
    <w:p w14:paraId="78B8938F" w14:textId="77777777" w:rsidR="00A67E4A" w:rsidRDefault="004B7B03">
      <w:pPr>
        <w:spacing w:before="0"/>
      </w:pPr>
      <w:r>
        <w:fldChar w:fldCharType="end"/>
      </w:r>
      <w:hyperlink r:id="rId72">
        <w:r>
          <w:rPr>
            <w:b/>
            <w:color w:val="1155CC"/>
            <w:u w:val="single"/>
          </w:rPr>
          <w:t>Single Parent Student Assistance Program</w:t>
        </w:r>
      </w:hyperlink>
      <w:r>
        <w:fldChar w:fldCharType="begin"/>
      </w:r>
      <w:r>
        <w:instrText xml:space="preserve"> HYPERLINK "https://www.isu.edu/cnd/single-parents/" </w:instrText>
      </w:r>
      <w:r>
        <w:fldChar w:fldCharType="separate"/>
      </w:r>
    </w:p>
    <w:bookmarkStart w:id="236" w:name="_heading=h.2gldjl3" w:colFirst="0" w:colLast="0"/>
    <w:bookmarkEnd w:id="236"/>
    <w:p w14:paraId="5C01D8F9" w14:textId="77777777" w:rsidR="00A67E4A" w:rsidRDefault="004B7B03">
      <w:pPr>
        <w:spacing w:before="0"/>
        <w:rPr>
          <w:b/>
        </w:rPr>
      </w:pPr>
      <w:r>
        <w:fldChar w:fldCharType="end"/>
      </w:r>
      <w:hyperlink r:id="rId73">
        <w:r>
          <w:rPr>
            <w:b/>
            <w:color w:val="1155CC"/>
            <w:u w:val="single"/>
          </w:rPr>
          <w:t>Stephens Performing Arts Center</w:t>
        </w:r>
      </w:hyperlink>
      <w:r>
        <w:fldChar w:fldCharType="begin"/>
      </w:r>
      <w:r>
        <w:instrText xml:space="preserve"> HYPERLINK "https://www.isu.edu/stephens/" </w:instrText>
      </w:r>
      <w:r>
        <w:fldChar w:fldCharType="separate"/>
      </w:r>
    </w:p>
    <w:bookmarkStart w:id="237" w:name="_heading=h.vqntsw" w:colFirst="0" w:colLast="0"/>
    <w:bookmarkEnd w:id="237"/>
    <w:p w14:paraId="4DEDA465" w14:textId="77777777" w:rsidR="00A67E4A" w:rsidRDefault="004B7B03">
      <w:pPr>
        <w:spacing w:before="0"/>
      </w:pPr>
      <w:r>
        <w:fldChar w:fldCharType="end"/>
      </w:r>
      <w:hyperlink r:id="rId74">
        <w:r>
          <w:rPr>
            <w:b/>
            <w:color w:val="1155CC"/>
            <w:u w:val="single"/>
          </w:rPr>
          <w:t>Stress Management and Biofeedback</w:t>
        </w:r>
      </w:hyperlink>
      <w:r>
        <w:fldChar w:fldCharType="begin"/>
      </w:r>
      <w:r>
        <w:instrText xml:space="preserve"> HYPERLINK "https://www.isu.edu/cnd/stress-management-and-biofeedback/" </w:instrText>
      </w:r>
      <w:r>
        <w:fldChar w:fldCharType="separate"/>
      </w:r>
    </w:p>
    <w:bookmarkStart w:id="238" w:name="_heading=h.3fqbcgp" w:colFirst="0" w:colLast="0"/>
    <w:bookmarkEnd w:id="238"/>
    <w:p w14:paraId="30C88BA9" w14:textId="77777777" w:rsidR="00A67E4A" w:rsidRDefault="004B7B03">
      <w:pPr>
        <w:spacing w:before="0"/>
        <w:rPr>
          <w:b/>
        </w:rPr>
      </w:pPr>
      <w:r>
        <w:fldChar w:fldCharType="end"/>
      </w:r>
      <w:hyperlink r:id="rId75">
        <w:r>
          <w:rPr>
            <w:b/>
            <w:color w:val="1155CC"/>
            <w:u w:val="single"/>
          </w:rPr>
          <w:t>Student Affairs Departments</w:t>
        </w:r>
      </w:hyperlink>
      <w:r>
        <w:fldChar w:fldCharType="begin"/>
      </w:r>
      <w:r>
        <w:instrText xml:space="preserve"> HYPERLINK "https://www.isu.edu/academicaffairs/" </w:instrText>
      </w:r>
      <w:r>
        <w:fldChar w:fldCharType="separate"/>
      </w:r>
    </w:p>
    <w:bookmarkStart w:id="239" w:name="_heading=h.1uvlmoi" w:colFirst="0" w:colLast="0"/>
    <w:bookmarkEnd w:id="239"/>
    <w:p w14:paraId="18A2AB7D" w14:textId="77777777" w:rsidR="00A67E4A" w:rsidRDefault="004B7B03">
      <w:pPr>
        <w:spacing w:before="0"/>
        <w:ind w:left="720"/>
        <w:rPr>
          <w:b/>
        </w:rPr>
      </w:pPr>
      <w:r>
        <w:fldChar w:fldCharType="end"/>
      </w:r>
      <w:hyperlink r:id="rId76">
        <w:r>
          <w:rPr>
            <w:b/>
            <w:color w:val="1155CC"/>
            <w:u w:val="single"/>
          </w:rPr>
          <w:t>Advising</w:t>
        </w:r>
      </w:hyperlink>
      <w:r>
        <w:fldChar w:fldCharType="begin"/>
      </w:r>
      <w:r>
        <w:instrText xml:space="preserve"> HYPERLINK "https://www.isu.edu/advising" </w:instrText>
      </w:r>
      <w:r>
        <w:fldChar w:fldCharType="separate"/>
      </w:r>
    </w:p>
    <w:bookmarkStart w:id="240" w:name="_heading=h.4ev95cb" w:colFirst="0" w:colLast="0"/>
    <w:bookmarkEnd w:id="240"/>
    <w:p w14:paraId="33998CC3" w14:textId="77777777" w:rsidR="00A67E4A" w:rsidRDefault="004B7B03">
      <w:pPr>
        <w:spacing w:before="0"/>
        <w:ind w:left="720"/>
        <w:rPr>
          <w:b/>
        </w:rPr>
      </w:pPr>
      <w:r>
        <w:fldChar w:fldCharType="end"/>
      </w:r>
      <w:hyperlink r:id="rId77">
        <w:r>
          <w:rPr>
            <w:b/>
            <w:color w:val="1155CC"/>
            <w:u w:val="single"/>
          </w:rPr>
          <w:t>Admissions</w:t>
        </w:r>
      </w:hyperlink>
      <w:r>
        <w:fldChar w:fldCharType="begin"/>
      </w:r>
      <w:r>
        <w:instrText xml:space="preserve"> HYPERLINK "https://www.isu.edu/future" </w:instrText>
      </w:r>
      <w:r>
        <w:fldChar w:fldCharType="separate"/>
      </w:r>
    </w:p>
    <w:bookmarkStart w:id="241" w:name="_heading=h.2u0jfk4" w:colFirst="0" w:colLast="0"/>
    <w:bookmarkEnd w:id="241"/>
    <w:p w14:paraId="24B9F114" w14:textId="77777777" w:rsidR="00A67E4A" w:rsidRDefault="004B7B03">
      <w:pPr>
        <w:spacing w:before="0"/>
        <w:ind w:left="720"/>
        <w:rPr>
          <w:b/>
        </w:rPr>
      </w:pPr>
      <w:r>
        <w:fldChar w:fldCharType="end"/>
      </w:r>
      <w:hyperlink r:id="rId78">
        <w:proofErr w:type="spellStart"/>
        <w:r>
          <w:rPr>
            <w:b/>
            <w:color w:val="1155CC"/>
            <w:u w:val="single"/>
          </w:rPr>
          <w:t>Bennion</w:t>
        </w:r>
        <w:proofErr w:type="spellEnd"/>
        <w:r>
          <w:rPr>
            <w:b/>
            <w:color w:val="1155CC"/>
            <w:u w:val="single"/>
          </w:rPr>
          <w:t xml:space="preserve"> Student Union - Idaho Falls</w:t>
        </w:r>
      </w:hyperlink>
      <w:r>
        <w:fldChar w:fldCharType="begin"/>
      </w:r>
      <w:r>
        <w:instrText xml:space="preserve"> HYPERLINK "https://www.isu.edu/bennion/" </w:instrText>
      </w:r>
      <w:r>
        <w:fldChar w:fldCharType="separate"/>
      </w:r>
    </w:p>
    <w:bookmarkStart w:id="242" w:name="_heading=h.195tprx" w:colFirst="0" w:colLast="0"/>
    <w:bookmarkEnd w:id="242"/>
    <w:p w14:paraId="0C6256BF" w14:textId="77777777" w:rsidR="00A67E4A" w:rsidRDefault="004B7B03">
      <w:pPr>
        <w:spacing w:before="0"/>
        <w:ind w:left="720"/>
        <w:rPr>
          <w:b/>
        </w:rPr>
      </w:pPr>
      <w:r>
        <w:fldChar w:fldCharType="end"/>
      </w:r>
      <w:hyperlink r:id="rId79">
        <w:r>
          <w:rPr>
            <w:b/>
            <w:color w:val="1155CC"/>
            <w:u w:val="single"/>
          </w:rPr>
          <w:t>Campus Recreation</w:t>
        </w:r>
      </w:hyperlink>
      <w:r>
        <w:fldChar w:fldCharType="begin"/>
      </w:r>
      <w:r>
        <w:instrText xml:space="preserve"> HYPERLINK "https://www.isu.edu/camprec/" </w:instrText>
      </w:r>
      <w:r>
        <w:fldChar w:fldCharType="separate"/>
      </w:r>
    </w:p>
    <w:bookmarkStart w:id="243" w:name="_heading=h.3t5h8fq" w:colFirst="0" w:colLast="0"/>
    <w:bookmarkEnd w:id="243"/>
    <w:p w14:paraId="33A6A5FE" w14:textId="77777777" w:rsidR="00A67E4A" w:rsidRDefault="004B7B03">
      <w:pPr>
        <w:spacing w:before="0"/>
        <w:ind w:left="720"/>
        <w:rPr>
          <w:b/>
        </w:rPr>
      </w:pPr>
      <w:r>
        <w:fldChar w:fldCharType="end"/>
      </w:r>
      <w:hyperlink r:id="rId80">
        <w:r>
          <w:rPr>
            <w:b/>
            <w:color w:val="1155CC"/>
            <w:u w:val="single"/>
          </w:rPr>
          <w:t>Career Center</w:t>
        </w:r>
      </w:hyperlink>
      <w:r>
        <w:fldChar w:fldCharType="begin"/>
      </w:r>
      <w:r>
        <w:instrText xml:space="preserve"> HYPERLINK "https://www.isu.edu/career/" </w:instrText>
      </w:r>
      <w:r>
        <w:fldChar w:fldCharType="separate"/>
      </w:r>
    </w:p>
    <w:bookmarkStart w:id="244" w:name="_heading=h.28arinj" w:colFirst="0" w:colLast="0"/>
    <w:bookmarkEnd w:id="244"/>
    <w:p w14:paraId="1B3ADB7D" w14:textId="77777777" w:rsidR="00A67E4A" w:rsidRDefault="004B7B03">
      <w:pPr>
        <w:spacing w:before="0"/>
        <w:ind w:left="720"/>
        <w:rPr>
          <w:b/>
        </w:rPr>
      </w:pPr>
      <w:r>
        <w:fldChar w:fldCharType="end"/>
      </w:r>
      <w:hyperlink r:id="rId81">
        <w:r>
          <w:rPr>
            <w:b/>
            <w:color w:val="1155CC"/>
            <w:u w:val="single"/>
          </w:rPr>
          <w:t>Counseling and Testing</w:t>
        </w:r>
      </w:hyperlink>
      <w:r>
        <w:fldChar w:fldCharType="begin"/>
      </w:r>
      <w:r>
        <w:instrText xml:space="preserve"> HYPERLINK "https://www.isu.edu/ctc/" </w:instrText>
      </w:r>
      <w:r>
        <w:fldChar w:fldCharType="separate"/>
      </w:r>
    </w:p>
    <w:bookmarkStart w:id="245" w:name="_heading=h.ng1svc" w:colFirst="0" w:colLast="0"/>
    <w:bookmarkEnd w:id="245"/>
    <w:p w14:paraId="3C031890" w14:textId="77777777" w:rsidR="00A67E4A" w:rsidRDefault="004B7B03">
      <w:pPr>
        <w:spacing w:before="0"/>
        <w:ind w:left="720"/>
      </w:pPr>
      <w:r>
        <w:fldChar w:fldCharType="end"/>
      </w:r>
      <w:r>
        <w:t>Counseling and Testing Service offers individual counseling, group counseling, and biofeedback services. All clinical services are free of charge and students do not require medical insurance to seek our services. If your concerns require resources or competencies other than what we can provide, we will refer you to appropriate services, which may be in the community.</w:t>
      </w:r>
    </w:p>
    <w:p w14:paraId="5DD21118" w14:textId="77777777" w:rsidR="00A67E4A" w:rsidRDefault="004B7B03">
      <w:pPr>
        <w:spacing w:before="0"/>
        <w:ind w:left="720"/>
      </w:pPr>
      <w:bookmarkStart w:id="246" w:name="_heading=h.37fpbj5" w:colFirst="0" w:colLast="0"/>
      <w:bookmarkEnd w:id="246"/>
      <w:r>
        <w:t>Pocatello: (208) 282-</w:t>
      </w:r>
      <w:proofErr w:type="gramStart"/>
      <w:r>
        <w:t>2130  |</w:t>
      </w:r>
      <w:proofErr w:type="gramEnd"/>
      <w:r>
        <w:t xml:space="preserve">  Idaho Falls: (208) 282-7750  |  Meridian: (208) 373-1732</w:t>
      </w:r>
      <w:r>
        <w:br/>
        <w:t>If you are in urgent need, please call the crisis line 1-800-273-TALK(8255)</w:t>
      </w:r>
      <w:r>
        <w:br/>
        <w:t>If your concerns are life threatening, call 911.</w:t>
      </w:r>
    </w:p>
    <w:bookmarkStart w:id="247" w:name="_heading=h.1mkzlqy" w:colFirst="0" w:colLast="0"/>
    <w:bookmarkEnd w:id="247"/>
    <w:p w14:paraId="5EE6BC2E" w14:textId="77777777" w:rsidR="00A67E4A" w:rsidRDefault="004B7B03">
      <w:pPr>
        <w:spacing w:before="0"/>
        <w:ind w:left="720"/>
        <w:rPr>
          <w:b/>
        </w:rPr>
      </w:pPr>
      <w:r>
        <w:fldChar w:fldCharType="begin"/>
      </w:r>
      <w:r>
        <w:instrText>HYPERLINK "https://www.isu.edu/deanofstudents/" \h</w:instrText>
      </w:r>
      <w:r>
        <w:fldChar w:fldCharType="separate"/>
      </w:r>
      <w:r>
        <w:rPr>
          <w:b/>
          <w:color w:val="1155CC"/>
          <w:u w:val="single"/>
        </w:rPr>
        <w:t>Dean of Students</w:t>
      </w:r>
      <w:r>
        <w:rPr>
          <w:b/>
          <w:color w:val="1155CC"/>
          <w:u w:val="single"/>
        </w:rPr>
        <w:fldChar w:fldCharType="end"/>
      </w:r>
      <w:r>
        <w:fldChar w:fldCharType="begin"/>
      </w:r>
      <w:r>
        <w:instrText xml:space="preserve"> HYPERLINK "https://www.isu.edu/deanofstudents/" </w:instrText>
      </w:r>
      <w:r>
        <w:fldChar w:fldCharType="separate"/>
      </w:r>
    </w:p>
    <w:bookmarkStart w:id="248" w:name="_heading=h.46kn4er" w:colFirst="0" w:colLast="0"/>
    <w:bookmarkEnd w:id="248"/>
    <w:p w14:paraId="54CE1138" w14:textId="77777777" w:rsidR="00A67E4A" w:rsidRDefault="004B7B03">
      <w:pPr>
        <w:spacing w:before="0"/>
        <w:ind w:left="720"/>
      </w:pPr>
      <w:r>
        <w:fldChar w:fldCharType="end"/>
      </w:r>
      <w:r>
        <w:t>Student Care and Assistance</w:t>
      </w:r>
    </w:p>
    <w:p w14:paraId="00776964" w14:textId="77777777" w:rsidR="00A67E4A" w:rsidRDefault="004B7B03">
      <w:pPr>
        <w:spacing w:before="0"/>
        <w:ind w:left="720"/>
      </w:pPr>
      <w:bookmarkStart w:id="249" w:name="_heading=h.2lpxemk" w:colFirst="0" w:colLast="0"/>
      <w:bookmarkEnd w:id="249"/>
      <w:r>
        <w:t>Student Conduct</w:t>
      </w:r>
    </w:p>
    <w:p w14:paraId="0012BEDB" w14:textId="77777777" w:rsidR="00A67E4A" w:rsidRDefault="004B7B03">
      <w:pPr>
        <w:spacing w:before="0"/>
        <w:ind w:left="720"/>
      </w:pPr>
      <w:bookmarkStart w:id="250" w:name="_heading=h.10v7oud" w:colFirst="0" w:colLast="0"/>
      <w:bookmarkEnd w:id="250"/>
      <w:r>
        <w:t>Advocacy Services</w:t>
      </w:r>
    </w:p>
    <w:bookmarkStart w:id="251" w:name="_heading=h.3kuv7i6" w:colFirst="0" w:colLast="0"/>
    <w:bookmarkEnd w:id="251"/>
    <w:p w14:paraId="6A307A66" w14:textId="77777777" w:rsidR="00A67E4A" w:rsidRDefault="004B7B03">
      <w:pPr>
        <w:spacing w:before="0"/>
        <w:ind w:left="720"/>
        <w:rPr>
          <w:b/>
        </w:rPr>
      </w:pPr>
      <w:r>
        <w:fldChar w:fldCharType="begin"/>
      </w:r>
      <w:r>
        <w:instrText>HYPERLINK "https://www.isu.edu/disabilityservices/" \h</w:instrText>
      </w:r>
      <w:r>
        <w:fldChar w:fldCharType="separate"/>
      </w:r>
      <w:r>
        <w:rPr>
          <w:b/>
          <w:color w:val="1155CC"/>
          <w:u w:val="single"/>
        </w:rPr>
        <w:t>Disability Services</w:t>
      </w:r>
      <w:r>
        <w:rPr>
          <w:b/>
          <w:color w:val="1155CC"/>
          <w:u w:val="single"/>
        </w:rPr>
        <w:fldChar w:fldCharType="end"/>
      </w:r>
      <w:r>
        <w:fldChar w:fldCharType="begin"/>
      </w:r>
      <w:r>
        <w:instrText xml:space="preserve"> HYPERLINK "https://www.isu.edu/disabilityservices/" </w:instrText>
      </w:r>
      <w:r>
        <w:fldChar w:fldCharType="separate"/>
      </w:r>
    </w:p>
    <w:bookmarkStart w:id="252" w:name="_heading=h.2005hpz" w:colFirst="0" w:colLast="0"/>
    <w:bookmarkEnd w:id="252"/>
    <w:p w14:paraId="60D49226" w14:textId="77777777" w:rsidR="00A67E4A" w:rsidRDefault="004B7B03">
      <w:pPr>
        <w:spacing w:before="0"/>
        <w:ind w:left="720"/>
      </w:pPr>
      <w:r>
        <w:fldChar w:fldCharType="end"/>
      </w:r>
      <w:r>
        <w:t>The mission of Disability Services (DS) is to increase equal access and opportunities to all programs and services sponsored or funded by Idaho State University. DS is dedicated to creating an accessible environment for students, employees, and community members with disabilities.</w:t>
      </w:r>
    </w:p>
    <w:bookmarkStart w:id="253" w:name="_heading=h.4jzt0ds" w:colFirst="0" w:colLast="0"/>
    <w:bookmarkEnd w:id="253"/>
    <w:p w14:paraId="55F7AF7E" w14:textId="77777777" w:rsidR="00A67E4A" w:rsidRDefault="004B7B03">
      <w:pPr>
        <w:spacing w:before="0"/>
        <w:ind w:left="720"/>
        <w:rPr>
          <w:b/>
        </w:rPr>
      </w:pPr>
      <w:r>
        <w:fldChar w:fldCharType="begin"/>
      </w:r>
      <w:r>
        <w:instrText>HYPERLINK "https://www.isu.edu/elc/" \h</w:instrText>
      </w:r>
      <w:r>
        <w:fldChar w:fldCharType="separate"/>
      </w:r>
      <w:r>
        <w:rPr>
          <w:b/>
          <w:color w:val="1155CC"/>
          <w:u w:val="single"/>
        </w:rPr>
        <w:t>Early Learning Center</w:t>
      </w:r>
      <w:r>
        <w:rPr>
          <w:b/>
          <w:color w:val="1155CC"/>
          <w:u w:val="single"/>
        </w:rPr>
        <w:fldChar w:fldCharType="end"/>
      </w:r>
      <w:r>
        <w:fldChar w:fldCharType="begin"/>
      </w:r>
      <w:r>
        <w:instrText xml:space="preserve"> HYPERLINK "https://www.isu.edu/elc/" </w:instrText>
      </w:r>
      <w:r>
        <w:fldChar w:fldCharType="separate"/>
      </w:r>
    </w:p>
    <w:bookmarkStart w:id="254" w:name="_heading=h.2z53all" w:colFirst="0" w:colLast="0"/>
    <w:bookmarkEnd w:id="254"/>
    <w:p w14:paraId="1A146000" w14:textId="77777777" w:rsidR="00A67E4A" w:rsidRDefault="004B7B03">
      <w:pPr>
        <w:spacing w:before="0"/>
        <w:ind w:left="720"/>
      </w:pPr>
      <w:r>
        <w:lastRenderedPageBreak/>
        <w:fldChar w:fldCharType="end"/>
      </w:r>
      <w:r>
        <w:t>The Early Learning Center (ELC) seeks to support ISU students in their pursuit of higher education by providing quality child care for their children as well as for those of faculty, staff, and community members.</w:t>
      </w:r>
    </w:p>
    <w:bookmarkStart w:id="255" w:name="_heading=h.1eadkte" w:colFirst="0" w:colLast="0"/>
    <w:bookmarkEnd w:id="255"/>
    <w:p w14:paraId="1AB390B5" w14:textId="77777777" w:rsidR="00A67E4A" w:rsidRDefault="004B7B03">
      <w:pPr>
        <w:spacing w:before="0"/>
        <w:ind w:left="720"/>
        <w:rPr>
          <w:b/>
        </w:rPr>
      </w:pPr>
      <w:r>
        <w:fldChar w:fldCharType="begin"/>
      </w:r>
      <w:r>
        <w:instrText>HYPERLINK "https://www.isu.edu/aaction/" \h</w:instrText>
      </w:r>
      <w:r>
        <w:fldChar w:fldCharType="separate"/>
      </w:r>
      <w:r>
        <w:rPr>
          <w:b/>
          <w:color w:val="1155CC"/>
          <w:u w:val="single"/>
        </w:rPr>
        <w:t>Equity &amp; Inclusion</w:t>
      </w:r>
      <w:r>
        <w:rPr>
          <w:b/>
          <w:color w:val="1155CC"/>
          <w:u w:val="single"/>
        </w:rPr>
        <w:fldChar w:fldCharType="end"/>
      </w:r>
      <w:r>
        <w:fldChar w:fldCharType="begin"/>
      </w:r>
      <w:r>
        <w:instrText xml:space="preserve"> HYPERLINK "https://www.isu.edu/aaction/" </w:instrText>
      </w:r>
      <w:r>
        <w:fldChar w:fldCharType="separate"/>
      </w:r>
    </w:p>
    <w:bookmarkStart w:id="256" w:name="_heading=h.3ya13h7" w:colFirst="0" w:colLast="0"/>
    <w:bookmarkEnd w:id="256"/>
    <w:p w14:paraId="75C325C6" w14:textId="77777777" w:rsidR="00A67E4A" w:rsidRDefault="004B7B03">
      <w:pPr>
        <w:spacing w:before="0"/>
        <w:ind w:left="720"/>
      </w:pPr>
      <w:r>
        <w:fldChar w:fldCharType="end"/>
      </w:r>
      <w:r>
        <w:t>The Office of Equity and Inclusion strives to create an environment where all individuals feel welcome and safe. A campus where every student is treated with dignity and respect.</w:t>
      </w:r>
    </w:p>
    <w:bookmarkStart w:id="257" w:name="_heading=h.2dfbdp0" w:colFirst="0" w:colLast="0"/>
    <w:bookmarkEnd w:id="257"/>
    <w:p w14:paraId="5A8D1BB5" w14:textId="77777777" w:rsidR="00A67E4A" w:rsidRDefault="004B7B03">
      <w:pPr>
        <w:spacing w:before="0"/>
        <w:ind w:left="720"/>
        <w:rPr>
          <w:b/>
        </w:rPr>
      </w:pPr>
      <w:r>
        <w:fldChar w:fldCharType="begin"/>
      </w:r>
      <w:r>
        <w:instrText>HYPERLINK "https://www.isu.edu/financialaid" \h</w:instrText>
      </w:r>
      <w:r>
        <w:fldChar w:fldCharType="separate"/>
      </w:r>
      <w:r>
        <w:rPr>
          <w:b/>
          <w:color w:val="1155CC"/>
          <w:u w:val="single"/>
        </w:rPr>
        <w:t>Financial Aid</w:t>
      </w:r>
      <w:r>
        <w:rPr>
          <w:b/>
          <w:color w:val="1155CC"/>
          <w:u w:val="single"/>
        </w:rPr>
        <w:fldChar w:fldCharType="end"/>
      </w:r>
      <w:r>
        <w:fldChar w:fldCharType="begin"/>
      </w:r>
      <w:r>
        <w:instrText xml:space="preserve"> HYPERLINK "https://www.isu.edu/financialaid" </w:instrText>
      </w:r>
      <w:r>
        <w:fldChar w:fldCharType="separate"/>
      </w:r>
    </w:p>
    <w:bookmarkStart w:id="258" w:name="_heading=h.sklnwt" w:colFirst="0" w:colLast="0"/>
    <w:bookmarkEnd w:id="258"/>
    <w:p w14:paraId="726CD57A" w14:textId="77777777" w:rsidR="00A67E4A" w:rsidRDefault="004B7B03">
      <w:pPr>
        <w:spacing w:before="0"/>
        <w:ind w:left="720"/>
        <w:rPr>
          <w:b/>
        </w:rPr>
      </w:pPr>
      <w:r>
        <w:fldChar w:fldCharType="end"/>
      </w:r>
      <w:hyperlink r:id="rId82">
        <w:r>
          <w:rPr>
            <w:b/>
            <w:color w:val="1155CC"/>
            <w:u w:val="single"/>
          </w:rPr>
          <w:t>Housing</w:t>
        </w:r>
      </w:hyperlink>
      <w:r>
        <w:fldChar w:fldCharType="begin"/>
      </w:r>
      <w:r>
        <w:instrText xml:space="preserve"> HYPERLINK "https://www.isu.edu/housing/" </w:instrText>
      </w:r>
      <w:r>
        <w:fldChar w:fldCharType="separate"/>
      </w:r>
    </w:p>
    <w:bookmarkStart w:id="259" w:name="_heading=h.3ck96km" w:colFirst="0" w:colLast="0"/>
    <w:bookmarkEnd w:id="259"/>
    <w:p w14:paraId="5446AAA5" w14:textId="77777777" w:rsidR="00A67E4A" w:rsidRDefault="004B7B03">
      <w:pPr>
        <w:spacing w:before="0"/>
        <w:ind w:left="720"/>
        <w:rPr>
          <w:b/>
        </w:rPr>
      </w:pPr>
      <w:r>
        <w:fldChar w:fldCharType="end"/>
      </w:r>
      <w:hyperlink r:id="rId83">
        <w:r>
          <w:rPr>
            <w:b/>
            <w:color w:val="1155CC"/>
            <w:u w:val="single"/>
          </w:rPr>
          <w:t>International Programs Office</w:t>
        </w:r>
      </w:hyperlink>
      <w:r>
        <w:fldChar w:fldCharType="begin"/>
      </w:r>
      <w:r>
        <w:instrText xml:space="preserve"> HYPERLINK "https://www.isu.edu/ipo" </w:instrText>
      </w:r>
      <w:r>
        <w:fldChar w:fldCharType="separate"/>
      </w:r>
    </w:p>
    <w:bookmarkStart w:id="260" w:name="_heading=h.1rpjgsf" w:colFirst="0" w:colLast="0"/>
    <w:bookmarkEnd w:id="260"/>
    <w:p w14:paraId="360D6990" w14:textId="77777777" w:rsidR="00A67E4A" w:rsidRDefault="004B7B03">
      <w:pPr>
        <w:spacing w:before="0"/>
        <w:ind w:left="720"/>
        <w:rPr>
          <w:b/>
        </w:rPr>
      </w:pPr>
      <w:r>
        <w:fldChar w:fldCharType="end"/>
      </w:r>
      <w:hyperlink r:id="rId84">
        <w:r>
          <w:rPr>
            <w:b/>
            <w:color w:val="1155CC"/>
            <w:u w:val="single"/>
          </w:rPr>
          <w:t>Registrar's Office</w:t>
        </w:r>
      </w:hyperlink>
      <w:r>
        <w:fldChar w:fldCharType="begin"/>
      </w:r>
      <w:r>
        <w:instrText xml:space="preserve"> HYPERLINK "https://www.isu.edu/registrar" </w:instrText>
      </w:r>
      <w:r>
        <w:fldChar w:fldCharType="separate"/>
      </w:r>
    </w:p>
    <w:bookmarkStart w:id="261" w:name="_heading=h.4bp6zg8" w:colFirst="0" w:colLast="0"/>
    <w:bookmarkEnd w:id="261"/>
    <w:p w14:paraId="3B978930" w14:textId="77777777" w:rsidR="00A67E4A" w:rsidRDefault="004B7B03">
      <w:pPr>
        <w:spacing w:before="0"/>
        <w:ind w:left="720"/>
        <w:rPr>
          <w:b/>
        </w:rPr>
      </w:pPr>
      <w:r>
        <w:fldChar w:fldCharType="end"/>
      </w:r>
      <w:hyperlink r:id="rId85">
        <w:r>
          <w:rPr>
            <w:b/>
            <w:color w:val="1155CC"/>
            <w:u w:val="single"/>
          </w:rPr>
          <w:t>Pond Student Union</w:t>
        </w:r>
      </w:hyperlink>
      <w:r>
        <w:fldChar w:fldCharType="begin"/>
      </w:r>
      <w:r>
        <w:instrText xml:space="preserve"> HYPERLINK "https://www.isu.edu/union/" </w:instrText>
      </w:r>
      <w:r>
        <w:fldChar w:fldCharType="separate"/>
      </w:r>
    </w:p>
    <w:bookmarkStart w:id="262" w:name="_heading=h.2quh9o1" w:colFirst="0" w:colLast="0"/>
    <w:bookmarkEnd w:id="262"/>
    <w:p w14:paraId="3F76C20A" w14:textId="77777777" w:rsidR="00A67E4A" w:rsidRDefault="004B7B03">
      <w:pPr>
        <w:spacing w:before="0"/>
        <w:ind w:left="720"/>
        <w:rPr>
          <w:b/>
        </w:rPr>
      </w:pPr>
      <w:r>
        <w:fldChar w:fldCharType="end"/>
      </w:r>
      <w:hyperlink r:id="rId86">
        <w:r>
          <w:rPr>
            <w:b/>
            <w:color w:val="1155CC"/>
            <w:u w:val="single"/>
          </w:rPr>
          <w:t>Scholarships</w:t>
        </w:r>
      </w:hyperlink>
      <w:r>
        <w:fldChar w:fldCharType="begin"/>
      </w:r>
      <w:r>
        <w:instrText xml:space="preserve"> HYPERLINK "https://www.isu.edu/scholarships" </w:instrText>
      </w:r>
      <w:r>
        <w:fldChar w:fldCharType="separate"/>
      </w:r>
    </w:p>
    <w:bookmarkStart w:id="263" w:name="_heading=h.15zrjvu" w:colFirst="0" w:colLast="0"/>
    <w:bookmarkEnd w:id="263"/>
    <w:p w14:paraId="49FEDE09" w14:textId="77777777" w:rsidR="00A67E4A" w:rsidRDefault="004B7B03">
      <w:pPr>
        <w:spacing w:before="0"/>
        <w:ind w:left="720"/>
        <w:rPr>
          <w:b/>
        </w:rPr>
      </w:pPr>
      <w:r>
        <w:fldChar w:fldCharType="end"/>
      </w:r>
      <w:hyperlink r:id="rId87">
        <w:r>
          <w:rPr>
            <w:b/>
            <w:color w:val="1155CC"/>
            <w:u w:val="single"/>
          </w:rPr>
          <w:t>Student Leadership and Engagement Center</w:t>
        </w:r>
      </w:hyperlink>
      <w:r>
        <w:fldChar w:fldCharType="begin"/>
      </w:r>
      <w:r>
        <w:instrText xml:space="preserve"> HYPERLINK "https://www.isu.edu/lead/" </w:instrText>
      </w:r>
      <w:r>
        <w:fldChar w:fldCharType="separate"/>
      </w:r>
    </w:p>
    <w:bookmarkStart w:id="264" w:name="_heading=h.3pzf2jn" w:colFirst="0" w:colLast="0"/>
    <w:bookmarkEnd w:id="264"/>
    <w:p w14:paraId="5198E865" w14:textId="77777777" w:rsidR="00A67E4A" w:rsidRDefault="004B7B03">
      <w:pPr>
        <w:spacing w:before="0"/>
        <w:ind w:left="720"/>
        <w:rPr>
          <w:b/>
        </w:rPr>
      </w:pPr>
      <w:r>
        <w:fldChar w:fldCharType="end"/>
      </w:r>
      <w:hyperlink r:id="rId88">
        <w:r>
          <w:rPr>
            <w:b/>
            <w:color w:val="1155CC"/>
            <w:u w:val="single"/>
          </w:rPr>
          <w:t>Trio Student Services</w:t>
        </w:r>
      </w:hyperlink>
      <w:r>
        <w:fldChar w:fldCharType="begin"/>
      </w:r>
      <w:r>
        <w:instrText xml:space="preserve"> HYPERLINK "https://www.isu.edu/trio/" </w:instrText>
      </w:r>
      <w:r>
        <w:fldChar w:fldCharType="separate"/>
      </w:r>
    </w:p>
    <w:bookmarkStart w:id="265" w:name="_heading=h.254pcrg" w:colFirst="0" w:colLast="0"/>
    <w:bookmarkEnd w:id="265"/>
    <w:p w14:paraId="72183E75" w14:textId="77777777" w:rsidR="00A67E4A" w:rsidRDefault="004B7B03">
      <w:pPr>
        <w:spacing w:before="0"/>
        <w:ind w:left="720"/>
        <w:rPr>
          <w:b/>
        </w:rPr>
      </w:pPr>
      <w:r>
        <w:fldChar w:fldCharType="end"/>
      </w:r>
      <w:hyperlink r:id="rId89">
        <w:r>
          <w:rPr>
            <w:b/>
            <w:color w:val="1155CC"/>
            <w:u w:val="single"/>
          </w:rPr>
          <w:t>Veterans Student Service Center</w:t>
        </w:r>
      </w:hyperlink>
      <w:r>
        <w:fldChar w:fldCharType="begin"/>
      </w:r>
      <w:r>
        <w:instrText xml:space="preserve"> HYPERLINK "https://www.isu.edu/veterans/" </w:instrText>
      </w:r>
      <w:r>
        <w:fldChar w:fldCharType="separate"/>
      </w:r>
    </w:p>
    <w:bookmarkStart w:id="266" w:name="_heading=h.k9zmz9" w:colFirst="0" w:colLast="0"/>
    <w:bookmarkEnd w:id="266"/>
    <w:p w14:paraId="2721118E" w14:textId="77777777" w:rsidR="00A67E4A" w:rsidRDefault="004B7B03">
      <w:pPr>
        <w:spacing w:before="0"/>
        <w:ind w:left="720"/>
        <w:rPr>
          <w:b/>
        </w:rPr>
      </w:pPr>
      <w:r>
        <w:fldChar w:fldCharType="end"/>
      </w:r>
      <w:hyperlink r:id="rId90">
        <w:r>
          <w:rPr>
            <w:b/>
            <w:color w:val="1155CC"/>
            <w:u w:val="single"/>
          </w:rPr>
          <w:t>Student Expression</w:t>
        </w:r>
      </w:hyperlink>
      <w:r>
        <w:fldChar w:fldCharType="begin"/>
      </w:r>
      <w:r>
        <w:instrText xml:space="preserve"> HYPERLINK "https://www.isu.edu/expression/" </w:instrText>
      </w:r>
      <w:r>
        <w:fldChar w:fldCharType="separate"/>
      </w:r>
    </w:p>
    <w:bookmarkStart w:id="267" w:name="_heading=h.349n5n2" w:colFirst="0" w:colLast="0"/>
    <w:bookmarkEnd w:id="267"/>
    <w:p w14:paraId="3AAB4296" w14:textId="77777777" w:rsidR="00A67E4A" w:rsidRDefault="004B7B03">
      <w:pPr>
        <w:spacing w:before="0"/>
        <w:ind w:left="720"/>
        <w:rPr>
          <w:b/>
        </w:rPr>
      </w:pPr>
      <w:r>
        <w:fldChar w:fldCharType="end"/>
      </w:r>
      <w:hyperlink r:id="rId91">
        <w:r>
          <w:rPr>
            <w:b/>
            <w:color w:val="1155CC"/>
            <w:u w:val="single"/>
          </w:rPr>
          <w:t>New Student Orientation</w:t>
        </w:r>
      </w:hyperlink>
      <w:r>
        <w:fldChar w:fldCharType="begin"/>
      </w:r>
      <w:r>
        <w:instrText xml:space="preserve"> HYPERLINK "https://www.isu.edu/nso/" </w:instrText>
      </w:r>
      <w:r>
        <w:fldChar w:fldCharType="separate"/>
      </w:r>
    </w:p>
    <w:bookmarkStart w:id="268" w:name="_heading=h.1jexfuv" w:colFirst="0" w:colLast="0"/>
    <w:bookmarkEnd w:id="268"/>
    <w:p w14:paraId="572651B4" w14:textId="77777777" w:rsidR="00A67E4A" w:rsidRDefault="004B7B03">
      <w:pPr>
        <w:spacing w:before="0"/>
        <w:rPr>
          <w:b/>
        </w:rPr>
      </w:pPr>
      <w:r>
        <w:fldChar w:fldCharType="end"/>
      </w:r>
      <w:hyperlink r:id="rId92">
        <w:r>
          <w:rPr>
            <w:b/>
            <w:color w:val="1155CC"/>
            <w:u w:val="single"/>
          </w:rPr>
          <w:t>University Tutoring</w:t>
        </w:r>
      </w:hyperlink>
      <w:r>
        <w:fldChar w:fldCharType="begin"/>
      </w:r>
      <w:r>
        <w:instrText xml:space="preserve"> HYPERLINK "https://www.isu.edu/tutoring/" </w:instrText>
      </w:r>
      <w:r>
        <w:fldChar w:fldCharType="separate"/>
      </w:r>
    </w:p>
    <w:bookmarkStart w:id="269" w:name="_heading=h.43ekyio" w:colFirst="0" w:colLast="0"/>
    <w:bookmarkEnd w:id="269"/>
    <w:p w14:paraId="74193EBA" w14:textId="77777777" w:rsidR="00A67E4A" w:rsidRDefault="004B7B03">
      <w:pPr>
        <w:spacing w:before="0"/>
      </w:pPr>
      <w:r>
        <w:fldChar w:fldCharType="end"/>
      </w:r>
      <w:r>
        <w:t>University Tutoring provides FREE academic support for all Idaho State University students currently enrolled in courses.</w:t>
      </w:r>
    </w:p>
    <w:p w14:paraId="07886BB2" w14:textId="77777777" w:rsidR="00A67E4A" w:rsidRDefault="004B7B03">
      <w:pPr>
        <w:spacing w:before="0"/>
      </w:pPr>
      <w:bookmarkStart w:id="270" w:name="_heading=h.2ijv8qh" w:colFirst="0" w:colLast="0"/>
      <w:bookmarkEnd w:id="270"/>
      <w:r>
        <w:t>Math Support</w:t>
      </w:r>
    </w:p>
    <w:p w14:paraId="1798448A" w14:textId="77777777" w:rsidR="00A67E4A" w:rsidRDefault="004B7B03">
      <w:pPr>
        <w:spacing w:before="0"/>
      </w:pPr>
      <w:bookmarkStart w:id="271" w:name="_heading=h.xp5iya" w:colFirst="0" w:colLast="0"/>
      <w:bookmarkEnd w:id="271"/>
      <w:r>
        <w:t>Writing Support for any paper in any class, scholarship essays, and more</w:t>
      </w:r>
    </w:p>
    <w:p w14:paraId="478A1070" w14:textId="77777777" w:rsidR="00A67E4A" w:rsidRDefault="004B7B03">
      <w:pPr>
        <w:spacing w:before="0"/>
      </w:pPr>
      <w:bookmarkStart w:id="272" w:name="_heading=h.3hot1m3" w:colFirst="0" w:colLast="0"/>
      <w:bookmarkEnd w:id="272"/>
      <w:r>
        <w:t>Content Support for a wide variety of courses</w:t>
      </w:r>
    </w:p>
    <w:bookmarkStart w:id="273" w:name="_heading=h.1wu3btw" w:colFirst="0" w:colLast="0"/>
    <w:bookmarkEnd w:id="273"/>
    <w:p w14:paraId="16A57C45" w14:textId="77777777" w:rsidR="00A67E4A" w:rsidRDefault="004B7B03">
      <w:pPr>
        <w:spacing w:before="0"/>
      </w:pPr>
      <w:r>
        <w:fldChar w:fldCharType="begin"/>
      </w:r>
      <w:r>
        <w:instrText>HYPERLINK "https://www.isu.edu/wellness/" \h</w:instrText>
      </w:r>
      <w:r>
        <w:fldChar w:fldCharType="separate"/>
      </w:r>
      <w:r>
        <w:rPr>
          <w:b/>
          <w:color w:val="1155CC"/>
          <w:u w:val="single"/>
        </w:rPr>
        <w:t>Wellness Center</w:t>
      </w:r>
      <w:r>
        <w:rPr>
          <w:b/>
          <w:color w:val="1155CC"/>
          <w:u w:val="single"/>
        </w:rPr>
        <w:fldChar w:fldCharType="end"/>
      </w:r>
      <w:r>
        <w:fldChar w:fldCharType="begin"/>
      </w:r>
      <w:r>
        <w:instrText xml:space="preserve"> HYPERLINK "https://www.isu.edu/wellness/" </w:instrText>
      </w:r>
      <w:r>
        <w:fldChar w:fldCharType="separate"/>
      </w:r>
    </w:p>
    <w:p w14:paraId="659D25E7" w14:textId="77777777" w:rsidR="00A67E4A" w:rsidRDefault="004B7B03">
      <w:pPr>
        <w:spacing w:before="0"/>
      </w:pPr>
      <w:r>
        <w:fldChar w:fldCharType="end"/>
      </w:r>
    </w:p>
    <w:p w14:paraId="58C3E9A8" w14:textId="77777777" w:rsidR="00A67E4A" w:rsidRDefault="004B7B03">
      <w:pPr>
        <w:spacing w:before="0"/>
      </w:pPr>
      <w:bookmarkStart w:id="274" w:name="_heading=h.4gtquhp" w:colFirst="0" w:colLast="0"/>
      <w:bookmarkEnd w:id="274"/>
      <w:r>
        <w:br w:type="page"/>
      </w:r>
    </w:p>
    <w:p w14:paraId="6EE7AA98" w14:textId="70EE37CA" w:rsidR="00A67E4A" w:rsidRDefault="004B7B03">
      <w:pPr>
        <w:pStyle w:val="Heading1"/>
      </w:pPr>
      <w:bookmarkStart w:id="275" w:name="_Toc146705856"/>
      <w:r>
        <w:lastRenderedPageBreak/>
        <w:t xml:space="preserve">APPENDIX </w:t>
      </w:r>
      <w:r w:rsidR="00224E0B">
        <w:t>E.</w:t>
      </w:r>
      <w:r>
        <w:t xml:space="preserve">     EQUAL OPPORTUNITY AND AFFIRMATIVE ACTION</w:t>
      </w:r>
      <w:bookmarkEnd w:id="275"/>
    </w:p>
    <w:p w14:paraId="48887DE2" w14:textId="77777777" w:rsidR="00A67E4A" w:rsidRDefault="004B7B03">
      <w:r>
        <w:t>Idaho State University is committed to providing a positive education for all students. The university has a legal and ethical responsibility to ensure that all students and employees can learn and work in an environment free of harassment and discrimination. It is the ISU policy to prohibit and eliminate discrimination on the basis of race, color, national origin, religion, sex, age, or disability. This policy applies to all programs, services, and facilities, and includes, but is not limited to, recruitment, applications, admissions, and access to programs, services, and employment. For additional information and specific contact information, see:</w:t>
      </w:r>
      <w:hyperlink r:id="rId93">
        <w:r>
          <w:t xml:space="preserve"> </w:t>
        </w:r>
      </w:hyperlink>
      <w:hyperlink r:id="rId94">
        <w:r>
          <w:rPr>
            <w:color w:val="1155CC"/>
            <w:u w:val="single"/>
          </w:rPr>
          <w:t>https://www.isu.edu/aaction/.</w:t>
        </w:r>
      </w:hyperlink>
    </w:p>
    <w:p w14:paraId="375219E6" w14:textId="77777777" w:rsidR="00A67E4A" w:rsidRDefault="004B7B03">
      <w:bookmarkStart w:id="276" w:name="_heading=h.3v3yxl4" w:colFirst="0" w:colLast="0"/>
      <w:bookmarkEnd w:id="276"/>
      <w:r>
        <w:t>The Office of Equity and Inclusion strives to create an environment where all individuals feel welcome and safe. A campus where every student is treated with dignity and respect.</w:t>
      </w:r>
    </w:p>
    <w:p w14:paraId="63B85B61" w14:textId="77777777" w:rsidR="00A67E4A" w:rsidRDefault="004B7B03">
      <w:bookmarkStart w:id="277" w:name="_heading=h.2a997sx" w:colFirst="0" w:colLast="0"/>
      <w:bookmarkEnd w:id="277"/>
      <w:r>
        <w:t xml:space="preserve">The University is committed to creating and maintaining a learning environment that is free of discrimination and harassment against an individual on the basis of that person’s race, color, religion, gender, age, sexual orientation, national origin, ancestry, physical or mental disability, or veteran status. Harassment and discrimination will not be tolerated and should be reported to the Office of Equity and Inclusion. </w:t>
      </w:r>
    </w:p>
    <w:p w14:paraId="32967560" w14:textId="77777777" w:rsidR="00A67E4A" w:rsidRDefault="004B7B03">
      <w:bookmarkStart w:id="278" w:name="_heading=h.peji0q" w:colFirst="0" w:colLast="0"/>
      <w:bookmarkEnd w:id="278"/>
      <w:r>
        <w:t>Office of Equity and Inclusion</w:t>
      </w:r>
      <w:r>
        <w:br/>
        <w:t>Rendezvous Bldg. Rm. 151C</w:t>
      </w:r>
      <w:r>
        <w:br/>
        <w:t>921 S. 8th, Stop 8315</w:t>
      </w:r>
      <w:r>
        <w:br/>
        <w:t>Pocatello, ID. 83209</w:t>
      </w:r>
      <w:r>
        <w:br/>
        <w:t>(208) 282-3964</w:t>
      </w:r>
      <w:r>
        <w:br/>
        <w:t>FAX (208) 282-5829</w:t>
      </w:r>
    </w:p>
    <w:p w14:paraId="5121B53F" w14:textId="77777777" w:rsidR="00A67E4A" w:rsidRDefault="004B7B03">
      <w:pPr>
        <w:pStyle w:val="Heading2"/>
      </w:pPr>
      <w:bookmarkStart w:id="279" w:name="_Toc146705857"/>
      <w:r>
        <w:t>ISU Policies, Guides, and Forms</w:t>
      </w:r>
      <w:bookmarkEnd w:id="279"/>
    </w:p>
    <w:bookmarkStart w:id="280" w:name="_heading=h.39e70oj" w:colFirst="0" w:colLast="0"/>
    <w:bookmarkEnd w:id="280"/>
    <w:p w14:paraId="153315C5" w14:textId="77777777" w:rsidR="00A67E4A" w:rsidRDefault="004B7B03">
      <w:pPr>
        <w:rPr>
          <w:color w:val="1155CC"/>
          <w:u w:val="single"/>
        </w:rPr>
      </w:pPr>
      <w:r>
        <w:fldChar w:fldCharType="begin"/>
      </w:r>
      <w:r>
        <w:instrText xml:space="preserve"> HYPERLINK "https://www.isu.edu/media/libraries/aaeo/Sexual-Orientation-and-Gender-Identity-Policy-ISUPP-3060.pdf" </w:instrText>
      </w:r>
      <w:r>
        <w:fldChar w:fldCharType="separate"/>
      </w:r>
      <w:r>
        <w:rPr>
          <w:color w:val="1155CC"/>
          <w:u w:val="single"/>
        </w:rPr>
        <w:t>Sexual Orientation and Gender Identity Policy</w:t>
      </w:r>
    </w:p>
    <w:bookmarkStart w:id="281" w:name="_heading=h.1ojhawc" w:colFirst="0" w:colLast="0"/>
    <w:bookmarkEnd w:id="281"/>
    <w:p w14:paraId="63D6DEE9" w14:textId="77777777" w:rsidR="00A67E4A" w:rsidRDefault="004B7B03">
      <w:pPr>
        <w:rPr>
          <w:color w:val="1155CC"/>
          <w:u w:val="single"/>
        </w:rPr>
      </w:pPr>
      <w:r>
        <w:fldChar w:fldCharType="end"/>
      </w:r>
      <w:r>
        <w:fldChar w:fldCharType="begin"/>
      </w:r>
      <w:r>
        <w:instrText xml:space="preserve"> HYPERLINK "https://www.isu.edu/media/libraries/aaeo/title-ix/SIGNED_Equal-Opportunity,-Harrassment,-Non-discrimination-3100.pdf" </w:instrText>
      </w:r>
      <w:r>
        <w:fldChar w:fldCharType="separate"/>
      </w:r>
      <w:r>
        <w:rPr>
          <w:color w:val="1155CC"/>
          <w:u w:val="single"/>
        </w:rPr>
        <w:t>Policy on Equal Opportunity, Harassment and Non-discrimination</w:t>
      </w:r>
    </w:p>
    <w:bookmarkStart w:id="282" w:name="_heading=h.48j4tk5" w:colFirst="0" w:colLast="0"/>
    <w:bookmarkEnd w:id="282"/>
    <w:p w14:paraId="45328143" w14:textId="77777777" w:rsidR="00A67E4A" w:rsidRDefault="004B7B03">
      <w:pPr>
        <w:rPr>
          <w:color w:val="1155CC"/>
          <w:u w:val="single"/>
        </w:rPr>
      </w:pPr>
      <w:r>
        <w:fldChar w:fldCharType="end"/>
      </w:r>
      <w:r>
        <w:fldChar w:fldCharType="begin"/>
      </w:r>
      <w:r>
        <w:instrText xml:space="preserve"> HYPERLINK "https://www.isu.edu/media/libraries/aaeo/Relationship-Violence-Policy-Guide_2015_Aug_2.pdf" </w:instrText>
      </w:r>
      <w:r>
        <w:fldChar w:fldCharType="separate"/>
      </w:r>
      <w:r>
        <w:rPr>
          <w:color w:val="1155CC"/>
          <w:u w:val="single"/>
        </w:rPr>
        <w:t>Relationship Violence Policy Guide</w:t>
      </w:r>
    </w:p>
    <w:bookmarkStart w:id="283" w:name="_heading=h.2nof3ry" w:colFirst="0" w:colLast="0"/>
    <w:bookmarkEnd w:id="283"/>
    <w:p w14:paraId="3D95C167" w14:textId="77777777" w:rsidR="00A67E4A" w:rsidRDefault="004B7B03">
      <w:pPr>
        <w:rPr>
          <w:color w:val="1155CC"/>
          <w:u w:val="single"/>
        </w:rPr>
      </w:pPr>
      <w:r>
        <w:fldChar w:fldCharType="end"/>
      </w:r>
      <w:r>
        <w:fldChar w:fldCharType="begin"/>
      </w:r>
      <w:r>
        <w:instrText xml:space="preserve"> HYPERLINK "https://www.isu.edu/media/libraries/aaeo/Sexual-Assault-Policy-Guide_2015_Aug_2.pdf" </w:instrText>
      </w:r>
      <w:r>
        <w:fldChar w:fldCharType="separate"/>
      </w:r>
      <w:r>
        <w:rPr>
          <w:color w:val="1155CC"/>
          <w:u w:val="single"/>
        </w:rPr>
        <w:t>Sexual Assault Policy Guide</w:t>
      </w:r>
    </w:p>
    <w:bookmarkStart w:id="284" w:name="_heading=h.12tpdzr" w:colFirst="0" w:colLast="0"/>
    <w:bookmarkEnd w:id="284"/>
    <w:p w14:paraId="352972FF" w14:textId="77777777" w:rsidR="00A67E4A" w:rsidRDefault="004B7B03">
      <w:pPr>
        <w:rPr>
          <w:color w:val="1155CC"/>
          <w:u w:val="single"/>
        </w:rPr>
      </w:pPr>
      <w:r>
        <w:fldChar w:fldCharType="end"/>
      </w:r>
      <w:r>
        <w:fldChar w:fldCharType="begin"/>
      </w:r>
      <w:r>
        <w:instrText xml:space="preserve"> HYPERLINK "https://www.isu.edu/media/libraries/aaeo/Stalking-Policy-Guide_2015_Aug_2.pdf" </w:instrText>
      </w:r>
      <w:r>
        <w:fldChar w:fldCharType="separate"/>
      </w:r>
      <w:r>
        <w:rPr>
          <w:color w:val="1155CC"/>
          <w:u w:val="single"/>
        </w:rPr>
        <w:t>Stalking Policy Guide</w:t>
      </w:r>
    </w:p>
    <w:bookmarkStart w:id="285" w:name="_heading=h.3mtcwnk" w:colFirst="0" w:colLast="0"/>
    <w:bookmarkEnd w:id="285"/>
    <w:p w14:paraId="122D6DAB" w14:textId="77777777" w:rsidR="00A67E4A" w:rsidRDefault="004B7B03">
      <w:pPr>
        <w:rPr>
          <w:color w:val="1155CC"/>
          <w:u w:val="single"/>
        </w:rPr>
      </w:pPr>
      <w:r>
        <w:fldChar w:fldCharType="end"/>
      </w:r>
      <w:r>
        <w:fldChar w:fldCharType="begin"/>
      </w:r>
      <w:r>
        <w:instrText xml:space="preserve"> HYPERLINK "https://www.isu.edu/media/libraries/isu-policies-and-procedures/student-affairs/Student-Code-of-Conduct-ISUPP-5000.pdf" </w:instrText>
      </w:r>
      <w:r>
        <w:fldChar w:fldCharType="separate"/>
      </w:r>
      <w:r>
        <w:rPr>
          <w:color w:val="1155CC"/>
          <w:u w:val="single"/>
        </w:rPr>
        <w:t>Student Conduct Code</w:t>
      </w:r>
    </w:p>
    <w:bookmarkStart w:id="286" w:name="_heading=h.21yn6vd" w:colFirst="0" w:colLast="0"/>
    <w:bookmarkEnd w:id="286"/>
    <w:p w14:paraId="73D4E21B" w14:textId="77777777" w:rsidR="00A67E4A" w:rsidRDefault="004B7B03">
      <w:pPr>
        <w:rPr>
          <w:color w:val="1155CC"/>
          <w:u w:val="single"/>
        </w:rPr>
      </w:pPr>
      <w:r>
        <w:fldChar w:fldCharType="end"/>
      </w:r>
      <w:r>
        <w:fldChar w:fldCharType="begin"/>
      </w:r>
      <w:r>
        <w:instrText xml:space="preserve"> HYPERLINK "https://www.isu.edu/media/libraries/isu-policies-and-procedures/human-resources/Equal-Opportunity-and-Affirmative-Action-Policy-ISUPP-3080.pdf" </w:instrText>
      </w:r>
      <w:r>
        <w:fldChar w:fldCharType="separate"/>
      </w:r>
      <w:r>
        <w:rPr>
          <w:color w:val="1155CC"/>
          <w:u w:val="single"/>
        </w:rPr>
        <w:t>Equal Opportunity and Affirmative Action Policy</w:t>
      </w:r>
    </w:p>
    <w:bookmarkStart w:id="287" w:name="_heading=h.lkye7pccxtmq" w:colFirst="0" w:colLast="0"/>
    <w:bookmarkEnd w:id="287"/>
    <w:p w14:paraId="48F30D5C" w14:textId="77777777" w:rsidR="00A67E4A" w:rsidRDefault="004B7B03">
      <w:r>
        <w:lastRenderedPageBreak/>
        <w:fldChar w:fldCharType="end"/>
      </w:r>
    </w:p>
    <w:p w14:paraId="2F545D76" w14:textId="77777777" w:rsidR="00A67E4A" w:rsidRDefault="004B7B03">
      <w:pPr>
        <w:pStyle w:val="Heading2"/>
      </w:pPr>
      <w:bookmarkStart w:id="288" w:name="_Toc146705858"/>
      <w:r>
        <w:t>Title IX</w:t>
      </w:r>
      <w:bookmarkEnd w:id="288"/>
    </w:p>
    <w:p w14:paraId="529245F1" w14:textId="77777777" w:rsidR="00A67E4A" w:rsidRDefault="004B7B03">
      <w:bookmarkStart w:id="289" w:name="_heading=h.313kzqz" w:colFirst="0" w:colLast="0"/>
      <w:bookmarkEnd w:id="289"/>
      <w:r>
        <w:t>ISU is committed to providing a safe educational and work environment. As a university community, we value compassion and the safety of all employees and students. Sex- and gender- based discrimination (including sexual harassment, sexual violence, dating/domestic violence, and stalking) limit access to education and work opportunities. ISU will follow the guidelines set forth in Title IX of the Education Amendments of 1972 to stop, remedy, and prevent negative effects of sex- and gender-based discrimination.</w:t>
      </w:r>
    </w:p>
    <w:p w14:paraId="509212BB" w14:textId="77777777" w:rsidR="00A67E4A" w:rsidRDefault="004B7B03">
      <w:bookmarkStart w:id="290" w:name="_heading=h.1g8v9ys" w:colFirst="0" w:colLast="0"/>
      <w:bookmarkEnd w:id="290"/>
      <w:r>
        <w:t>ISU is dedicated to ensuring a prompt, effective, and compassionate response to any report of sex- or gender-based discrimination. To report possible discrimination, ask questions, or communicate concerns, contact the ISU Title IX Coordinator at 208-282-1439.</w:t>
      </w:r>
    </w:p>
    <w:p w14:paraId="0EE56428" w14:textId="77777777" w:rsidR="00A67E4A" w:rsidRDefault="004B7B03">
      <w:bookmarkStart w:id="291" w:name="_heading=h.408isml" w:colFirst="0" w:colLast="0"/>
      <w:bookmarkEnd w:id="291"/>
      <w:r>
        <w:t xml:space="preserve">To report online, use the </w:t>
      </w:r>
      <w:hyperlink r:id="rId95">
        <w:r>
          <w:rPr>
            <w:color w:val="1155CC"/>
            <w:u w:val="single"/>
          </w:rPr>
          <w:t>secure online incident form</w:t>
        </w:r>
      </w:hyperlink>
    </w:p>
    <w:p w14:paraId="11400C4E" w14:textId="77777777" w:rsidR="00A67E4A" w:rsidRDefault="004B7B03">
      <w:bookmarkStart w:id="292" w:name="_heading=h.2fdt2ue" w:colFirst="0" w:colLast="0"/>
      <w:bookmarkEnd w:id="292"/>
      <w:r>
        <w:t xml:space="preserve">For more information, visit the </w:t>
      </w:r>
      <w:hyperlink r:id="rId96">
        <w:r>
          <w:rPr>
            <w:color w:val="1155CC"/>
            <w:u w:val="single"/>
          </w:rPr>
          <w:t>Title IX Office</w:t>
        </w:r>
      </w:hyperlink>
      <w:r>
        <w:t>.</w:t>
      </w:r>
    </w:p>
    <w:p w14:paraId="6124C189" w14:textId="77777777" w:rsidR="00A67E4A" w:rsidRDefault="00A67E4A"/>
    <w:p w14:paraId="5A217D42" w14:textId="77777777" w:rsidR="00A67E4A" w:rsidRDefault="004B7B03">
      <w:pPr>
        <w:pStyle w:val="Heading2"/>
      </w:pPr>
      <w:bookmarkStart w:id="293" w:name="_Toc146705859"/>
      <w:r>
        <w:t>Request for Religious Accommodations in the Classroom</w:t>
      </w:r>
      <w:bookmarkEnd w:id="293"/>
    </w:p>
    <w:p w14:paraId="51CF3AAC" w14:textId="77777777" w:rsidR="00A67E4A" w:rsidRDefault="004B7B03">
      <w:r>
        <w:t xml:space="preserve">Idaho State University is required to reasonably accommodate a </w:t>
      </w:r>
      <w:proofErr w:type="gramStart"/>
      <w:r>
        <w:t>student's</w:t>
      </w:r>
      <w:proofErr w:type="gramEnd"/>
      <w:r>
        <w:t xml:space="preserve"> sincerely held religious belief which conflicts with an academic requirement, unless providing the accommodation would create an undue hardship to the </w:t>
      </w:r>
      <w:proofErr w:type="spellStart"/>
      <w:r>
        <w:t>Univers</w:t>
      </w:r>
      <w:proofErr w:type="spellEnd"/>
    </w:p>
    <w:p w14:paraId="160AAF54" w14:textId="77777777" w:rsidR="00A67E4A" w:rsidRDefault="00A67E4A"/>
    <w:p w14:paraId="32F4F100" w14:textId="77777777" w:rsidR="00A67E4A" w:rsidRDefault="00A67E4A"/>
    <w:p w14:paraId="79CE4B69" w14:textId="77777777" w:rsidR="00A67E4A" w:rsidRDefault="00A67E4A"/>
    <w:p w14:paraId="7A30071B" w14:textId="77777777" w:rsidR="00A67E4A" w:rsidRDefault="00A67E4A"/>
    <w:p w14:paraId="1F8DA2B4" w14:textId="77777777" w:rsidR="00A67E4A" w:rsidRDefault="00A67E4A"/>
    <w:p w14:paraId="17A78BAA" w14:textId="77777777" w:rsidR="00A67E4A" w:rsidRDefault="00A67E4A">
      <w:pPr>
        <w:tabs>
          <w:tab w:val="left" w:pos="907"/>
        </w:tabs>
      </w:pPr>
    </w:p>
    <w:sectPr w:rsidR="00A67E4A">
      <w:headerReference w:type="even" r:id="rId97"/>
      <w:headerReference w:type="default" r:id="rId98"/>
      <w:footerReference w:type="even" r:id="rId99"/>
      <w:footerReference w:type="default" r:id="rId100"/>
      <w:headerReference w:type="first" r:id="rId101"/>
      <w:footerReference w:type="first" r:id="rId10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7EAE8" w14:textId="77777777" w:rsidR="00192ADE" w:rsidRDefault="00192ADE">
      <w:pPr>
        <w:spacing w:before="0" w:after="0" w:line="240" w:lineRule="auto"/>
      </w:pPr>
      <w:r>
        <w:separator/>
      </w:r>
    </w:p>
  </w:endnote>
  <w:endnote w:type="continuationSeparator" w:id="0">
    <w:p w14:paraId="219E5AC2" w14:textId="77777777" w:rsidR="00192ADE" w:rsidRDefault="00192AD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00180" w14:textId="77777777" w:rsidR="00A67E4A" w:rsidRDefault="00A67E4A">
    <w:pPr>
      <w:pBdr>
        <w:top w:val="nil"/>
        <w:left w:val="nil"/>
        <w:bottom w:val="nil"/>
        <w:right w:val="nil"/>
        <w:between w:val="nil"/>
      </w:pBdr>
      <w:tabs>
        <w:tab w:val="center" w:pos="4320"/>
        <w:tab w:val="right" w:pos="8640"/>
      </w:tabs>
      <w:spacing w:before="120" w:after="120"/>
      <w:ind w:hanging="2"/>
      <w:rPr>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C11F7" w14:textId="77777777" w:rsidR="00A67E4A" w:rsidRDefault="004B7B03">
    <w:pPr>
      <w:pBdr>
        <w:top w:val="nil"/>
        <w:left w:val="nil"/>
        <w:bottom w:val="nil"/>
        <w:right w:val="nil"/>
        <w:between w:val="nil"/>
      </w:pBdr>
      <w:tabs>
        <w:tab w:val="center" w:pos="4320"/>
        <w:tab w:val="right" w:pos="8640"/>
      </w:tabs>
      <w:spacing w:before="120" w:after="120"/>
      <w:ind w:hanging="2"/>
      <w:rPr>
        <w:color w:val="000000"/>
        <w:sz w:val="24"/>
        <w:szCs w:val="24"/>
      </w:rPr>
    </w:pPr>
    <w:r>
      <w:rPr>
        <w:color w:val="000000"/>
        <w:sz w:val="24"/>
        <w:szCs w:val="24"/>
      </w:rPr>
      <w:t>Public Health Graduate Certificate Student Handbook (2023)</w:t>
    </w:r>
    <w:r>
      <w:rPr>
        <w:color w:val="000000"/>
        <w:sz w:val="24"/>
        <w:szCs w:val="24"/>
      </w:rPr>
      <w:tab/>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A773A9">
      <w:rPr>
        <w:b/>
        <w:noProof/>
        <w:color w:val="000000"/>
        <w:sz w:val="24"/>
        <w:szCs w:val="24"/>
      </w:rPr>
      <w:t>1</w:t>
    </w:r>
    <w:r>
      <w:rPr>
        <w:b/>
        <w:color w:val="000000"/>
        <w:sz w:val="24"/>
        <w:szCs w:val="24"/>
      </w:rPr>
      <w:fldChar w:fldCharType="end"/>
    </w:r>
    <w:r>
      <w:rPr>
        <w:color w:val="000000"/>
        <w:sz w:val="24"/>
        <w:szCs w:val="24"/>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A773A9">
      <w:rPr>
        <w:b/>
        <w:noProof/>
        <w:color w:val="000000"/>
        <w:sz w:val="24"/>
        <w:szCs w:val="24"/>
      </w:rPr>
      <w:t>2</w:t>
    </w:r>
    <w:r>
      <w:rPr>
        <w:b/>
        <w:color w:val="000000"/>
        <w:sz w:val="24"/>
        <w:szCs w:val="24"/>
      </w:rPr>
      <w:fldChar w:fldCharType="end"/>
    </w:r>
  </w:p>
  <w:p w14:paraId="051A25FF" w14:textId="77777777" w:rsidR="00A67E4A" w:rsidRDefault="00A67E4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B9719" w14:textId="77777777" w:rsidR="00A67E4A" w:rsidRDefault="00A67E4A">
    <w:pPr>
      <w:pBdr>
        <w:top w:val="nil"/>
        <w:left w:val="nil"/>
        <w:bottom w:val="nil"/>
        <w:right w:val="nil"/>
        <w:between w:val="nil"/>
      </w:pBdr>
      <w:tabs>
        <w:tab w:val="center" w:pos="4320"/>
        <w:tab w:val="right" w:pos="8640"/>
      </w:tabs>
      <w:spacing w:before="120" w:after="120"/>
      <w:ind w:hanging="2"/>
      <w:rPr>
        <w:color w:val="000000"/>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FB15F" w14:textId="77777777" w:rsidR="00A67E4A" w:rsidRDefault="00A67E4A">
    <w:pPr>
      <w:pBdr>
        <w:top w:val="nil"/>
        <w:left w:val="nil"/>
        <w:bottom w:val="nil"/>
        <w:right w:val="nil"/>
        <w:between w:val="nil"/>
      </w:pBdr>
      <w:tabs>
        <w:tab w:val="center" w:pos="4320"/>
        <w:tab w:val="right" w:pos="8640"/>
      </w:tabs>
      <w:spacing w:before="120" w:after="120"/>
      <w:ind w:hanging="2"/>
      <w:rPr>
        <w:color w:val="000000"/>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6FFE1" w14:textId="77777777" w:rsidR="00A67E4A" w:rsidRDefault="004B7B03">
    <w:pPr>
      <w:pBdr>
        <w:top w:val="nil"/>
        <w:left w:val="nil"/>
        <w:bottom w:val="nil"/>
        <w:right w:val="nil"/>
        <w:between w:val="nil"/>
      </w:pBdr>
      <w:tabs>
        <w:tab w:val="center" w:pos="4320"/>
        <w:tab w:val="right" w:pos="8640"/>
      </w:tabs>
      <w:spacing w:before="120" w:after="120"/>
      <w:ind w:hanging="2"/>
      <w:rPr>
        <w:color w:val="000000"/>
        <w:sz w:val="24"/>
        <w:szCs w:val="24"/>
      </w:rPr>
    </w:pPr>
    <w:r>
      <w:rPr>
        <w:color w:val="000000"/>
        <w:sz w:val="24"/>
        <w:szCs w:val="24"/>
      </w:rPr>
      <w:t xml:space="preserve">Public Health Graduate Certificate Student Handbook (2023) </w:t>
    </w:r>
    <w:r>
      <w:rPr>
        <w:color w:val="000000"/>
        <w:sz w:val="24"/>
        <w:szCs w:val="24"/>
      </w:rPr>
      <w:tab/>
    </w:r>
    <w:r>
      <w:rPr>
        <w:color w:val="000000"/>
        <w:sz w:val="24"/>
        <w:szCs w:val="24"/>
      </w:rPr>
      <w:tab/>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A773A9">
      <w:rPr>
        <w:b/>
        <w:noProof/>
        <w:color w:val="000000"/>
        <w:sz w:val="24"/>
        <w:szCs w:val="24"/>
      </w:rPr>
      <w:t>12</w:t>
    </w:r>
    <w:r>
      <w:rPr>
        <w:b/>
        <w:color w:val="000000"/>
        <w:sz w:val="24"/>
        <w:szCs w:val="24"/>
      </w:rPr>
      <w:fldChar w:fldCharType="end"/>
    </w:r>
    <w:r>
      <w:rPr>
        <w:color w:val="000000"/>
        <w:sz w:val="24"/>
        <w:szCs w:val="24"/>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A773A9">
      <w:rPr>
        <w:b/>
        <w:noProof/>
        <w:color w:val="000000"/>
        <w:sz w:val="24"/>
        <w:szCs w:val="24"/>
      </w:rPr>
      <w:t>13</w:t>
    </w:r>
    <w:r>
      <w:rPr>
        <w:b/>
        <w:color w:val="000000"/>
        <w:sz w:val="24"/>
        <w:szCs w:val="24"/>
      </w:rPr>
      <w:fldChar w:fldCharType="end"/>
    </w:r>
  </w:p>
  <w:p w14:paraId="38933507" w14:textId="77777777" w:rsidR="00A67E4A" w:rsidRDefault="00A67E4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EEABE" w14:textId="77777777" w:rsidR="00A67E4A" w:rsidRDefault="00A67E4A">
    <w:pPr>
      <w:pBdr>
        <w:top w:val="nil"/>
        <w:left w:val="nil"/>
        <w:bottom w:val="nil"/>
        <w:right w:val="nil"/>
        <w:between w:val="nil"/>
      </w:pBdr>
      <w:tabs>
        <w:tab w:val="center" w:pos="4320"/>
        <w:tab w:val="right" w:pos="8640"/>
      </w:tabs>
      <w:spacing w:before="120" w:after="120"/>
      <w:ind w:hanging="2"/>
      <w:rPr>
        <w:color w:val="000000"/>
        <w:sz w:val="24"/>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04292" w14:textId="77777777" w:rsidR="00224E0B" w:rsidRDefault="00224E0B" w:rsidP="004528A4">
    <w:pPr>
      <w:pStyle w:val="Footer"/>
      <w:ind w:left="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ED9A4" w14:textId="77777777" w:rsidR="00224E0B" w:rsidRDefault="00224E0B" w:rsidP="004528A4">
    <w:pPr>
      <w:pStyle w:val="Footer"/>
      <w:ind w:left="0"/>
    </w:pPr>
    <w:r>
      <w:t xml:space="preserve">MPH Student Handbook (v. Spring 2023) </w:t>
    </w:r>
    <w:r>
      <w:tab/>
    </w:r>
    <w:sdt>
      <w:sdtPr>
        <w:id w:val="-321280824"/>
        <w:docPartObj>
          <w:docPartGallery w:val="Page Numbers (Bottom of Page)"/>
          <w:docPartUnique/>
        </w:docPartObj>
      </w:sdtPr>
      <w:sdtEndPr/>
      <w:sdtContent>
        <w:sdt>
          <w:sdtPr>
            <w:id w:val="-511148509"/>
            <w:docPartObj>
              <w:docPartGallery w:val="Page Numbers (Top of Page)"/>
              <w:docPartUnique/>
            </w:docPartObj>
          </w:sdtPr>
          <w:sdtEndPr/>
          <w:sdtContent>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sdtContent>
        </w:sdt>
      </w:sdtContent>
    </w:sdt>
  </w:p>
  <w:p w14:paraId="180037EE" w14:textId="77777777" w:rsidR="00224E0B" w:rsidRDefault="00224E0B" w:rsidP="004528A4"/>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DCD65" w14:textId="77777777" w:rsidR="00224E0B" w:rsidRDefault="00224E0B" w:rsidP="004528A4">
    <w:pPr>
      <w:pStyle w:val="Footer"/>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E822B" w14:textId="77777777" w:rsidR="00192ADE" w:rsidRDefault="00192ADE">
      <w:pPr>
        <w:spacing w:before="0" w:after="0" w:line="240" w:lineRule="auto"/>
      </w:pPr>
      <w:r>
        <w:separator/>
      </w:r>
    </w:p>
  </w:footnote>
  <w:footnote w:type="continuationSeparator" w:id="0">
    <w:p w14:paraId="74CF87E9" w14:textId="77777777" w:rsidR="00192ADE" w:rsidRDefault="00192AD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E8019" w14:textId="77777777" w:rsidR="00A67E4A" w:rsidRDefault="00A67E4A">
    <w:pPr>
      <w:pBdr>
        <w:top w:val="nil"/>
        <w:left w:val="nil"/>
        <w:bottom w:val="nil"/>
        <w:right w:val="nil"/>
        <w:between w:val="nil"/>
      </w:pBdr>
      <w:tabs>
        <w:tab w:val="center" w:pos="4320"/>
        <w:tab w:val="right" w:pos="8640"/>
      </w:tabs>
      <w:spacing w:before="120" w:after="120"/>
      <w:ind w:hanging="2"/>
      <w:rPr>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7F5E4" w14:textId="77777777" w:rsidR="00A67E4A" w:rsidRDefault="00A67E4A">
    <w:pPr>
      <w:pBdr>
        <w:top w:val="nil"/>
        <w:left w:val="nil"/>
        <w:bottom w:val="nil"/>
        <w:right w:val="nil"/>
        <w:between w:val="nil"/>
      </w:pBdr>
      <w:tabs>
        <w:tab w:val="center" w:pos="4320"/>
        <w:tab w:val="right" w:pos="8640"/>
      </w:tabs>
      <w:spacing w:before="120" w:after="120"/>
      <w:ind w:hanging="2"/>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E077D" w14:textId="77777777" w:rsidR="00A67E4A" w:rsidRDefault="00A67E4A">
    <w:pPr>
      <w:pBdr>
        <w:top w:val="nil"/>
        <w:left w:val="nil"/>
        <w:bottom w:val="nil"/>
        <w:right w:val="nil"/>
        <w:between w:val="nil"/>
      </w:pBdr>
      <w:tabs>
        <w:tab w:val="center" w:pos="4320"/>
        <w:tab w:val="right" w:pos="8640"/>
      </w:tabs>
      <w:spacing w:before="120" w:after="120"/>
      <w:ind w:hanging="2"/>
      <w:rPr>
        <w:color w:val="000000"/>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63CD0" w14:textId="77777777" w:rsidR="00A67E4A" w:rsidRDefault="00A67E4A">
    <w:pPr>
      <w:pBdr>
        <w:top w:val="nil"/>
        <w:left w:val="nil"/>
        <w:bottom w:val="nil"/>
        <w:right w:val="nil"/>
        <w:between w:val="nil"/>
      </w:pBdr>
      <w:tabs>
        <w:tab w:val="center" w:pos="4320"/>
        <w:tab w:val="right" w:pos="8640"/>
      </w:tabs>
      <w:spacing w:before="120" w:after="120"/>
      <w:ind w:hanging="2"/>
      <w:rPr>
        <w:color w:val="000000"/>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DB2EF" w14:textId="77777777" w:rsidR="00A67E4A" w:rsidRDefault="00A67E4A">
    <w:pPr>
      <w:pBdr>
        <w:top w:val="nil"/>
        <w:left w:val="nil"/>
        <w:bottom w:val="nil"/>
        <w:right w:val="nil"/>
        <w:between w:val="nil"/>
      </w:pBdr>
      <w:tabs>
        <w:tab w:val="center" w:pos="4320"/>
        <w:tab w:val="right" w:pos="8640"/>
      </w:tabs>
      <w:spacing w:before="120" w:after="120"/>
      <w:ind w:hanging="2"/>
      <w:rPr>
        <w:color w:val="000000"/>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C946C" w14:textId="77777777" w:rsidR="00A67E4A" w:rsidRDefault="00A67E4A">
    <w:pPr>
      <w:pBdr>
        <w:top w:val="nil"/>
        <w:left w:val="nil"/>
        <w:bottom w:val="nil"/>
        <w:right w:val="nil"/>
        <w:between w:val="nil"/>
      </w:pBdr>
      <w:tabs>
        <w:tab w:val="center" w:pos="4320"/>
        <w:tab w:val="right" w:pos="8640"/>
      </w:tabs>
      <w:spacing w:before="120" w:after="120"/>
      <w:ind w:hanging="2"/>
      <w:rPr>
        <w:color w:val="000000"/>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0B84A" w14:textId="77777777" w:rsidR="00224E0B" w:rsidRDefault="00224E0B" w:rsidP="004528A4">
    <w:pPr>
      <w:pStyle w:val="Header"/>
      <w:ind w:left="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4A3C4" w14:textId="77777777" w:rsidR="00224E0B" w:rsidRDefault="00224E0B" w:rsidP="004528A4">
    <w:pPr>
      <w:pStyle w:val="Header"/>
      <w:ind w:left="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4C932" w14:textId="77777777" w:rsidR="00224E0B" w:rsidRDefault="00224E0B" w:rsidP="004528A4">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97C4E"/>
    <w:multiLevelType w:val="multilevel"/>
    <w:tmpl w:val="32D0AB3C"/>
    <w:lvl w:ilvl="0">
      <w:start w:val="1"/>
      <w:numFmt w:val="decimal"/>
      <w:pStyle w:val="NoSpac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7BA6A93"/>
    <w:multiLevelType w:val="multilevel"/>
    <w:tmpl w:val="B2A286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E4A"/>
    <w:rsid w:val="000D063A"/>
    <w:rsid w:val="001364D9"/>
    <w:rsid w:val="001777F9"/>
    <w:rsid w:val="00192ADE"/>
    <w:rsid w:val="001C4947"/>
    <w:rsid w:val="00224E0B"/>
    <w:rsid w:val="00260927"/>
    <w:rsid w:val="00306CD5"/>
    <w:rsid w:val="00334534"/>
    <w:rsid w:val="003A1F3F"/>
    <w:rsid w:val="004B7B03"/>
    <w:rsid w:val="004C4E56"/>
    <w:rsid w:val="00597891"/>
    <w:rsid w:val="00763E21"/>
    <w:rsid w:val="00763E3A"/>
    <w:rsid w:val="008E54E3"/>
    <w:rsid w:val="00A67E4A"/>
    <w:rsid w:val="00A73A9E"/>
    <w:rsid w:val="00A773A9"/>
    <w:rsid w:val="00B45A18"/>
    <w:rsid w:val="00B46171"/>
    <w:rsid w:val="00B853D8"/>
    <w:rsid w:val="00BC1EF4"/>
    <w:rsid w:val="00BF42A4"/>
    <w:rsid w:val="00CB6420"/>
    <w:rsid w:val="00E921EA"/>
    <w:rsid w:val="00F83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5C876"/>
  <w15:docId w15:val="{088EDD17-9E34-4FFC-825B-ACA68D2DB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Roboto" w:hAnsi="Roboto" w:cs="Roboto"/>
        <w:sz w:val="22"/>
        <w:szCs w:val="22"/>
        <w:lang w:val="en-US" w:eastAsia="en-US" w:bidi="ar-SA"/>
      </w:rPr>
    </w:rPrDefault>
    <w:pPrDefault>
      <w:pPr>
        <w:spacing w:before="240"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8A4"/>
  </w:style>
  <w:style w:type="paragraph" w:styleId="Heading1">
    <w:name w:val="heading 1"/>
    <w:basedOn w:val="Normal"/>
    <w:next w:val="Normal"/>
    <w:link w:val="Heading1Char"/>
    <w:uiPriority w:val="9"/>
    <w:qFormat/>
    <w:rsid w:val="00672CF9"/>
    <w:pPr>
      <w:keepNext/>
      <w:keepLines/>
      <w:spacing w:after="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672CF9"/>
    <w:pPr>
      <w:keepNext/>
      <w:keepLines/>
      <w:spacing w:before="40" w:after="0"/>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672CF9"/>
    <w:pPr>
      <w:keepNext/>
      <w:keepLines/>
      <w:spacing w:before="40" w:after="0"/>
      <w:outlineLvl w:val="2"/>
    </w:pPr>
    <w:rPr>
      <w:rFonts w:asciiTheme="majorHAnsi" w:eastAsiaTheme="majorEastAsia" w:hAnsiTheme="majorHAnsi" w:cstheme="majorBidi"/>
      <w:b/>
      <w:color w:val="000000" w:themeColor="text1"/>
      <w:sz w:val="24"/>
      <w:szCs w:val="24"/>
      <w:u w:val="single"/>
    </w:rPr>
  </w:style>
  <w:style w:type="paragraph" w:styleId="Heading4">
    <w:name w:val="heading 4"/>
    <w:basedOn w:val="Normal"/>
    <w:next w:val="Normal"/>
    <w:link w:val="Heading4Char"/>
    <w:uiPriority w:val="9"/>
    <w:unhideWhenUsed/>
    <w:qFormat/>
    <w:rsid w:val="0027625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7625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7625C"/>
    <w:pPr>
      <w:keepNext/>
      <w:keepLines/>
      <w:suppressAutoHyphens/>
      <w:spacing w:before="200" w:after="40"/>
      <w:ind w:leftChars="-1" w:left="-1" w:hangingChars="1" w:hanging="2"/>
      <w:textDirection w:val="btLr"/>
      <w:textAlignment w:val="top"/>
      <w:outlineLvl w:val="5"/>
    </w:pPr>
    <w:rPr>
      <w:rFonts w:eastAsia="Arial" w:cs="Arial"/>
      <w:b/>
      <w:position w:val="-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7625C"/>
    <w:pPr>
      <w:keepNext/>
      <w:keepLines/>
      <w:suppressAutoHyphens/>
      <w:spacing w:before="480" w:after="120"/>
      <w:ind w:leftChars="-1" w:left="-1" w:hangingChars="1" w:hanging="2"/>
      <w:textDirection w:val="btLr"/>
      <w:textAlignment w:val="top"/>
      <w:outlineLvl w:val="0"/>
    </w:pPr>
    <w:rPr>
      <w:rFonts w:eastAsia="Arial" w:cs="Arial"/>
      <w:b/>
      <w:position w:val="-1"/>
      <w:sz w:val="72"/>
      <w:szCs w:val="72"/>
    </w:rPr>
  </w:style>
  <w:style w:type="character" w:customStyle="1" w:styleId="Heading1Char">
    <w:name w:val="Heading 1 Char"/>
    <w:basedOn w:val="DefaultParagraphFont"/>
    <w:link w:val="Heading1"/>
    <w:uiPriority w:val="9"/>
    <w:rsid w:val="00672CF9"/>
    <w:rPr>
      <w:rFonts w:asciiTheme="majorHAnsi" w:eastAsiaTheme="majorEastAsia" w:hAnsiTheme="majorHAnsi" w:cstheme="majorBidi"/>
      <w:b/>
      <w:color w:val="000000" w:themeColor="text1"/>
      <w:sz w:val="32"/>
      <w:szCs w:val="32"/>
    </w:rPr>
  </w:style>
  <w:style w:type="paragraph" w:styleId="TOCHeading">
    <w:name w:val="TOC Heading"/>
    <w:basedOn w:val="Heading1"/>
    <w:next w:val="Normal"/>
    <w:uiPriority w:val="39"/>
    <w:unhideWhenUsed/>
    <w:qFormat/>
    <w:rsid w:val="0027625C"/>
    <w:pPr>
      <w:outlineLvl w:val="9"/>
    </w:pPr>
  </w:style>
  <w:style w:type="character" w:customStyle="1" w:styleId="Heading2Char">
    <w:name w:val="Heading 2 Char"/>
    <w:basedOn w:val="DefaultParagraphFont"/>
    <w:link w:val="Heading2"/>
    <w:uiPriority w:val="9"/>
    <w:rsid w:val="00672CF9"/>
    <w:rPr>
      <w:rFonts w:asciiTheme="majorHAnsi" w:eastAsiaTheme="majorEastAsia" w:hAnsiTheme="majorHAnsi" w:cstheme="majorBidi"/>
      <w:b/>
      <w:color w:val="000000" w:themeColor="text1"/>
      <w:sz w:val="28"/>
      <w:szCs w:val="26"/>
    </w:rPr>
  </w:style>
  <w:style w:type="character" w:customStyle="1" w:styleId="Heading3Char">
    <w:name w:val="Heading 3 Char"/>
    <w:basedOn w:val="DefaultParagraphFont"/>
    <w:link w:val="Heading3"/>
    <w:uiPriority w:val="9"/>
    <w:rsid w:val="00672CF9"/>
    <w:rPr>
      <w:rFonts w:asciiTheme="majorHAnsi" w:eastAsiaTheme="majorEastAsia" w:hAnsiTheme="majorHAnsi" w:cstheme="majorBidi"/>
      <w:b/>
      <w:color w:val="000000" w:themeColor="text1"/>
      <w:sz w:val="24"/>
      <w:szCs w:val="24"/>
      <w:u w:val="single"/>
    </w:rPr>
  </w:style>
  <w:style w:type="paragraph" w:styleId="TOC1">
    <w:name w:val="toc 1"/>
    <w:basedOn w:val="Normal"/>
    <w:next w:val="Normal"/>
    <w:autoRedefine/>
    <w:uiPriority w:val="39"/>
    <w:unhideWhenUsed/>
    <w:rsid w:val="00BC1EF4"/>
    <w:pPr>
      <w:tabs>
        <w:tab w:val="right" w:leader="dot" w:pos="9350"/>
      </w:tabs>
      <w:spacing w:before="0" w:after="0" w:line="240" w:lineRule="auto"/>
    </w:pPr>
  </w:style>
  <w:style w:type="paragraph" w:styleId="TOC2">
    <w:name w:val="toc 2"/>
    <w:basedOn w:val="Normal"/>
    <w:next w:val="Normal"/>
    <w:autoRedefine/>
    <w:uiPriority w:val="39"/>
    <w:unhideWhenUsed/>
    <w:rsid w:val="0027625C"/>
    <w:pPr>
      <w:spacing w:after="100"/>
      <w:ind w:left="220"/>
    </w:pPr>
  </w:style>
  <w:style w:type="paragraph" w:styleId="TOC3">
    <w:name w:val="toc 3"/>
    <w:basedOn w:val="Normal"/>
    <w:next w:val="Normal"/>
    <w:autoRedefine/>
    <w:uiPriority w:val="39"/>
    <w:unhideWhenUsed/>
    <w:rsid w:val="0027625C"/>
    <w:pPr>
      <w:spacing w:after="100"/>
      <w:ind w:left="440"/>
    </w:pPr>
  </w:style>
  <w:style w:type="character" w:styleId="Hyperlink">
    <w:name w:val="Hyperlink"/>
    <w:basedOn w:val="DefaultParagraphFont"/>
    <w:uiPriority w:val="99"/>
    <w:unhideWhenUsed/>
    <w:rsid w:val="0027625C"/>
    <w:rPr>
      <w:color w:val="0563C1" w:themeColor="hyperlink"/>
      <w:u w:val="single"/>
    </w:rPr>
  </w:style>
  <w:style w:type="character" w:styleId="CommentReference">
    <w:name w:val="annotation reference"/>
    <w:uiPriority w:val="99"/>
    <w:rsid w:val="0027625C"/>
    <w:rPr>
      <w:w w:val="100"/>
      <w:position w:val="-1"/>
      <w:sz w:val="16"/>
      <w:szCs w:val="16"/>
      <w:effect w:val="none"/>
      <w:vertAlign w:val="baseline"/>
      <w:cs w:val="0"/>
      <w:em w:val="none"/>
    </w:rPr>
  </w:style>
  <w:style w:type="paragraph" w:styleId="CommentText">
    <w:name w:val="annotation text"/>
    <w:basedOn w:val="Normal"/>
    <w:link w:val="CommentTextChar"/>
    <w:uiPriority w:val="99"/>
    <w:rsid w:val="0027625C"/>
    <w:pPr>
      <w:suppressAutoHyphens/>
      <w:spacing w:before="120" w:after="120" w:line="1" w:lineRule="atLeast"/>
      <w:ind w:leftChars="-1" w:left="-1" w:hangingChars="1" w:hanging="2"/>
      <w:textDirection w:val="btLr"/>
      <w:textAlignment w:val="top"/>
      <w:outlineLvl w:val="0"/>
    </w:pPr>
    <w:rPr>
      <w:rFonts w:eastAsia="Arial" w:cs="Arial"/>
      <w:position w:val="-1"/>
      <w:sz w:val="20"/>
    </w:rPr>
  </w:style>
  <w:style w:type="character" w:customStyle="1" w:styleId="CommentTextChar">
    <w:name w:val="Comment Text Char"/>
    <w:basedOn w:val="DefaultParagraphFont"/>
    <w:link w:val="CommentText"/>
    <w:uiPriority w:val="99"/>
    <w:rsid w:val="0027625C"/>
    <w:rPr>
      <w:rFonts w:ascii="Roboto" w:eastAsia="Arial" w:hAnsi="Roboto" w:cs="Arial"/>
      <w:position w:val="-1"/>
      <w:sz w:val="20"/>
    </w:rPr>
  </w:style>
  <w:style w:type="character" w:customStyle="1" w:styleId="Heading5Char">
    <w:name w:val="Heading 5 Char"/>
    <w:basedOn w:val="DefaultParagraphFont"/>
    <w:link w:val="Heading5"/>
    <w:uiPriority w:val="9"/>
    <w:semiHidden/>
    <w:rsid w:val="0027625C"/>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27625C"/>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rsid w:val="0027625C"/>
    <w:rPr>
      <w:rFonts w:ascii="Roboto" w:eastAsia="Arial" w:hAnsi="Roboto" w:cs="Arial"/>
      <w:b/>
      <w:position w:val="-1"/>
      <w:sz w:val="20"/>
      <w:szCs w:val="20"/>
    </w:rPr>
  </w:style>
  <w:style w:type="character" w:customStyle="1" w:styleId="TitleChar">
    <w:name w:val="Title Char"/>
    <w:basedOn w:val="DefaultParagraphFont"/>
    <w:link w:val="Title"/>
    <w:uiPriority w:val="10"/>
    <w:rsid w:val="0027625C"/>
    <w:rPr>
      <w:rFonts w:ascii="Roboto" w:eastAsia="Arial" w:hAnsi="Roboto" w:cs="Arial"/>
      <w:b/>
      <w:position w:val="-1"/>
      <w:sz w:val="72"/>
      <w:szCs w:val="72"/>
    </w:rPr>
  </w:style>
  <w:style w:type="paragraph" w:customStyle="1" w:styleId="Level1">
    <w:name w:val="Level 1"/>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customStyle="1" w:styleId="Level2">
    <w:name w:val="Level 2"/>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customStyle="1" w:styleId="Level3">
    <w:name w:val="Level 3"/>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customStyle="1" w:styleId="Level4">
    <w:name w:val="Level 4"/>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customStyle="1" w:styleId="Level5">
    <w:name w:val="Level 5"/>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customStyle="1" w:styleId="Level6">
    <w:name w:val="Level 6"/>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customStyle="1" w:styleId="Level7">
    <w:name w:val="Level 7"/>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customStyle="1" w:styleId="Level8">
    <w:name w:val="Level 8"/>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customStyle="1" w:styleId="Level9">
    <w:name w:val="Level 9"/>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customStyle="1" w:styleId="17">
    <w:name w:val="_17"/>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customStyle="1" w:styleId="16">
    <w:name w:val="_16"/>
    <w:basedOn w:val="Normal"/>
    <w:rsid w:val="0027625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line="1" w:lineRule="atLeast"/>
      <w:ind w:leftChars="-1" w:left="1440" w:hangingChars="1" w:hanging="720"/>
      <w:textDirection w:val="btLr"/>
      <w:textAlignment w:val="top"/>
      <w:outlineLvl w:val="0"/>
    </w:pPr>
    <w:rPr>
      <w:rFonts w:eastAsia="Arial" w:cs="Arial"/>
      <w:position w:val="-1"/>
      <w:sz w:val="24"/>
    </w:rPr>
  </w:style>
  <w:style w:type="paragraph" w:customStyle="1" w:styleId="15">
    <w:name w:val="_15"/>
    <w:basedOn w:val="Normal"/>
    <w:rsid w:val="0027625C"/>
    <w:pPr>
      <w:widowControl w:val="0"/>
      <w:tabs>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line="1" w:lineRule="atLeast"/>
      <w:ind w:leftChars="-1" w:left="2160" w:hangingChars="1" w:hanging="720"/>
      <w:textDirection w:val="btLr"/>
      <w:textAlignment w:val="top"/>
      <w:outlineLvl w:val="0"/>
    </w:pPr>
    <w:rPr>
      <w:rFonts w:eastAsia="Arial" w:cs="Arial"/>
      <w:position w:val="-1"/>
      <w:sz w:val="24"/>
    </w:rPr>
  </w:style>
  <w:style w:type="paragraph" w:customStyle="1" w:styleId="14">
    <w:name w:val="_14"/>
    <w:basedOn w:val="Normal"/>
    <w:rsid w:val="0027625C"/>
    <w:pPr>
      <w:widowControl w:val="0"/>
      <w:tabs>
        <w:tab w:val="left" w:pos="2880"/>
        <w:tab w:val="left" w:pos="3600"/>
        <w:tab w:val="left" w:pos="4320"/>
        <w:tab w:val="left" w:pos="5040"/>
        <w:tab w:val="left" w:pos="5760"/>
        <w:tab w:val="left" w:pos="6480"/>
        <w:tab w:val="left" w:pos="7200"/>
        <w:tab w:val="left" w:pos="7920"/>
        <w:tab w:val="left" w:pos="8640"/>
      </w:tabs>
      <w:suppressAutoHyphens/>
      <w:spacing w:before="120" w:after="120" w:line="1" w:lineRule="atLeast"/>
      <w:ind w:leftChars="-1" w:left="2880" w:hangingChars="1" w:hanging="720"/>
      <w:textDirection w:val="btLr"/>
      <w:textAlignment w:val="top"/>
      <w:outlineLvl w:val="0"/>
    </w:pPr>
    <w:rPr>
      <w:rFonts w:eastAsia="Arial" w:cs="Arial"/>
      <w:position w:val="-1"/>
      <w:sz w:val="24"/>
    </w:rPr>
  </w:style>
  <w:style w:type="paragraph" w:customStyle="1" w:styleId="13">
    <w:name w:val="_13"/>
    <w:basedOn w:val="Normal"/>
    <w:rsid w:val="0027625C"/>
    <w:pPr>
      <w:widowControl w:val="0"/>
      <w:tabs>
        <w:tab w:val="left" w:pos="3600"/>
        <w:tab w:val="left" w:pos="4320"/>
        <w:tab w:val="left" w:pos="5040"/>
        <w:tab w:val="left" w:pos="5760"/>
        <w:tab w:val="left" w:pos="6480"/>
        <w:tab w:val="left" w:pos="7200"/>
        <w:tab w:val="left" w:pos="7920"/>
        <w:tab w:val="left" w:pos="8640"/>
      </w:tabs>
      <w:suppressAutoHyphens/>
      <w:spacing w:before="120" w:after="120" w:line="1" w:lineRule="atLeast"/>
      <w:ind w:leftChars="-1" w:left="3600" w:hangingChars="1" w:hanging="720"/>
      <w:textDirection w:val="btLr"/>
      <w:textAlignment w:val="top"/>
      <w:outlineLvl w:val="0"/>
    </w:pPr>
    <w:rPr>
      <w:rFonts w:eastAsia="Arial" w:cs="Arial"/>
      <w:position w:val="-1"/>
      <w:sz w:val="24"/>
    </w:rPr>
  </w:style>
  <w:style w:type="paragraph" w:customStyle="1" w:styleId="12">
    <w:name w:val="_12"/>
    <w:basedOn w:val="Normal"/>
    <w:rsid w:val="0027625C"/>
    <w:pPr>
      <w:widowControl w:val="0"/>
      <w:tabs>
        <w:tab w:val="left" w:pos="4320"/>
        <w:tab w:val="left" w:pos="5040"/>
        <w:tab w:val="left" w:pos="5760"/>
        <w:tab w:val="left" w:pos="6480"/>
        <w:tab w:val="left" w:pos="7200"/>
        <w:tab w:val="left" w:pos="7920"/>
        <w:tab w:val="left" w:pos="8640"/>
      </w:tabs>
      <w:suppressAutoHyphens/>
      <w:spacing w:before="120" w:after="120" w:line="1" w:lineRule="atLeast"/>
      <w:ind w:leftChars="-1" w:left="4320" w:hangingChars="1" w:hanging="720"/>
      <w:textDirection w:val="btLr"/>
      <w:textAlignment w:val="top"/>
      <w:outlineLvl w:val="0"/>
    </w:pPr>
    <w:rPr>
      <w:rFonts w:eastAsia="Arial" w:cs="Arial"/>
      <w:position w:val="-1"/>
      <w:sz w:val="24"/>
    </w:rPr>
  </w:style>
  <w:style w:type="paragraph" w:customStyle="1" w:styleId="11">
    <w:name w:val="_11"/>
    <w:basedOn w:val="Normal"/>
    <w:rsid w:val="0027625C"/>
    <w:pPr>
      <w:widowControl w:val="0"/>
      <w:tabs>
        <w:tab w:val="left" w:pos="5040"/>
        <w:tab w:val="left" w:pos="5760"/>
        <w:tab w:val="left" w:pos="6480"/>
        <w:tab w:val="left" w:pos="7200"/>
        <w:tab w:val="left" w:pos="7920"/>
        <w:tab w:val="left" w:pos="8640"/>
      </w:tabs>
      <w:suppressAutoHyphens/>
      <w:spacing w:before="120" w:after="120" w:line="1" w:lineRule="atLeast"/>
      <w:ind w:leftChars="-1" w:left="5040" w:hangingChars="1" w:hanging="720"/>
      <w:textDirection w:val="btLr"/>
      <w:textAlignment w:val="top"/>
      <w:outlineLvl w:val="0"/>
    </w:pPr>
    <w:rPr>
      <w:rFonts w:eastAsia="Arial" w:cs="Arial"/>
      <w:position w:val="-1"/>
      <w:sz w:val="24"/>
    </w:rPr>
  </w:style>
  <w:style w:type="paragraph" w:customStyle="1" w:styleId="10">
    <w:name w:val="_10"/>
    <w:basedOn w:val="Normal"/>
    <w:rsid w:val="0027625C"/>
    <w:pPr>
      <w:widowControl w:val="0"/>
      <w:tabs>
        <w:tab w:val="left" w:pos="5760"/>
        <w:tab w:val="left" w:pos="6480"/>
        <w:tab w:val="left" w:pos="7200"/>
        <w:tab w:val="left" w:pos="7920"/>
        <w:tab w:val="left" w:pos="8640"/>
      </w:tabs>
      <w:suppressAutoHyphens/>
      <w:spacing w:before="120" w:after="120" w:line="1" w:lineRule="atLeast"/>
      <w:ind w:leftChars="-1" w:left="5760" w:hangingChars="1" w:hanging="720"/>
      <w:textDirection w:val="btLr"/>
      <w:textAlignment w:val="top"/>
      <w:outlineLvl w:val="0"/>
    </w:pPr>
    <w:rPr>
      <w:rFonts w:eastAsia="Arial" w:cs="Arial"/>
      <w:position w:val="-1"/>
      <w:sz w:val="24"/>
    </w:rPr>
  </w:style>
  <w:style w:type="paragraph" w:customStyle="1" w:styleId="WPHeading1">
    <w:name w:val="WP_Heading 1"/>
    <w:basedOn w:val="Normal"/>
    <w:rsid w:val="0027625C"/>
    <w:pPr>
      <w:widowControl w:val="0"/>
      <w:suppressAutoHyphens/>
      <w:spacing w:before="120" w:after="120" w:line="1" w:lineRule="atLeast"/>
      <w:ind w:leftChars="-1" w:left="-1" w:hangingChars="1" w:hanging="2"/>
      <w:jc w:val="center"/>
      <w:textDirection w:val="btLr"/>
      <w:textAlignment w:val="top"/>
      <w:outlineLvl w:val="0"/>
    </w:pPr>
    <w:rPr>
      <w:rFonts w:eastAsia="Arial" w:cs="Arial"/>
      <w:b/>
      <w:color w:val="000000"/>
      <w:position w:val="-1"/>
      <w:sz w:val="24"/>
    </w:rPr>
  </w:style>
  <w:style w:type="paragraph" w:customStyle="1" w:styleId="WPNormal">
    <w:name w:val="WP_Normal"/>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customStyle="1" w:styleId="26">
    <w:name w:val="_26"/>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customStyle="1" w:styleId="25">
    <w:name w:val="_25"/>
    <w:basedOn w:val="Normal"/>
    <w:rsid w:val="0027625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line="1" w:lineRule="atLeast"/>
      <w:ind w:leftChars="-1" w:left="1440" w:hangingChars="1" w:hanging="720"/>
      <w:textDirection w:val="btLr"/>
      <w:textAlignment w:val="top"/>
      <w:outlineLvl w:val="0"/>
    </w:pPr>
    <w:rPr>
      <w:rFonts w:eastAsia="Arial" w:cs="Arial"/>
      <w:position w:val="-1"/>
      <w:sz w:val="24"/>
    </w:rPr>
  </w:style>
  <w:style w:type="paragraph" w:customStyle="1" w:styleId="24">
    <w:name w:val="_24"/>
    <w:basedOn w:val="Normal"/>
    <w:rsid w:val="0027625C"/>
    <w:pPr>
      <w:widowControl w:val="0"/>
      <w:tabs>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line="1" w:lineRule="atLeast"/>
      <w:ind w:leftChars="-1" w:left="2160" w:hangingChars="1" w:hanging="720"/>
      <w:textDirection w:val="btLr"/>
      <w:textAlignment w:val="top"/>
      <w:outlineLvl w:val="0"/>
    </w:pPr>
    <w:rPr>
      <w:rFonts w:eastAsia="Arial" w:cs="Arial"/>
      <w:position w:val="-1"/>
      <w:sz w:val="24"/>
    </w:rPr>
  </w:style>
  <w:style w:type="paragraph" w:customStyle="1" w:styleId="23">
    <w:name w:val="_23"/>
    <w:basedOn w:val="Normal"/>
    <w:rsid w:val="0027625C"/>
    <w:pPr>
      <w:widowControl w:val="0"/>
      <w:tabs>
        <w:tab w:val="left" w:pos="2880"/>
        <w:tab w:val="left" w:pos="3600"/>
        <w:tab w:val="left" w:pos="4320"/>
        <w:tab w:val="left" w:pos="5040"/>
        <w:tab w:val="left" w:pos="5760"/>
        <w:tab w:val="left" w:pos="6480"/>
        <w:tab w:val="left" w:pos="7200"/>
        <w:tab w:val="left" w:pos="7920"/>
        <w:tab w:val="left" w:pos="8640"/>
      </w:tabs>
      <w:suppressAutoHyphens/>
      <w:spacing w:before="120" w:after="120" w:line="1" w:lineRule="atLeast"/>
      <w:ind w:leftChars="-1" w:left="2880" w:hangingChars="1" w:hanging="720"/>
      <w:textDirection w:val="btLr"/>
      <w:textAlignment w:val="top"/>
      <w:outlineLvl w:val="0"/>
    </w:pPr>
    <w:rPr>
      <w:rFonts w:eastAsia="Arial" w:cs="Arial"/>
      <w:position w:val="-1"/>
      <w:sz w:val="24"/>
    </w:rPr>
  </w:style>
  <w:style w:type="paragraph" w:customStyle="1" w:styleId="22">
    <w:name w:val="_22"/>
    <w:basedOn w:val="Normal"/>
    <w:rsid w:val="0027625C"/>
    <w:pPr>
      <w:widowControl w:val="0"/>
      <w:tabs>
        <w:tab w:val="left" w:pos="3600"/>
        <w:tab w:val="left" w:pos="4320"/>
        <w:tab w:val="left" w:pos="5040"/>
        <w:tab w:val="left" w:pos="5760"/>
        <w:tab w:val="left" w:pos="6480"/>
        <w:tab w:val="left" w:pos="7200"/>
        <w:tab w:val="left" w:pos="7920"/>
        <w:tab w:val="left" w:pos="8640"/>
      </w:tabs>
      <w:suppressAutoHyphens/>
      <w:spacing w:before="120" w:after="120" w:line="1" w:lineRule="atLeast"/>
      <w:ind w:leftChars="-1" w:left="3600" w:hangingChars="1" w:hanging="720"/>
      <w:textDirection w:val="btLr"/>
      <w:textAlignment w:val="top"/>
      <w:outlineLvl w:val="0"/>
    </w:pPr>
    <w:rPr>
      <w:rFonts w:eastAsia="Arial" w:cs="Arial"/>
      <w:position w:val="-1"/>
      <w:sz w:val="24"/>
    </w:rPr>
  </w:style>
  <w:style w:type="paragraph" w:customStyle="1" w:styleId="21">
    <w:name w:val="_21"/>
    <w:basedOn w:val="Normal"/>
    <w:rsid w:val="0027625C"/>
    <w:pPr>
      <w:widowControl w:val="0"/>
      <w:tabs>
        <w:tab w:val="left" w:pos="4320"/>
        <w:tab w:val="left" w:pos="5040"/>
        <w:tab w:val="left" w:pos="5760"/>
        <w:tab w:val="left" w:pos="6480"/>
        <w:tab w:val="left" w:pos="7200"/>
        <w:tab w:val="left" w:pos="7920"/>
        <w:tab w:val="left" w:pos="8640"/>
      </w:tabs>
      <w:suppressAutoHyphens/>
      <w:spacing w:before="120" w:after="120" w:line="1" w:lineRule="atLeast"/>
      <w:ind w:leftChars="-1" w:left="4320" w:hangingChars="1" w:hanging="720"/>
      <w:textDirection w:val="btLr"/>
      <w:textAlignment w:val="top"/>
      <w:outlineLvl w:val="0"/>
    </w:pPr>
    <w:rPr>
      <w:rFonts w:eastAsia="Arial" w:cs="Arial"/>
      <w:position w:val="-1"/>
      <w:sz w:val="24"/>
    </w:rPr>
  </w:style>
  <w:style w:type="paragraph" w:customStyle="1" w:styleId="20">
    <w:name w:val="_20"/>
    <w:basedOn w:val="Normal"/>
    <w:rsid w:val="0027625C"/>
    <w:pPr>
      <w:widowControl w:val="0"/>
      <w:tabs>
        <w:tab w:val="left" w:pos="5040"/>
        <w:tab w:val="left" w:pos="5760"/>
        <w:tab w:val="left" w:pos="6480"/>
        <w:tab w:val="left" w:pos="7200"/>
        <w:tab w:val="left" w:pos="7920"/>
        <w:tab w:val="left" w:pos="8640"/>
      </w:tabs>
      <w:suppressAutoHyphens/>
      <w:spacing w:before="120" w:after="120" w:line="1" w:lineRule="atLeast"/>
      <w:ind w:leftChars="-1" w:left="5040" w:hangingChars="1" w:hanging="720"/>
      <w:textDirection w:val="btLr"/>
      <w:textAlignment w:val="top"/>
      <w:outlineLvl w:val="0"/>
    </w:pPr>
    <w:rPr>
      <w:rFonts w:eastAsia="Arial" w:cs="Arial"/>
      <w:position w:val="-1"/>
      <w:sz w:val="24"/>
    </w:rPr>
  </w:style>
  <w:style w:type="paragraph" w:customStyle="1" w:styleId="19">
    <w:name w:val="_19"/>
    <w:basedOn w:val="Normal"/>
    <w:rsid w:val="0027625C"/>
    <w:pPr>
      <w:widowControl w:val="0"/>
      <w:tabs>
        <w:tab w:val="left" w:pos="5760"/>
        <w:tab w:val="left" w:pos="6480"/>
        <w:tab w:val="left" w:pos="7200"/>
        <w:tab w:val="left" w:pos="7920"/>
        <w:tab w:val="left" w:pos="8640"/>
      </w:tabs>
      <w:suppressAutoHyphens/>
      <w:spacing w:before="120" w:after="120" w:line="1" w:lineRule="atLeast"/>
      <w:ind w:leftChars="-1" w:left="5760" w:hangingChars="1" w:hanging="720"/>
      <w:textDirection w:val="btLr"/>
      <w:textAlignment w:val="top"/>
      <w:outlineLvl w:val="0"/>
    </w:pPr>
    <w:rPr>
      <w:rFonts w:eastAsia="Arial" w:cs="Arial"/>
      <w:position w:val="-1"/>
      <w:sz w:val="24"/>
    </w:rPr>
  </w:style>
  <w:style w:type="paragraph" w:customStyle="1" w:styleId="18">
    <w:name w:val="_18"/>
    <w:basedOn w:val="Normal"/>
    <w:rsid w:val="0027625C"/>
    <w:pPr>
      <w:widowControl w:val="0"/>
      <w:tabs>
        <w:tab w:val="left" w:pos="6480"/>
        <w:tab w:val="left" w:pos="7200"/>
        <w:tab w:val="left" w:pos="7920"/>
        <w:tab w:val="left" w:pos="8640"/>
      </w:tabs>
      <w:suppressAutoHyphens/>
      <w:spacing w:before="120" w:after="120" w:line="1" w:lineRule="atLeast"/>
      <w:ind w:leftChars="-1" w:left="6480" w:hangingChars="1" w:hanging="720"/>
      <w:textDirection w:val="btLr"/>
      <w:textAlignment w:val="top"/>
      <w:outlineLvl w:val="0"/>
    </w:pPr>
    <w:rPr>
      <w:rFonts w:eastAsia="Arial" w:cs="Arial"/>
      <w:position w:val="-1"/>
      <w:sz w:val="24"/>
    </w:rPr>
  </w:style>
  <w:style w:type="paragraph" w:customStyle="1" w:styleId="9">
    <w:name w:val="_9"/>
    <w:basedOn w:val="Normal"/>
    <w:rsid w:val="0027625C"/>
    <w:pPr>
      <w:widowControl w:val="0"/>
      <w:tabs>
        <w:tab w:val="left" w:pos="6480"/>
        <w:tab w:val="left" w:pos="7200"/>
        <w:tab w:val="left" w:pos="7920"/>
        <w:tab w:val="left" w:pos="8640"/>
      </w:tabs>
      <w:suppressAutoHyphens/>
      <w:spacing w:before="120" w:after="120" w:line="1" w:lineRule="atLeast"/>
      <w:ind w:leftChars="-1" w:left="6480" w:hangingChars="1" w:hanging="720"/>
      <w:textDirection w:val="btLr"/>
      <w:textAlignment w:val="top"/>
      <w:outlineLvl w:val="0"/>
    </w:pPr>
    <w:rPr>
      <w:rFonts w:eastAsia="Arial" w:cs="Arial"/>
      <w:position w:val="-1"/>
      <w:sz w:val="24"/>
    </w:rPr>
  </w:style>
  <w:style w:type="paragraph" w:customStyle="1" w:styleId="8">
    <w:name w:val="_8"/>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customStyle="1" w:styleId="7">
    <w:name w:val="_7"/>
    <w:basedOn w:val="Normal"/>
    <w:rsid w:val="0027625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line="1" w:lineRule="atLeast"/>
      <w:ind w:leftChars="-1" w:left="1440" w:hangingChars="1" w:hanging="720"/>
      <w:textDirection w:val="btLr"/>
      <w:textAlignment w:val="top"/>
      <w:outlineLvl w:val="0"/>
    </w:pPr>
    <w:rPr>
      <w:rFonts w:eastAsia="Arial" w:cs="Arial"/>
      <w:position w:val="-1"/>
      <w:sz w:val="24"/>
    </w:rPr>
  </w:style>
  <w:style w:type="paragraph" w:customStyle="1" w:styleId="6">
    <w:name w:val="_6"/>
    <w:basedOn w:val="Normal"/>
    <w:rsid w:val="0027625C"/>
    <w:pPr>
      <w:widowControl w:val="0"/>
      <w:tabs>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line="1" w:lineRule="atLeast"/>
      <w:ind w:leftChars="-1" w:left="2160" w:hangingChars="1" w:hanging="720"/>
      <w:textDirection w:val="btLr"/>
      <w:textAlignment w:val="top"/>
      <w:outlineLvl w:val="0"/>
    </w:pPr>
    <w:rPr>
      <w:rFonts w:eastAsia="Arial" w:cs="Arial"/>
      <w:position w:val="-1"/>
      <w:sz w:val="24"/>
    </w:rPr>
  </w:style>
  <w:style w:type="paragraph" w:customStyle="1" w:styleId="5">
    <w:name w:val="_5"/>
    <w:basedOn w:val="Normal"/>
    <w:rsid w:val="0027625C"/>
    <w:pPr>
      <w:widowControl w:val="0"/>
      <w:tabs>
        <w:tab w:val="left" w:pos="2880"/>
        <w:tab w:val="left" w:pos="3600"/>
        <w:tab w:val="left" w:pos="4320"/>
        <w:tab w:val="left" w:pos="5040"/>
        <w:tab w:val="left" w:pos="5760"/>
        <w:tab w:val="left" w:pos="6480"/>
        <w:tab w:val="left" w:pos="7200"/>
        <w:tab w:val="left" w:pos="7920"/>
        <w:tab w:val="left" w:pos="8640"/>
      </w:tabs>
      <w:suppressAutoHyphens/>
      <w:spacing w:before="120" w:after="120" w:line="1" w:lineRule="atLeast"/>
      <w:ind w:leftChars="-1" w:left="2880" w:hangingChars="1" w:hanging="720"/>
      <w:textDirection w:val="btLr"/>
      <w:textAlignment w:val="top"/>
      <w:outlineLvl w:val="0"/>
    </w:pPr>
    <w:rPr>
      <w:rFonts w:eastAsia="Arial" w:cs="Arial"/>
      <w:position w:val="-1"/>
      <w:sz w:val="24"/>
    </w:rPr>
  </w:style>
  <w:style w:type="paragraph" w:customStyle="1" w:styleId="4">
    <w:name w:val="_4"/>
    <w:basedOn w:val="Normal"/>
    <w:rsid w:val="0027625C"/>
    <w:pPr>
      <w:widowControl w:val="0"/>
      <w:tabs>
        <w:tab w:val="left" w:pos="3600"/>
        <w:tab w:val="left" w:pos="4320"/>
        <w:tab w:val="left" w:pos="5040"/>
        <w:tab w:val="left" w:pos="5760"/>
        <w:tab w:val="left" w:pos="6480"/>
        <w:tab w:val="left" w:pos="7200"/>
        <w:tab w:val="left" w:pos="7920"/>
        <w:tab w:val="left" w:pos="8640"/>
      </w:tabs>
      <w:suppressAutoHyphens/>
      <w:spacing w:before="120" w:after="120" w:line="1" w:lineRule="atLeast"/>
      <w:ind w:leftChars="-1" w:left="3600" w:hangingChars="1" w:hanging="720"/>
      <w:textDirection w:val="btLr"/>
      <w:textAlignment w:val="top"/>
      <w:outlineLvl w:val="0"/>
    </w:pPr>
    <w:rPr>
      <w:rFonts w:eastAsia="Arial" w:cs="Arial"/>
      <w:position w:val="-1"/>
      <w:sz w:val="24"/>
    </w:rPr>
  </w:style>
  <w:style w:type="paragraph" w:customStyle="1" w:styleId="3">
    <w:name w:val="_3"/>
    <w:basedOn w:val="Normal"/>
    <w:rsid w:val="0027625C"/>
    <w:pPr>
      <w:widowControl w:val="0"/>
      <w:tabs>
        <w:tab w:val="left" w:pos="4320"/>
        <w:tab w:val="left" w:pos="5040"/>
        <w:tab w:val="left" w:pos="5760"/>
        <w:tab w:val="left" w:pos="6480"/>
        <w:tab w:val="left" w:pos="7200"/>
        <w:tab w:val="left" w:pos="7920"/>
        <w:tab w:val="left" w:pos="8640"/>
      </w:tabs>
      <w:suppressAutoHyphens/>
      <w:spacing w:before="120" w:after="120" w:line="1" w:lineRule="atLeast"/>
      <w:ind w:leftChars="-1" w:left="4320" w:hangingChars="1" w:hanging="720"/>
      <w:textDirection w:val="btLr"/>
      <w:textAlignment w:val="top"/>
      <w:outlineLvl w:val="0"/>
    </w:pPr>
    <w:rPr>
      <w:rFonts w:eastAsia="Arial" w:cs="Arial"/>
      <w:position w:val="-1"/>
      <w:sz w:val="24"/>
    </w:rPr>
  </w:style>
  <w:style w:type="paragraph" w:customStyle="1" w:styleId="2">
    <w:name w:val="_2"/>
    <w:basedOn w:val="Normal"/>
    <w:rsid w:val="0027625C"/>
    <w:pPr>
      <w:widowControl w:val="0"/>
      <w:tabs>
        <w:tab w:val="left" w:pos="5040"/>
        <w:tab w:val="left" w:pos="5760"/>
        <w:tab w:val="left" w:pos="6480"/>
        <w:tab w:val="left" w:pos="7200"/>
        <w:tab w:val="left" w:pos="7920"/>
        <w:tab w:val="left" w:pos="8640"/>
      </w:tabs>
      <w:suppressAutoHyphens/>
      <w:spacing w:before="120" w:after="120" w:line="1" w:lineRule="atLeast"/>
      <w:ind w:leftChars="-1" w:left="5040" w:hangingChars="1" w:hanging="720"/>
      <w:textDirection w:val="btLr"/>
      <w:textAlignment w:val="top"/>
      <w:outlineLvl w:val="0"/>
    </w:pPr>
    <w:rPr>
      <w:rFonts w:eastAsia="Arial" w:cs="Arial"/>
      <w:position w:val="-1"/>
      <w:sz w:val="24"/>
    </w:rPr>
  </w:style>
  <w:style w:type="paragraph" w:customStyle="1" w:styleId="1">
    <w:name w:val="_1"/>
    <w:basedOn w:val="Normal"/>
    <w:rsid w:val="0027625C"/>
    <w:pPr>
      <w:widowControl w:val="0"/>
      <w:tabs>
        <w:tab w:val="left" w:pos="5760"/>
        <w:tab w:val="left" w:pos="6480"/>
        <w:tab w:val="left" w:pos="7200"/>
        <w:tab w:val="left" w:pos="7920"/>
        <w:tab w:val="left" w:pos="8640"/>
      </w:tabs>
      <w:suppressAutoHyphens/>
      <w:spacing w:before="120" w:after="120" w:line="1" w:lineRule="atLeast"/>
      <w:ind w:leftChars="-1" w:left="5760" w:hangingChars="1" w:hanging="720"/>
      <w:textDirection w:val="btLr"/>
      <w:textAlignment w:val="top"/>
      <w:outlineLvl w:val="0"/>
    </w:pPr>
    <w:rPr>
      <w:rFonts w:eastAsia="Arial" w:cs="Arial"/>
      <w:position w:val="-1"/>
      <w:sz w:val="24"/>
    </w:rPr>
  </w:style>
  <w:style w:type="paragraph" w:customStyle="1" w:styleId="a">
    <w:name w:val="_"/>
    <w:basedOn w:val="Normal"/>
    <w:rsid w:val="0027625C"/>
    <w:pPr>
      <w:widowControl w:val="0"/>
      <w:tabs>
        <w:tab w:val="left" w:pos="6480"/>
        <w:tab w:val="left" w:pos="7200"/>
        <w:tab w:val="left" w:pos="7920"/>
        <w:tab w:val="left" w:pos="8640"/>
      </w:tabs>
      <w:suppressAutoHyphens/>
      <w:spacing w:before="120" w:after="120" w:line="1" w:lineRule="atLeast"/>
      <w:ind w:leftChars="-1" w:left="6480" w:hangingChars="1" w:hanging="720"/>
      <w:textDirection w:val="btLr"/>
      <w:textAlignment w:val="top"/>
      <w:outlineLvl w:val="0"/>
    </w:pPr>
    <w:rPr>
      <w:rFonts w:eastAsia="Arial" w:cs="Arial"/>
      <w:position w:val="-1"/>
      <w:sz w:val="24"/>
    </w:rPr>
  </w:style>
  <w:style w:type="character" w:customStyle="1" w:styleId="DefaultPara">
    <w:name w:val="Default Para"/>
    <w:basedOn w:val="DefaultParagraphFont"/>
    <w:rsid w:val="0027625C"/>
    <w:rPr>
      <w:w w:val="100"/>
      <w:position w:val="-1"/>
      <w:effect w:val="none"/>
      <w:vertAlign w:val="baseline"/>
      <w:cs w:val="0"/>
      <w:em w:val="none"/>
    </w:rPr>
  </w:style>
  <w:style w:type="paragraph" w:customStyle="1" w:styleId="DefinitionT">
    <w:name w:val="Definition T"/>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customStyle="1" w:styleId="DefinitionL">
    <w:name w:val="Definition L"/>
    <w:basedOn w:val="Normal"/>
    <w:rsid w:val="0027625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line="1" w:lineRule="atLeast"/>
      <w:ind w:leftChars="-1" w:left="360" w:hangingChars="1" w:hanging="2"/>
      <w:textDirection w:val="btLr"/>
      <w:textAlignment w:val="top"/>
      <w:outlineLvl w:val="0"/>
    </w:pPr>
    <w:rPr>
      <w:rFonts w:eastAsia="Arial" w:cs="Arial"/>
      <w:position w:val="-1"/>
      <w:sz w:val="24"/>
    </w:rPr>
  </w:style>
  <w:style w:type="character" w:customStyle="1" w:styleId="Definition">
    <w:name w:val="Definition"/>
    <w:rsid w:val="0027625C"/>
    <w:rPr>
      <w:i/>
      <w:w w:val="100"/>
      <w:position w:val="-1"/>
      <w:effect w:val="none"/>
      <w:vertAlign w:val="baseline"/>
      <w:cs w:val="0"/>
      <w:em w:val="none"/>
    </w:rPr>
  </w:style>
  <w:style w:type="paragraph" w:customStyle="1" w:styleId="H1">
    <w:name w:val="H1"/>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b/>
      <w:position w:val="-1"/>
      <w:sz w:val="48"/>
    </w:rPr>
  </w:style>
  <w:style w:type="paragraph" w:customStyle="1" w:styleId="H2">
    <w:name w:val="H2"/>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b/>
      <w:position w:val="-1"/>
      <w:sz w:val="36"/>
    </w:rPr>
  </w:style>
  <w:style w:type="paragraph" w:customStyle="1" w:styleId="H3">
    <w:name w:val="H3"/>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b/>
      <w:position w:val="-1"/>
      <w:sz w:val="28"/>
    </w:rPr>
  </w:style>
  <w:style w:type="paragraph" w:customStyle="1" w:styleId="H4">
    <w:name w:val="H4"/>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b/>
      <w:position w:val="-1"/>
      <w:sz w:val="24"/>
    </w:rPr>
  </w:style>
  <w:style w:type="paragraph" w:customStyle="1" w:styleId="H5">
    <w:name w:val="H5"/>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b/>
      <w:position w:val="-1"/>
      <w:sz w:val="20"/>
    </w:rPr>
  </w:style>
  <w:style w:type="paragraph" w:customStyle="1" w:styleId="H6">
    <w:name w:val="H6"/>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b/>
      <w:position w:val="-1"/>
      <w:sz w:val="16"/>
    </w:rPr>
  </w:style>
  <w:style w:type="paragraph" w:customStyle="1" w:styleId="Address">
    <w:name w:val="Address"/>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i/>
      <w:position w:val="-1"/>
      <w:sz w:val="24"/>
    </w:rPr>
  </w:style>
  <w:style w:type="paragraph" w:customStyle="1" w:styleId="Blockquote">
    <w:name w:val="Blockquote"/>
    <w:basedOn w:val="Normal"/>
    <w:rsid w:val="0027625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line="1" w:lineRule="atLeast"/>
      <w:ind w:leftChars="-1" w:left="360" w:right="360" w:hangingChars="1" w:hanging="2"/>
      <w:textDirection w:val="btLr"/>
      <w:textAlignment w:val="top"/>
      <w:outlineLvl w:val="0"/>
    </w:pPr>
    <w:rPr>
      <w:rFonts w:eastAsia="Arial" w:cs="Arial"/>
      <w:position w:val="-1"/>
      <w:sz w:val="24"/>
    </w:rPr>
  </w:style>
  <w:style w:type="character" w:customStyle="1" w:styleId="CITE">
    <w:name w:val="CITE"/>
    <w:rsid w:val="0027625C"/>
    <w:rPr>
      <w:i/>
      <w:w w:val="100"/>
      <w:position w:val="-1"/>
      <w:effect w:val="none"/>
      <w:vertAlign w:val="baseline"/>
      <w:cs w:val="0"/>
      <w:em w:val="none"/>
    </w:rPr>
  </w:style>
  <w:style w:type="character" w:customStyle="1" w:styleId="CODE">
    <w:name w:val="CODE"/>
    <w:rsid w:val="0027625C"/>
    <w:rPr>
      <w:rFonts w:ascii="Courier New" w:hAnsi="Courier New"/>
      <w:w w:val="100"/>
      <w:position w:val="-1"/>
      <w:sz w:val="20"/>
      <w:effect w:val="none"/>
      <w:vertAlign w:val="baseline"/>
      <w:cs w:val="0"/>
      <w:em w:val="none"/>
    </w:rPr>
  </w:style>
  <w:style w:type="character" w:customStyle="1" w:styleId="WPEmphasis">
    <w:name w:val="WP_Emphasis"/>
    <w:rsid w:val="0027625C"/>
    <w:rPr>
      <w:i/>
      <w:w w:val="100"/>
      <w:position w:val="-1"/>
      <w:effect w:val="none"/>
      <w:vertAlign w:val="baseline"/>
      <w:cs w:val="0"/>
      <w:em w:val="none"/>
    </w:rPr>
  </w:style>
  <w:style w:type="character" w:customStyle="1" w:styleId="WPHyperlink">
    <w:name w:val="WP_Hyperlink"/>
    <w:rsid w:val="0027625C"/>
    <w:rPr>
      <w:color w:val="0000FF"/>
      <w:w w:val="100"/>
      <w:position w:val="-1"/>
      <w:u w:val="single"/>
      <w:effect w:val="none"/>
      <w:vertAlign w:val="baseline"/>
      <w:cs w:val="0"/>
      <w:em w:val="none"/>
    </w:rPr>
  </w:style>
  <w:style w:type="character" w:customStyle="1" w:styleId="FollowedHype">
    <w:name w:val="FollowedHype"/>
    <w:rsid w:val="0027625C"/>
    <w:rPr>
      <w:color w:val="800080"/>
      <w:w w:val="100"/>
      <w:position w:val="-1"/>
      <w:u w:val="single"/>
      <w:effect w:val="none"/>
      <w:vertAlign w:val="baseline"/>
      <w:cs w:val="0"/>
      <w:em w:val="none"/>
    </w:rPr>
  </w:style>
  <w:style w:type="character" w:customStyle="1" w:styleId="Keyboard">
    <w:name w:val="Keyboard"/>
    <w:rsid w:val="0027625C"/>
    <w:rPr>
      <w:rFonts w:ascii="Courier New" w:hAnsi="Courier New"/>
      <w:b/>
      <w:w w:val="100"/>
      <w:position w:val="-1"/>
      <w:sz w:val="20"/>
      <w:effect w:val="none"/>
      <w:vertAlign w:val="baseline"/>
      <w:cs w:val="0"/>
      <w:em w:val="none"/>
    </w:rPr>
  </w:style>
  <w:style w:type="paragraph" w:customStyle="1" w:styleId="Preformatted">
    <w:name w:val="Preformatted"/>
    <w:basedOn w:val="Normal"/>
    <w:rsid w:val="0027625C"/>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suppressAutoHyphens/>
      <w:spacing w:before="120" w:after="120" w:line="1" w:lineRule="atLeast"/>
      <w:ind w:leftChars="-1" w:left="-1" w:hangingChars="1" w:hanging="2"/>
      <w:textDirection w:val="btLr"/>
      <w:textAlignment w:val="top"/>
      <w:outlineLvl w:val="0"/>
    </w:pPr>
    <w:rPr>
      <w:rFonts w:ascii="Courier New" w:eastAsia="Arial" w:hAnsi="Courier New" w:cs="Arial"/>
      <w:position w:val="-1"/>
      <w:sz w:val="20"/>
    </w:rPr>
  </w:style>
  <w:style w:type="paragraph" w:customStyle="1" w:styleId="zBottomof">
    <w:name w:val="zBottom of"/>
    <w:basedOn w:val="Normal"/>
    <w:rsid w:val="0027625C"/>
    <w:pPr>
      <w:widowControl w:val="0"/>
      <w:pBdr>
        <w:top w:val="double" w:sz="7" w:space="0" w:color="000000"/>
      </w:pBdr>
      <w:suppressAutoHyphens/>
      <w:spacing w:before="120" w:after="120" w:line="1" w:lineRule="atLeast"/>
      <w:ind w:leftChars="-1" w:left="-1" w:hangingChars="1" w:hanging="2"/>
      <w:jc w:val="center"/>
      <w:textDirection w:val="btLr"/>
      <w:textAlignment w:val="top"/>
      <w:outlineLvl w:val="0"/>
    </w:pPr>
    <w:rPr>
      <w:rFonts w:ascii="Arial" w:eastAsia="Arial" w:hAnsi="Arial" w:cs="Arial"/>
      <w:position w:val="-1"/>
      <w:sz w:val="16"/>
    </w:rPr>
  </w:style>
  <w:style w:type="paragraph" w:customStyle="1" w:styleId="zTopofFor">
    <w:name w:val="zTop of For"/>
    <w:basedOn w:val="Normal"/>
    <w:rsid w:val="0027625C"/>
    <w:pPr>
      <w:widowControl w:val="0"/>
      <w:pBdr>
        <w:bottom w:val="double" w:sz="7" w:space="0" w:color="000000"/>
      </w:pBdr>
      <w:suppressAutoHyphens/>
      <w:spacing w:before="120" w:after="120" w:line="1" w:lineRule="atLeast"/>
      <w:ind w:leftChars="-1" w:left="-1" w:hangingChars="1" w:hanging="2"/>
      <w:jc w:val="center"/>
      <w:textDirection w:val="btLr"/>
      <w:textAlignment w:val="top"/>
      <w:outlineLvl w:val="0"/>
    </w:pPr>
    <w:rPr>
      <w:rFonts w:ascii="Arial" w:eastAsia="Arial" w:hAnsi="Arial" w:cs="Arial"/>
      <w:position w:val="-1"/>
      <w:sz w:val="16"/>
    </w:rPr>
  </w:style>
  <w:style w:type="character" w:customStyle="1" w:styleId="Sample">
    <w:name w:val="Sample"/>
    <w:rsid w:val="0027625C"/>
    <w:rPr>
      <w:rFonts w:ascii="Courier New" w:hAnsi="Courier New"/>
      <w:w w:val="100"/>
      <w:position w:val="-1"/>
      <w:effect w:val="none"/>
      <w:vertAlign w:val="baseline"/>
      <w:cs w:val="0"/>
      <w:em w:val="none"/>
    </w:rPr>
  </w:style>
  <w:style w:type="character" w:customStyle="1" w:styleId="WPStrong">
    <w:name w:val="WP_Strong"/>
    <w:rsid w:val="0027625C"/>
    <w:rPr>
      <w:b/>
      <w:w w:val="100"/>
      <w:position w:val="-1"/>
      <w:effect w:val="none"/>
      <w:vertAlign w:val="baseline"/>
      <w:cs w:val="0"/>
      <w:em w:val="none"/>
    </w:rPr>
  </w:style>
  <w:style w:type="character" w:customStyle="1" w:styleId="Typewriter">
    <w:name w:val="Typewriter"/>
    <w:rsid w:val="0027625C"/>
    <w:rPr>
      <w:rFonts w:ascii="Courier New" w:hAnsi="Courier New"/>
      <w:w w:val="100"/>
      <w:position w:val="-1"/>
      <w:sz w:val="20"/>
      <w:effect w:val="none"/>
      <w:vertAlign w:val="baseline"/>
      <w:cs w:val="0"/>
      <w:em w:val="none"/>
    </w:rPr>
  </w:style>
  <w:style w:type="character" w:customStyle="1" w:styleId="Variable">
    <w:name w:val="Variable"/>
    <w:rsid w:val="0027625C"/>
    <w:rPr>
      <w:i/>
      <w:w w:val="100"/>
      <w:position w:val="-1"/>
      <w:effect w:val="none"/>
      <w:vertAlign w:val="baseline"/>
      <w:cs w:val="0"/>
      <w:em w:val="none"/>
    </w:rPr>
  </w:style>
  <w:style w:type="character" w:customStyle="1" w:styleId="HTMLMarkup">
    <w:name w:val="HTML Markup"/>
    <w:rsid w:val="0027625C"/>
    <w:rPr>
      <w:vanish/>
      <w:color w:val="FF0000"/>
      <w:w w:val="100"/>
      <w:position w:val="-1"/>
      <w:effect w:val="none"/>
      <w:vertAlign w:val="baseline"/>
      <w:cs w:val="0"/>
      <w:em w:val="none"/>
    </w:rPr>
  </w:style>
  <w:style w:type="character" w:customStyle="1" w:styleId="Comment">
    <w:name w:val="Comment"/>
    <w:rsid w:val="0027625C"/>
    <w:rPr>
      <w:vanish/>
      <w:w w:val="100"/>
      <w:position w:val="-1"/>
      <w:effect w:val="none"/>
      <w:vertAlign w:val="baseline"/>
      <w:cs w:val="0"/>
      <w:em w:val="none"/>
    </w:rPr>
  </w:style>
  <w:style w:type="paragraph" w:customStyle="1" w:styleId="WPTitle">
    <w:name w:val="WP_Title"/>
    <w:basedOn w:val="Normal"/>
    <w:rsid w:val="0027625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before="120" w:after="120" w:line="1" w:lineRule="atLeast"/>
      <w:ind w:leftChars="-1" w:left="-1" w:hangingChars="1" w:hanging="2"/>
      <w:jc w:val="center"/>
      <w:textDirection w:val="btLr"/>
      <w:textAlignment w:val="top"/>
      <w:outlineLvl w:val="0"/>
    </w:pPr>
    <w:rPr>
      <w:rFonts w:eastAsia="Arial" w:cs="Arial"/>
      <w:position w:val="-1"/>
      <w:sz w:val="40"/>
    </w:rPr>
  </w:style>
  <w:style w:type="paragraph" w:customStyle="1" w:styleId="WPSubtitle">
    <w:name w:val="WP_Subtitle"/>
    <w:basedOn w:val="Normal"/>
    <w:rsid w:val="0027625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before="120" w:after="120" w:line="1" w:lineRule="atLeast"/>
      <w:ind w:leftChars="-1" w:left="-1" w:hangingChars="1" w:hanging="2"/>
      <w:textDirection w:val="btLr"/>
      <w:textAlignment w:val="top"/>
      <w:outlineLvl w:val="0"/>
    </w:pPr>
    <w:rPr>
      <w:rFonts w:eastAsia="Arial" w:cs="Arial"/>
      <w:position w:val="-1"/>
      <w:sz w:val="32"/>
    </w:rPr>
  </w:style>
  <w:style w:type="character" w:customStyle="1" w:styleId="SYSHYPERTEXT">
    <w:name w:val="SYS_HYPERTEXT"/>
    <w:rsid w:val="0027625C"/>
    <w:rPr>
      <w:color w:val="0000FF"/>
      <w:w w:val="100"/>
      <w:position w:val="-1"/>
      <w:u w:val="single"/>
      <w:effect w:val="none"/>
      <w:vertAlign w:val="baseline"/>
      <w:cs w:val="0"/>
      <w:em w:val="none"/>
    </w:rPr>
  </w:style>
  <w:style w:type="paragraph" w:styleId="NormalWeb">
    <w:name w:val="Normal (Web)"/>
    <w:basedOn w:val="Normal"/>
    <w:uiPriority w:val="99"/>
    <w:rsid w:val="0027625C"/>
    <w:pPr>
      <w:suppressAutoHyphens/>
      <w:spacing w:before="100" w:beforeAutospacing="1" w:after="100" w:afterAutospacing="1" w:line="1" w:lineRule="atLeast"/>
      <w:ind w:leftChars="-1" w:left="-1" w:hangingChars="1" w:hanging="2"/>
      <w:textDirection w:val="btLr"/>
      <w:textAlignment w:val="top"/>
      <w:outlineLvl w:val="0"/>
    </w:pPr>
    <w:rPr>
      <w:rFonts w:eastAsia="Arial" w:cs="Arial"/>
      <w:color w:val="000000"/>
      <w:position w:val="-1"/>
      <w:sz w:val="24"/>
      <w:szCs w:val="24"/>
    </w:rPr>
  </w:style>
  <w:style w:type="character" w:styleId="Strong">
    <w:name w:val="Strong"/>
    <w:rsid w:val="0027625C"/>
    <w:rPr>
      <w:b/>
      <w:bCs/>
      <w:w w:val="100"/>
      <w:position w:val="-1"/>
      <w:effect w:val="none"/>
      <w:vertAlign w:val="baseline"/>
      <w:cs w:val="0"/>
      <w:em w:val="none"/>
    </w:rPr>
  </w:style>
  <w:style w:type="paragraph" w:styleId="BalloonText">
    <w:name w:val="Balloon Text"/>
    <w:basedOn w:val="Normal"/>
    <w:link w:val="BalloonTextChar"/>
    <w:rsid w:val="0027625C"/>
    <w:pPr>
      <w:suppressAutoHyphens/>
      <w:spacing w:before="120" w:after="120" w:line="1" w:lineRule="atLeast"/>
      <w:ind w:leftChars="-1" w:left="-1" w:hangingChars="1" w:hanging="2"/>
      <w:textDirection w:val="btLr"/>
      <w:textAlignment w:val="top"/>
      <w:outlineLvl w:val="0"/>
    </w:pPr>
    <w:rPr>
      <w:rFonts w:ascii="Tahoma" w:eastAsia="Arial" w:hAnsi="Tahoma" w:cs="Tahoma"/>
      <w:position w:val="-1"/>
      <w:sz w:val="16"/>
      <w:szCs w:val="16"/>
    </w:rPr>
  </w:style>
  <w:style w:type="character" w:customStyle="1" w:styleId="BalloonTextChar">
    <w:name w:val="Balloon Text Char"/>
    <w:basedOn w:val="DefaultParagraphFont"/>
    <w:link w:val="BalloonText"/>
    <w:rsid w:val="0027625C"/>
    <w:rPr>
      <w:rFonts w:ascii="Tahoma" w:eastAsia="Arial" w:hAnsi="Tahoma" w:cs="Tahoma"/>
      <w:position w:val="-1"/>
      <w:sz w:val="16"/>
      <w:szCs w:val="16"/>
    </w:rPr>
  </w:style>
  <w:style w:type="table" w:styleId="TableGrid">
    <w:name w:val="Table Grid"/>
    <w:basedOn w:val="TableNormal"/>
    <w:uiPriority w:val="39"/>
    <w:rsid w:val="0027625C"/>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ick1">
    <w:name w:val="Quick 1."/>
    <w:basedOn w:val="Normal"/>
    <w:rsid w:val="0027625C"/>
    <w:pPr>
      <w:widowControl w:val="0"/>
      <w:suppressAutoHyphens/>
      <w:spacing w:before="120" w:after="120" w:line="1" w:lineRule="atLeast"/>
      <w:ind w:leftChars="-1" w:left="720" w:hangingChars="1" w:hanging="360"/>
      <w:textDirection w:val="btLr"/>
      <w:textAlignment w:val="top"/>
      <w:outlineLvl w:val="0"/>
    </w:pPr>
    <w:rPr>
      <w:rFonts w:eastAsia="Arial" w:cs="Arial"/>
      <w:position w:val="-1"/>
      <w:sz w:val="24"/>
    </w:rPr>
  </w:style>
  <w:style w:type="paragraph" w:customStyle="1" w:styleId="QuickA">
    <w:name w:val="Quick A."/>
    <w:basedOn w:val="Normal"/>
    <w:rsid w:val="0027625C"/>
    <w:pPr>
      <w:widowControl w:val="0"/>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paragraph" w:styleId="Footer">
    <w:name w:val="footer"/>
    <w:basedOn w:val="Normal"/>
    <w:link w:val="FooterChar"/>
    <w:uiPriority w:val="99"/>
    <w:rsid w:val="0027625C"/>
    <w:pPr>
      <w:tabs>
        <w:tab w:val="center" w:pos="4320"/>
        <w:tab w:val="right" w:pos="8640"/>
      </w:tabs>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character" w:customStyle="1" w:styleId="FooterChar">
    <w:name w:val="Footer Char"/>
    <w:basedOn w:val="DefaultParagraphFont"/>
    <w:link w:val="Footer"/>
    <w:uiPriority w:val="99"/>
    <w:rsid w:val="0027625C"/>
    <w:rPr>
      <w:rFonts w:ascii="Roboto" w:eastAsia="Arial" w:hAnsi="Roboto" w:cs="Arial"/>
      <w:position w:val="-1"/>
      <w:sz w:val="24"/>
    </w:rPr>
  </w:style>
  <w:style w:type="character" w:styleId="PageNumber">
    <w:name w:val="page number"/>
    <w:basedOn w:val="DefaultParagraphFont"/>
    <w:rsid w:val="0027625C"/>
    <w:rPr>
      <w:w w:val="100"/>
      <w:position w:val="-1"/>
      <w:effect w:val="none"/>
      <w:vertAlign w:val="baseline"/>
      <w:cs w:val="0"/>
      <w:em w:val="none"/>
    </w:rPr>
  </w:style>
  <w:style w:type="character" w:styleId="Emphasis">
    <w:name w:val="Emphasis"/>
    <w:rsid w:val="0027625C"/>
    <w:rPr>
      <w:i/>
      <w:iCs/>
      <w:w w:val="100"/>
      <w:position w:val="-1"/>
      <w:effect w:val="none"/>
      <w:vertAlign w:val="baseline"/>
      <w:cs w:val="0"/>
      <w:em w:val="none"/>
    </w:rPr>
  </w:style>
  <w:style w:type="paragraph" w:styleId="Header">
    <w:name w:val="header"/>
    <w:basedOn w:val="Normal"/>
    <w:link w:val="HeaderChar"/>
    <w:rsid w:val="0027625C"/>
    <w:pPr>
      <w:tabs>
        <w:tab w:val="center" w:pos="4320"/>
        <w:tab w:val="right" w:pos="8640"/>
      </w:tabs>
      <w:suppressAutoHyphens/>
      <w:spacing w:before="120" w:after="120" w:line="1" w:lineRule="atLeast"/>
      <w:ind w:leftChars="-1" w:left="-1" w:hangingChars="1" w:hanging="2"/>
      <w:textDirection w:val="btLr"/>
      <w:textAlignment w:val="top"/>
      <w:outlineLvl w:val="0"/>
    </w:pPr>
    <w:rPr>
      <w:rFonts w:eastAsia="Arial" w:cs="Arial"/>
      <w:position w:val="-1"/>
      <w:sz w:val="24"/>
    </w:rPr>
  </w:style>
  <w:style w:type="character" w:customStyle="1" w:styleId="HeaderChar">
    <w:name w:val="Header Char"/>
    <w:basedOn w:val="DefaultParagraphFont"/>
    <w:link w:val="Header"/>
    <w:rsid w:val="0027625C"/>
    <w:rPr>
      <w:rFonts w:ascii="Roboto" w:eastAsia="Arial" w:hAnsi="Roboto" w:cs="Arial"/>
      <w:position w:val="-1"/>
      <w:sz w:val="24"/>
    </w:rPr>
  </w:style>
  <w:style w:type="paragraph" w:customStyle="1" w:styleId="ColorfulList-Accent11">
    <w:name w:val="Colorful List - Accent 11"/>
    <w:basedOn w:val="Normal"/>
    <w:rsid w:val="0027625C"/>
    <w:pPr>
      <w:suppressAutoHyphens/>
      <w:spacing w:before="120" w:after="120" w:line="1" w:lineRule="atLeast"/>
      <w:ind w:leftChars="-1" w:left="720" w:hangingChars="1" w:hanging="2"/>
      <w:textDirection w:val="btLr"/>
      <w:textAlignment w:val="top"/>
      <w:outlineLvl w:val="0"/>
    </w:pPr>
    <w:rPr>
      <w:rFonts w:eastAsia="Arial" w:cs="Arial"/>
      <w:position w:val="-1"/>
      <w:sz w:val="24"/>
    </w:rPr>
  </w:style>
  <w:style w:type="paragraph" w:customStyle="1" w:styleId="Default">
    <w:name w:val="Default"/>
    <w:rsid w:val="0027625C"/>
    <w:pPr>
      <w:suppressAutoHyphens/>
      <w:autoSpaceDE w:val="0"/>
      <w:autoSpaceDN w:val="0"/>
      <w:adjustRightInd w:val="0"/>
      <w:spacing w:after="0"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4"/>
      <w:szCs w:val="24"/>
    </w:rPr>
  </w:style>
  <w:style w:type="paragraph" w:styleId="ListParagraph">
    <w:name w:val="List Paragraph"/>
    <w:basedOn w:val="Normal"/>
    <w:link w:val="ListParagraphChar"/>
    <w:rsid w:val="0027625C"/>
    <w:pPr>
      <w:suppressAutoHyphens/>
      <w:spacing w:before="120" w:after="120" w:line="1" w:lineRule="atLeast"/>
      <w:ind w:leftChars="-1" w:left="720" w:hangingChars="1" w:hanging="2"/>
      <w:contextualSpacing/>
      <w:textDirection w:val="btLr"/>
      <w:textAlignment w:val="top"/>
      <w:outlineLvl w:val="0"/>
    </w:pPr>
    <w:rPr>
      <w:rFonts w:ascii="Calibri" w:eastAsia="Calibri" w:hAnsi="Calibri" w:cs="Arial"/>
      <w:position w:val="-1"/>
      <w:sz w:val="24"/>
      <w:szCs w:val="24"/>
      <w:lang w:bidi="en-US"/>
    </w:rPr>
  </w:style>
  <w:style w:type="paragraph" w:styleId="CommentSubject">
    <w:name w:val="annotation subject"/>
    <w:basedOn w:val="CommentText"/>
    <w:next w:val="CommentText"/>
    <w:link w:val="CommentSubjectChar"/>
    <w:rsid w:val="0027625C"/>
    <w:rPr>
      <w:b/>
      <w:bCs/>
    </w:rPr>
  </w:style>
  <w:style w:type="character" w:customStyle="1" w:styleId="CommentSubjectChar">
    <w:name w:val="Comment Subject Char"/>
    <w:basedOn w:val="CommentTextChar"/>
    <w:link w:val="CommentSubject"/>
    <w:rsid w:val="0027625C"/>
    <w:rPr>
      <w:rFonts w:ascii="Roboto" w:eastAsia="Arial" w:hAnsi="Roboto" w:cs="Arial"/>
      <w:b/>
      <w:bCs/>
      <w:position w:val="-1"/>
      <w:sz w:val="20"/>
    </w:rPr>
  </w:style>
  <w:style w:type="paragraph" w:styleId="Revision">
    <w:name w:val="Revision"/>
    <w:rsid w:val="0027625C"/>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rPr>
  </w:style>
  <w:style w:type="character" w:styleId="UnresolvedMention">
    <w:name w:val="Unresolved Mention"/>
    <w:uiPriority w:val="99"/>
    <w:qFormat/>
    <w:rsid w:val="0027625C"/>
    <w:rPr>
      <w:color w:val="605E5C"/>
      <w:w w:val="100"/>
      <w:position w:val="-1"/>
      <w:effect w:val="none"/>
      <w:shd w:val="clear" w:color="auto" w:fill="E1DFDD"/>
      <w:vertAlign w:val="baseline"/>
      <w:cs w:val="0"/>
      <w:em w:val="none"/>
    </w:rPr>
  </w:style>
  <w:style w:type="paragraph" w:styleId="Subtitle">
    <w:name w:val="Subtitle"/>
    <w:basedOn w:val="Normal"/>
    <w:next w:val="Normal"/>
    <w:link w:val="SubtitleChar"/>
    <w:uiPriority w:val="11"/>
    <w:qFormat/>
    <w:pPr>
      <w:keepNext/>
      <w:keepLines/>
      <w:spacing w:before="360" w:after="80"/>
      <w:ind w:hanging="2"/>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27625C"/>
    <w:rPr>
      <w:rFonts w:ascii="Georgia" w:eastAsia="Georgia" w:hAnsi="Georgia" w:cs="Georgia"/>
      <w:i/>
      <w:color w:val="666666"/>
      <w:position w:val="-1"/>
      <w:sz w:val="48"/>
      <w:szCs w:val="48"/>
    </w:rPr>
  </w:style>
  <w:style w:type="paragraph" w:customStyle="1" w:styleId="pf0">
    <w:name w:val="pf0"/>
    <w:basedOn w:val="Normal"/>
    <w:rsid w:val="0027625C"/>
    <w:pPr>
      <w:spacing w:before="100" w:beforeAutospacing="1" w:after="100" w:afterAutospacing="1" w:line="240" w:lineRule="auto"/>
    </w:pPr>
    <w:rPr>
      <w:rFonts w:eastAsia="Arial" w:cs="Arial"/>
    </w:rPr>
  </w:style>
  <w:style w:type="character" w:customStyle="1" w:styleId="cf01">
    <w:name w:val="cf01"/>
    <w:basedOn w:val="DefaultParagraphFont"/>
    <w:rsid w:val="0027625C"/>
    <w:rPr>
      <w:rFonts w:ascii="Segoe UI" w:hAnsi="Segoe UI" w:cs="Segoe UI" w:hint="default"/>
      <w:sz w:val="18"/>
      <w:szCs w:val="18"/>
    </w:rPr>
  </w:style>
  <w:style w:type="paragraph" w:styleId="NoSpacing">
    <w:name w:val="No Spacing"/>
    <w:aliases w:val="Normal indent"/>
    <w:basedOn w:val="Normal"/>
    <w:uiPriority w:val="1"/>
    <w:qFormat/>
    <w:rsid w:val="0027625C"/>
    <w:pPr>
      <w:numPr>
        <w:numId w:val="2"/>
      </w:numPr>
      <w:suppressAutoHyphens/>
      <w:spacing w:before="80" w:after="80"/>
      <w:ind w:left="0" w:firstLine="0"/>
      <w:textDirection w:val="btLr"/>
      <w:textAlignment w:val="top"/>
      <w:outlineLvl w:val="0"/>
    </w:pPr>
    <w:rPr>
      <w:rFonts w:eastAsia="Arial" w:cs="Arial"/>
      <w:i/>
      <w:position w:val="-1"/>
    </w:rPr>
  </w:style>
  <w:style w:type="paragraph" w:styleId="TOC4">
    <w:name w:val="toc 4"/>
    <w:basedOn w:val="Normal"/>
    <w:next w:val="Normal"/>
    <w:autoRedefine/>
    <w:uiPriority w:val="39"/>
    <w:unhideWhenUsed/>
    <w:rsid w:val="0027625C"/>
    <w:pPr>
      <w:suppressAutoHyphens/>
      <w:spacing w:before="120" w:after="100"/>
      <w:ind w:leftChars="-1" w:left="660" w:hangingChars="1" w:hanging="2"/>
      <w:textDirection w:val="btLr"/>
      <w:textAlignment w:val="top"/>
      <w:outlineLvl w:val="0"/>
    </w:pPr>
    <w:rPr>
      <w:rFonts w:eastAsia="Arial" w:cs="Arial"/>
      <w:position w:val="-1"/>
    </w:rPr>
  </w:style>
  <w:style w:type="paragraph" w:styleId="TOC5">
    <w:name w:val="toc 5"/>
    <w:basedOn w:val="Normal"/>
    <w:next w:val="Normal"/>
    <w:autoRedefine/>
    <w:uiPriority w:val="39"/>
    <w:unhideWhenUsed/>
    <w:rsid w:val="0027625C"/>
    <w:pPr>
      <w:suppressAutoHyphens/>
      <w:spacing w:before="120" w:after="100"/>
      <w:ind w:leftChars="-1" w:left="880" w:hangingChars="1" w:hanging="2"/>
      <w:textDirection w:val="btLr"/>
      <w:textAlignment w:val="top"/>
      <w:outlineLvl w:val="0"/>
    </w:pPr>
    <w:rPr>
      <w:rFonts w:eastAsia="Arial" w:cs="Arial"/>
      <w:position w:val="-1"/>
    </w:rPr>
  </w:style>
  <w:style w:type="paragraph" w:styleId="TOC6">
    <w:name w:val="toc 6"/>
    <w:basedOn w:val="Normal"/>
    <w:next w:val="Normal"/>
    <w:autoRedefine/>
    <w:uiPriority w:val="39"/>
    <w:unhideWhenUsed/>
    <w:rsid w:val="0027625C"/>
    <w:pPr>
      <w:spacing w:after="100"/>
      <w:ind w:left="1100"/>
    </w:pPr>
    <w:rPr>
      <w:rFonts w:eastAsiaTheme="minorEastAsia"/>
    </w:rPr>
  </w:style>
  <w:style w:type="paragraph" w:styleId="TOC7">
    <w:name w:val="toc 7"/>
    <w:basedOn w:val="Normal"/>
    <w:next w:val="Normal"/>
    <w:autoRedefine/>
    <w:uiPriority w:val="39"/>
    <w:unhideWhenUsed/>
    <w:rsid w:val="0027625C"/>
    <w:pPr>
      <w:spacing w:after="100"/>
      <w:ind w:left="1320"/>
    </w:pPr>
    <w:rPr>
      <w:rFonts w:eastAsiaTheme="minorEastAsia"/>
    </w:rPr>
  </w:style>
  <w:style w:type="paragraph" w:styleId="TOC8">
    <w:name w:val="toc 8"/>
    <w:basedOn w:val="Normal"/>
    <w:next w:val="Normal"/>
    <w:autoRedefine/>
    <w:uiPriority w:val="39"/>
    <w:unhideWhenUsed/>
    <w:rsid w:val="0027625C"/>
    <w:pPr>
      <w:spacing w:after="100"/>
      <w:ind w:left="1540"/>
    </w:pPr>
    <w:rPr>
      <w:rFonts w:eastAsiaTheme="minorEastAsia"/>
    </w:rPr>
  </w:style>
  <w:style w:type="paragraph" w:styleId="TOC9">
    <w:name w:val="toc 9"/>
    <w:basedOn w:val="Normal"/>
    <w:next w:val="Normal"/>
    <w:autoRedefine/>
    <w:uiPriority w:val="39"/>
    <w:unhideWhenUsed/>
    <w:rsid w:val="0027625C"/>
    <w:pPr>
      <w:spacing w:after="100"/>
      <w:ind w:left="1760"/>
    </w:pPr>
    <w:rPr>
      <w:rFonts w:eastAsiaTheme="minorEastAsia"/>
    </w:rPr>
  </w:style>
  <w:style w:type="character" w:styleId="PlaceholderText">
    <w:name w:val="Placeholder Text"/>
    <w:basedOn w:val="DefaultParagraphFont"/>
    <w:uiPriority w:val="99"/>
    <w:semiHidden/>
    <w:rsid w:val="00D6727F"/>
    <w:rPr>
      <w:color w:val="808080"/>
    </w:rPr>
  </w:style>
  <w:style w:type="paragraph" w:customStyle="1" w:styleId="Indented">
    <w:name w:val="Indented"/>
    <w:basedOn w:val="ListParagraph"/>
    <w:link w:val="IndentedChar"/>
    <w:qFormat/>
    <w:rsid w:val="00F81BC9"/>
    <w:pPr>
      <w:tabs>
        <w:tab w:val="num" w:pos="720"/>
      </w:tabs>
      <w:ind w:leftChars="0" w:left="0" w:firstLineChars="0" w:firstLine="0"/>
    </w:pPr>
  </w:style>
  <w:style w:type="character" w:customStyle="1" w:styleId="apple-tab-span">
    <w:name w:val="apple-tab-span"/>
    <w:basedOn w:val="DefaultParagraphFont"/>
    <w:rsid w:val="000A5347"/>
  </w:style>
  <w:style w:type="character" w:customStyle="1" w:styleId="ListParagraphChar">
    <w:name w:val="List Paragraph Char"/>
    <w:basedOn w:val="DefaultParagraphFont"/>
    <w:link w:val="ListParagraph"/>
    <w:rsid w:val="00F81BC9"/>
    <w:rPr>
      <w:rFonts w:ascii="Calibri" w:eastAsia="Calibri" w:hAnsi="Calibri" w:cs="Arial"/>
      <w:position w:val="-1"/>
      <w:sz w:val="24"/>
      <w:szCs w:val="24"/>
      <w:lang w:bidi="en-US"/>
    </w:rPr>
  </w:style>
  <w:style w:type="character" w:customStyle="1" w:styleId="IndentedChar">
    <w:name w:val="Indented Char"/>
    <w:basedOn w:val="ListParagraphChar"/>
    <w:link w:val="Indented"/>
    <w:rsid w:val="00F81BC9"/>
    <w:rPr>
      <w:rFonts w:ascii="Calibri" w:eastAsia="Calibri" w:hAnsi="Calibri" w:cs="Arial"/>
      <w:position w:val="-1"/>
      <w:sz w:val="24"/>
      <w:szCs w:val="24"/>
      <w:lang w:bidi="en-US"/>
    </w:r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ind w:hanging="1"/>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5">
    <w:basedOn w:val="TableNormal"/>
    <w:pPr>
      <w:spacing w:after="0"/>
      <w:ind w:hanging="1"/>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6">
    <w:basedOn w:val="TableNormal"/>
    <w:pPr>
      <w:spacing w:after="0"/>
      <w:ind w:hanging="1"/>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7">
    <w:basedOn w:val="TableNormal"/>
    <w:pPr>
      <w:spacing w:after="0"/>
      <w:ind w:hanging="1"/>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hyperlink" Target="https://www.isu.edu/media/libraries/isu-policies-and-procedures/humanresources/Equal-Opportunity-and-Affirmative-Action-Policy-ISUPP-3080.pdf" TargetMode="External"/><Relationship Id="rId42" Type="http://schemas.openxmlformats.org/officeDocument/2006/relationships/hyperlink" Target="https://isubengals.com/" TargetMode="External"/><Relationship Id="rId47" Type="http://schemas.openxmlformats.org/officeDocument/2006/relationships/hyperlink" Target="https://www.isu.edu/cnd/" TargetMode="External"/><Relationship Id="rId63" Type="http://schemas.openxmlformats.org/officeDocument/2006/relationships/hyperlink" Target="http://isu.edu/library/libandcoll/isu-library-idaho-falls/" TargetMode="External"/><Relationship Id="rId68" Type="http://schemas.openxmlformats.org/officeDocument/2006/relationships/hyperlink" Target="https://www.isu.edu/outdoor/" TargetMode="External"/><Relationship Id="rId84" Type="http://schemas.openxmlformats.org/officeDocument/2006/relationships/hyperlink" Target="https://www.isu.edu/registrar" TargetMode="External"/><Relationship Id="rId89" Type="http://schemas.openxmlformats.org/officeDocument/2006/relationships/hyperlink" Target="https://www.isu.edu/veterans/" TargetMode="External"/><Relationship Id="rId16" Type="http://schemas.openxmlformats.org/officeDocument/2006/relationships/image" Target="media/image6.jpeg"/><Relationship Id="rId11" Type="http://schemas.openxmlformats.org/officeDocument/2006/relationships/hyperlink" Target="https://www.facebook.com/IdahoStateDCPH" TargetMode="External"/><Relationship Id="rId32" Type="http://schemas.openxmlformats.org/officeDocument/2006/relationships/header" Target="header5.xml"/><Relationship Id="rId37" Type="http://schemas.openxmlformats.org/officeDocument/2006/relationships/hyperlink" Target="http://www.aahperd.org/aahe/template.cfm?template=code_of_ethics.html" TargetMode="External"/><Relationship Id="rId53" Type="http://schemas.openxmlformats.org/officeDocument/2006/relationships/hyperlink" Target="https://www.isu.edu/ets/" TargetMode="External"/><Relationship Id="rId58" Type="http://schemas.openxmlformats.org/officeDocument/2006/relationships/hyperlink" Target="https://www.isu.edu/library/" TargetMode="External"/><Relationship Id="rId74" Type="http://schemas.openxmlformats.org/officeDocument/2006/relationships/hyperlink" Target="https://www.isu.edu/cnd/stress-management-and-biofeedback/" TargetMode="External"/><Relationship Id="rId79" Type="http://schemas.openxmlformats.org/officeDocument/2006/relationships/hyperlink" Target="https://www.isu.edu/camprec/" TargetMode="External"/><Relationship Id="rId102" Type="http://schemas.openxmlformats.org/officeDocument/2006/relationships/footer" Target="footer9.xml"/><Relationship Id="rId5" Type="http://schemas.openxmlformats.org/officeDocument/2006/relationships/webSettings" Target="webSettings.xml"/><Relationship Id="rId90" Type="http://schemas.openxmlformats.org/officeDocument/2006/relationships/hyperlink" Target="https://www.isu.edu/expression/" TargetMode="External"/><Relationship Id="rId95" Type="http://schemas.openxmlformats.org/officeDocument/2006/relationships/hyperlink" Target="https://cm.maxient.com/reportingform.php?IdahoStateUniv&amp;layout_id=0" TargetMode="External"/><Relationship Id="rId22" Type="http://schemas.openxmlformats.org/officeDocument/2006/relationships/hyperlink" Target="https://coursecat.isu.edu/graduate/generalinfoandpolicies/courselevelcreditsgrading/" TargetMode="External"/><Relationship Id="rId27" Type="http://schemas.openxmlformats.org/officeDocument/2006/relationships/footer" Target="footer1.xml"/><Relationship Id="rId43" Type="http://schemas.openxmlformats.org/officeDocument/2006/relationships/hyperlink" Target="https://www.isu.edu/pantry/" TargetMode="External"/><Relationship Id="rId48" Type="http://schemas.openxmlformats.org/officeDocument/2006/relationships/hyperlink" Target="https://www.isu.edu/its/students/computer-labs/" TargetMode="External"/><Relationship Id="rId64" Type="http://schemas.openxmlformats.org/officeDocument/2006/relationships/hyperlink" Target="https://elearn.isu.edu" TargetMode="External"/><Relationship Id="rId69" Type="http://schemas.openxmlformats.org/officeDocument/2006/relationships/hyperlink" Target="https://www.isu.edu/parking/" TargetMode="External"/><Relationship Id="rId80" Type="http://schemas.openxmlformats.org/officeDocument/2006/relationships/hyperlink" Target="https://www.isu.edu/career/" TargetMode="External"/><Relationship Id="rId85" Type="http://schemas.openxmlformats.org/officeDocument/2006/relationships/hyperlink" Target="https://www.isu.edu/union/" TargetMode="External"/><Relationship Id="rId12" Type="http://schemas.openxmlformats.org/officeDocument/2006/relationships/image" Target="media/image3.jpg"/><Relationship Id="rId17" Type="http://schemas.openxmlformats.org/officeDocument/2006/relationships/image" Target="media/image7.jpg"/><Relationship Id="rId25" Type="http://schemas.openxmlformats.org/officeDocument/2006/relationships/header" Target="header1.xml"/><Relationship Id="rId33" Type="http://schemas.openxmlformats.org/officeDocument/2006/relationships/footer" Target="footer4.xml"/><Relationship Id="rId38" Type="http://schemas.openxmlformats.org/officeDocument/2006/relationships/hyperlink" Target="http://www.sophe.org/about/ethics.html" TargetMode="External"/><Relationship Id="rId46" Type="http://schemas.openxmlformats.org/officeDocument/2006/relationships/hyperlink" Target="https://www.isu.edu/bookstore" TargetMode="External"/><Relationship Id="rId59" Type="http://schemas.openxmlformats.org/officeDocument/2006/relationships/hyperlink" Target="https://www.isu.edu/library/libandcoll/ihsl/" TargetMode="External"/><Relationship Id="rId67" Type="http://schemas.openxmlformats.org/officeDocument/2006/relationships/hyperlink" Target="https://www.isu.edu/ombud/" TargetMode="External"/><Relationship Id="rId103" Type="http://schemas.openxmlformats.org/officeDocument/2006/relationships/fontTable" Target="fontTable.xml"/><Relationship Id="rId20" Type="http://schemas.openxmlformats.org/officeDocument/2006/relationships/hyperlink" Target="https://www.isu.edu/title-ix/" TargetMode="External"/><Relationship Id="rId41" Type="http://schemas.openxmlformats.org/officeDocument/2006/relationships/hyperlink" Target="https://www.isu.edu/art/galleries--exhibitions/" TargetMode="External"/><Relationship Id="rId54" Type="http://schemas.openxmlformats.org/officeDocument/2006/relationships/hyperlink" Target="https://www.isu.edu/healthcenter/" TargetMode="External"/><Relationship Id="rId62" Type="http://schemas.openxmlformats.org/officeDocument/2006/relationships/hyperlink" Target="http://isu.edu/library/libandcoll/isu-library-meridian/" TargetMode="External"/><Relationship Id="rId70" Type="http://schemas.openxmlformats.org/officeDocument/2006/relationships/hyperlink" Target="https://www.isu.edu/qualtrics/" TargetMode="External"/><Relationship Id="rId75" Type="http://schemas.openxmlformats.org/officeDocument/2006/relationships/hyperlink" Target="https://www.isu.edu/academicaffairs/" TargetMode="External"/><Relationship Id="rId83" Type="http://schemas.openxmlformats.org/officeDocument/2006/relationships/hyperlink" Target="https://www.isu.edu/ipo" TargetMode="External"/><Relationship Id="rId88" Type="http://schemas.openxmlformats.org/officeDocument/2006/relationships/hyperlink" Target="https://www.isu.edu/trio/" TargetMode="External"/><Relationship Id="rId91" Type="http://schemas.openxmlformats.org/officeDocument/2006/relationships/hyperlink" Target="https://www.isu.edu/nso/" TargetMode="External"/><Relationship Id="rId96" Type="http://schemas.openxmlformats.org/officeDocument/2006/relationships/hyperlink" Target="https://www.isu.edu/title-i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s://coursecat.isu.edu/undergraduate/academicinformation/withdrawalprocedures/" TargetMode="External"/><Relationship Id="rId28" Type="http://schemas.openxmlformats.org/officeDocument/2006/relationships/footer" Target="footer2.xml"/><Relationship Id="rId36" Type="http://schemas.openxmlformats.org/officeDocument/2006/relationships/footer" Target="footer6.xml"/><Relationship Id="rId49" Type="http://schemas.openxmlformats.org/officeDocument/2006/relationships/hyperlink" Target="https://www.isu.edu/dining/" TargetMode="External"/><Relationship Id="rId57" Type="http://schemas.openxmlformats.org/officeDocument/2006/relationships/hyperlink" Target="https://www.isu.edu/irh/" TargetMode="External"/><Relationship Id="rId10" Type="http://schemas.openxmlformats.org/officeDocument/2006/relationships/hyperlink" Target="https://www.linkedin.com/company/idaho-state-university-department-of-community-and-public-health" TargetMode="External"/><Relationship Id="rId31" Type="http://schemas.openxmlformats.org/officeDocument/2006/relationships/header" Target="header4.xml"/><Relationship Id="rId44" Type="http://schemas.openxmlformats.org/officeDocument/2006/relationships/hyperlink" Target="https://www.isu.edu/bengaltheater/" TargetMode="External"/><Relationship Id="rId52" Type="http://schemas.openxmlformats.org/officeDocument/2006/relationships/hyperlink" Target="https://www.isu.edu/healthsciences/" TargetMode="External"/><Relationship Id="rId60" Type="http://schemas.openxmlformats.org/officeDocument/2006/relationships/hyperlink" Target="https://www.isu.edu/library/libandcoll/ihsl/" TargetMode="External"/><Relationship Id="rId65" Type="http://schemas.openxmlformats.org/officeDocument/2006/relationships/hyperlink" Target="https://www.isu.edu/nass/" TargetMode="External"/><Relationship Id="rId73" Type="http://schemas.openxmlformats.org/officeDocument/2006/relationships/hyperlink" Target="https://www.isu.edu/stephens/" TargetMode="External"/><Relationship Id="rId78" Type="http://schemas.openxmlformats.org/officeDocument/2006/relationships/hyperlink" Target="https://www.isu.edu/bennion/" TargetMode="External"/><Relationship Id="rId81" Type="http://schemas.openxmlformats.org/officeDocument/2006/relationships/hyperlink" Target="https://www.isu.edu/ctc/" TargetMode="External"/><Relationship Id="rId86" Type="http://schemas.openxmlformats.org/officeDocument/2006/relationships/hyperlink" Target="https://www.isu.edu/scholarships" TargetMode="External"/><Relationship Id="rId94" Type="http://schemas.openxmlformats.org/officeDocument/2006/relationships/hyperlink" Target="https://www.isu.edu/aaction/" TargetMode="External"/><Relationship Id="rId99" Type="http://schemas.openxmlformats.org/officeDocument/2006/relationships/footer" Target="footer7.xml"/><Relationship Id="rId10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ryanlindsay@isu.edu" TargetMode="External"/><Relationship Id="rId18" Type="http://schemas.openxmlformats.org/officeDocument/2006/relationships/image" Target="media/image8.jpg"/><Relationship Id="rId39" Type="http://schemas.openxmlformats.org/officeDocument/2006/relationships/hyperlink" Target="https://www.isu.edu/alumni/" TargetMode="External"/><Relationship Id="rId34" Type="http://schemas.openxmlformats.org/officeDocument/2006/relationships/footer" Target="footer5.xml"/><Relationship Id="rId50" Type="http://schemas.openxmlformats.org/officeDocument/2006/relationships/hyperlink" Target="https://busan.netel.isu.edu/isdb/" TargetMode="External"/><Relationship Id="rId55" Type="http://schemas.openxmlformats.org/officeDocument/2006/relationships/hyperlink" Target="https://www.isu.edu/ichr/" TargetMode="External"/><Relationship Id="rId76" Type="http://schemas.openxmlformats.org/officeDocument/2006/relationships/hyperlink" Target="https://www.isu.edu/advising" TargetMode="External"/><Relationship Id="rId97" Type="http://schemas.openxmlformats.org/officeDocument/2006/relationships/header" Target="header7.xm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isu.edu/armyrotc/" TargetMode="External"/><Relationship Id="rId92" Type="http://schemas.openxmlformats.org/officeDocument/2006/relationships/hyperlink" Target="https://www.isu.edu/tutoring/" TargetMode="External"/><Relationship Id="rId2" Type="http://schemas.openxmlformats.org/officeDocument/2006/relationships/numbering" Target="numbering.xml"/><Relationship Id="rId29" Type="http://schemas.openxmlformats.org/officeDocument/2006/relationships/header" Target="header3.xml"/><Relationship Id="rId24" Type="http://schemas.openxmlformats.org/officeDocument/2006/relationships/hyperlink" Target="https://www.isu.edu/financeadmin/student-financial-services/refunds/refund-appeals/" TargetMode="External"/><Relationship Id="rId40" Type="http://schemas.openxmlformats.org/officeDocument/2006/relationships/hyperlink" Target="https://www.isu.edu/idahotribes/" TargetMode="External"/><Relationship Id="rId45" Type="http://schemas.openxmlformats.org/officeDocument/2006/relationships/hyperlink" Target="https://bengalweb.isu.edu" TargetMode="External"/><Relationship Id="rId66" Type="http://schemas.openxmlformats.org/officeDocument/2006/relationships/hyperlink" Target="https://www.isu.edu/research/" TargetMode="External"/><Relationship Id="rId87" Type="http://schemas.openxmlformats.org/officeDocument/2006/relationships/hyperlink" Target="https://www.isu.edu/lead/" TargetMode="External"/><Relationship Id="rId61" Type="http://schemas.openxmlformats.org/officeDocument/2006/relationships/hyperlink" Target="https://www.isu.edu/library/libandcoll/isu-library-pocatello/" TargetMode="External"/><Relationship Id="rId82" Type="http://schemas.openxmlformats.org/officeDocument/2006/relationships/hyperlink" Target="https://www.isu.edu/housing/" TargetMode="External"/><Relationship Id="rId19" Type="http://schemas.openxmlformats.org/officeDocument/2006/relationships/hyperlink" Target="https://www.isu.edu/media/libraries/student-affairs/Student-Handbook-1.pdf" TargetMode="External"/><Relationship Id="rId14" Type="http://schemas.openxmlformats.org/officeDocument/2006/relationships/image" Target="media/image4.jpeg"/><Relationship Id="rId30" Type="http://schemas.openxmlformats.org/officeDocument/2006/relationships/footer" Target="footer3.xml"/><Relationship Id="rId35" Type="http://schemas.openxmlformats.org/officeDocument/2006/relationships/header" Target="header6.xml"/><Relationship Id="rId56" Type="http://schemas.openxmlformats.org/officeDocument/2006/relationships/hyperlink" Target="https://www.isu.edu/its/" TargetMode="External"/><Relationship Id="rId77" Type="http://schemas.openxmlformats.org/officeDocument/2006/relationships/hyperlink" Target="https://www.isu.edu/future" TargetMode="External"/><Relationship Id="rId100"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hyperlink" Target="https://www.isu.edu/drc/" TargetMode="External"/><Relationship Id="rId72" Type="http://schemas.openxmlformats.org/officeDocument/2006/relationships/hyperlink" Target="https://www.isu.edu/cnd/single-parents/" TargetMode="External"/><Relationship Id="rId93" Type="http://schemas.openxmlformats.org/officeDocument/2006/relationships/hyperlink" Target="https://www.isu.edu/aaction/" TargetMode="External"/><Relationship Id="rId98" Type="http://schemas.openxmlformats.org/officeDocument/2006/relationships/header" Target="head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F+g6RVxTCeudUg9kFmrCjRFh36Q==">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6857</Words>
  <Characters>39090</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van Woerden</dc:creator>
  <cp:lastModifiedBy>Irene vW</cp:lastModifiedBy>
  <cp:revision>2</cp:revision>
  <cp:lastPrinted>2024-08-16T20:45:00Z</cp:lastPrinted>
  <dcterms:created xsi:type="dcterms:W3CDTF">2024-11-21T19:19:00Z</dcterms:created>
  <dcterms:modified xsi:type="dcterms:W3CDTF">2024-11-21T19:19:00Z</dcterms:modified>
</cp:coreProperties>
</file>