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png" ContentType="image/png"/>
  <Override PartName="/word/header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8"/>
        </w:rPr>
      </w:pPr>
    </w:p>
    <w:p>
      <w:pPr>
        <w:spacing w:line="249" w:lineRule="auto" w:before="96"/>
        <w:ind w:left="280" w:right="993" w:firstLine="0"/>
        <w:jc w:val="left"/>
        <w:rPr>
          <w:b/>
          <w:sz w:val="36"/>
        </w:rPr>
      </w:pPr>
      <w:r>
        <w:rPr>
          <w:b/>
          <w:sz w:val="36"/>
        </w:rPr>
        <w:t>Seismic Hazard Susceptibility in Southwestern Montana: Comparison at Dillon and Bozeman</w:t>
      </w: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spacing w:before="8"/>
        <w:rPr>
          <w:b/>
          <w:sz w:val="32"/>
        </w:rPr>
      </w:pPr>
    </w:p>
    <w:p>
      <w:pPr>
        <w:pStyle w:val="Heading1"/>
        <w:ind w:left="280"/>
        <w:rPr>
          <w:rFonts w:ascii="Arial"/>
          <w:sz w:val="14"/>
        </w:rPr>
      </w:pPr>
      <w:r>
        <w:rPr>
          <w:w w:val="105"/>
        </w:rPr>
        <w:t>Arleen A. Hill</w:t>
      </w:r>
      <w:r>
        <w:rPr>
          <w:rFonts w:ascii="Arial"/>
          <w:w w:val="105"/>
          <w:position w:val="8"/>
          <w:sz w:val="14"/>
        </w:rPr>
        <w:t>l</w:t>
      </w:r>
    </w:p>
    <w:p>
      <w:pPr>
        <w:pStyle w:val="Heading3"/>
        <w:spacing w:line="249" w:lineRule="auto" w:before="14"/>
        <w:ind w:left="280" w:right="993"/>
      </w:pPr>
      <w:r>
        <w:rPr>
          <w:i/>
        </w:rPr>
        <w:t>Earth &amp; Environmental Resources Management Program, School of the Environment, The University of South Caro- </w:t>
      </w:r>
      <w:r>
        <w:rPr/>
        <w:t>lina, Columbia, SC 29208</w:t>
      </w:r>
    </w:p>
    <w:p>
      <w:pPr>
        <w:spacing w:before="0"/>
        <w:ind w:left="280" w:right="0" w:firstLine="0"/>
        <w:jc w:val="left"/>
        <w:rPr>
          <w:b/>
          <w:sz w:val="24"/>
        </w:rPr>
      </w:pPr>
      <w:r>
        <w:rPr>
          <w:b/>
          <w:sz w:val="24"/>
        </w:rPr>
        <w:t>Mervin J. Bartholomew</w:t>
      </w:r>
    </w:p>
    <w:p>
      <w:pPr>
        <w:spacing w:line="249" w:lineRule="auto" w:before="14"/>
        <w:ind w:left="280" w:right="1244" w:firstLine="0"/>
        <w:jc w:val="left"/>
        <w:rPr>
          <w:i/>
          <w:sz w:val="22"/>
        </w:rPr>
      </w:pPr>
      <w:r>
        <w:rPr>
          <w:i/>
          <w:sz w:val="22"/>
        </w:rPr>
        <w:t>Earth Sciences &amp; Resources Institute and Earth &amp; Environmental Resources Management Program, School of the </w:t>
      </w:r>
      <w:r>
        <w:rPr>
          <w:i/>
          <w:sz w:val="22"/>
        </w:rPr>
        <w:t>Environment, The University of South Carolina, Columbia, SC 29208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8"/>
        <w:rPr>
          <w:i/>
          <w:sz w:val="25"/>
        </w:rPr>
      </w:pPr>
    </w:p>
    <w:p>
      <w:pPr>
        <w:spacing w:after="0"/>
        <w:rPr>
          <w:sz w:val="25"/>
        </w:rPr>
        <w:sectPr>
          <w:headerReference w:type="default" r:id="rId5"/>
          <w:headerReference w:type="even" r:id="rId6"/>
          <w:type w:val="continuous"/>
          <w:pgSz w:w="12240" w:h="15840"/>
          <w:pgMar w:header="650" w:top="920" w:bottom="280" w:left="620" w:right="0"/>
          <w:pgNumType w:start="131"/>
        </w:sectPr>
      </w:pPr>
    </w:p>
    <w:p>
      <w:pPr>
        <w:spacing w:before="104"/>
        <w:ind w:left="280" w:right="0" w:firstLine="0"/>
        <w:jc w:val="left"/>
        <w:rPr>
          <w:b/>
          <w:sz w:val="24"/>
        </w:rPr>
      </w:pPr>
      <w:r>
        <w:rPr>
          <w:b/>
          <w:sz w:val="24"/>
        </w:rPr>
        <w:t>ABSTRACT</w:t>
      </w:r>
    </w:p>
    <w:p>
      <w:pPr>
        <w:pStyle w:val="BodyText"/>
        <w:spacing w:line="249" w:lineRule="auto" w:before="47"/>
        <w:ind w:left="280" w:right="38" w:firstLine="288"/>
        <w:jc w:val="both"/>
      </w:pPr>
      <w:r>
        <w:rPr/>
        <w:t>A GIS was employed to integrate spatial distribution of ac- tive</w:t>
      </w:r>
      <w:r>
        <w:rPr>
          <w:spacing w:val="-8"/>
        </w:rPr>
        <w:t> </w:t>
      </w:r>
      <w:r>
        <w:rPr/>
        <w:t>faults,</w:t>
      </w:r>
      <w:r>
        <w:rPr>
          <w:spacing w:val="-8"/>
        </w:rPr>
        <w:t> </w:t>
      </w:r>
      <w:r>
        <w:rPr/>
        <w:t>earthquakes,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other</w:t>
      </w:r>
      <w:r>
        <w:rPr>
          <w:spacing w:val="-7"/>
        </w:rPr>
        <w:t> </w:t>
      </w:r>
      <w:r>
        <w:rPr/>
        <w:t>geologic</w:t>
      </w:r>
      <w:r>
        <w:rPr>
          <w:spacing w:val="-8"/>
        </w:rPr>
        <w:t> </w:t>
      </w:r>
      <w:r>
        <w:rPr/>
        <w:t>parameters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>
          <w:spacing w:val="-2"/>
        </w:rPr>
        <w:t>devel- </w:t>
      </w:r>
      <w:r>
        <w:rPr/>
        <w:t>oping</w:t>
      </w:r>
      <w:r>
        <w:rPr>
          <w:spacing w:val="-19"/>
        </w:rPr>
        <w:t> </w:t>
      </w:r>
      <w:r>
        <w:rPr/>
        <w:t>a</w:t>
      </w:r>
      <w:r>
        <w:rPr>
          <w:spacing w:val="-18"/>
        </w:rPr>
        <w:t> </w:t>
      </w:r>
      <w:r>
        <w:rPr/>
        <w:t>more</w:t>
      </w:r>
      <w:r>
        <w:rPr>
          <w:spacing w:val="-19"/>
        </w:rPr>
        <w:t> </w:t>
      </w:r>
      <w:r>
        <w:rPr/>
        <w:t>rigorous</w:t>
      </w:r>
      <w:r>
        <w:rPr>
          <w:spacing w:val="-17"/>
        </w:rPr>
        <w:t> </w:t>
      </w:r>
      <w:r>
        <w:rPr/>
        <w:t>method</w:t>
      </w:r>
      <w:r>
        <w:rPr>
          <w:spacing w:val="-19"/>
        </w:rPr>
        <w:t> </w:t>
      </w:r>
      <w:r>
        <w:rPr/>
        <w:t>for</w:t>
      </w:r>
      <w:r>
        <w:rPr>
          <w:spacing w:val="-17"/>
        </w:rPr>
        <w:t> </w:t>
      </w:r>
      <w:r>
        <w:rPr/>
        <w:t>delineating</w:t>
      </w:r>
      <w:r>
        <w:rPr>
          <w:spacing w:val="-18"/>
        </w:rPr>
        <w:t> </w:t>
      </w:r>
      <w:r>
        <w:rPr/>
        <w:t>expected</w:t>
      </w:r>
      <w:r>
        <w:rPr>
          <w:spacing w:val="-19"/>
        </w:rPr>
        <w:t> </w:t>
      </w:r>
      <w:r>
        <w:rPr/>
        <w:t>Modified Mercalli Intensity (MMI) values for two communities in south- western </w:t>
      </w:r>
      <w:r>
        <w:rPr>
          <w:spacing w:val="-3"/>
        </w:rPr>
        <w:t>Montana. </w:t>
      </w:r>
      <w:r>
        <w:rPr/>
        <w:t>Characteristic earthquakes were selected </w:t>
      </w:r>
      <w:r>
        <w:rPr>
          <w:spacing w:val="-2"/>
        </w:rPr>
        <w:t>for </w:t>
      </w:r>
      <w:r>
        <w:rPr/>
        <w:t>the three overlapping stress fields </w:t>
      </w:r>
      <w:r>
        <w:rPr>
          <w:spacing w:val="-3"/>
        </w:rPr>
        <w:t>affecting </w:t>
      </w:r>
      <w:r>
        <w:rPr/>
        <w:t>southwestern Mon- </w:t>
      </w:r>
      <w:r>
        <w:rPr>
          <w:spacing w:val="-3"/>
        </w:rPr>
        <w:t>tana (mid-continent, Basin </w:t>
      </w:r>
      <w:r>
        <w:rPr/>
        <w:t>and </w:t>
      </w:r>
      <w:r>
        <w:rPr>
          <w:spacing w:val="-3"/>
        </w:rPr>
        <w:t>Range </w:t>
      </w:r>
      <w:r>
        <w:rPr/>
        <w:t>and Yellowstone stress fields). Fault-plane solutions for the characteristic events (1925 </w:t>
      </w:r>
      <w:r>
        <w:rPr>
          <w:spacing w:val="-3"/>
        </w:rPr>
        <w:t>Clarkston </w:t>
      </w:r>
      <w:r>
        <w:rPr>
          <w:spacing w:val="-5"/>
        </w:rPr>
        <w:t>Valley, </w:t>
      </w:r>
      <w:r>
        <w:rPr/>
        <w:t>1959 Hebgen Lake, and 1983 Borah Peak, </w:t>
      </w:r>
      <w:r>
        <w:rPr>
          <w:spacing w:val="-2"/>
        </w:rPr>
        <w:t>re- </w:t>
      </w:r>
      <w:r>
        <w:rPr/>
        <w:t>spectively)</w:t>
      </w:r>
      <w:r>
        <w:rPr>
          <w:spacing w:val="-15"/>
        </w:rPr>
        <w:t> </w:t>
      </w:r>
      <w:r>
        <w:rPr/>
        <w:t>and</w:t>
      </w:r>
      <w:r>
        <w:rPr>
          <w:spacing w:val="-16"/>
        </w:rPr>
        <w:t> </w:t>
      </w:r>
      <w:r>
        <w:rPr/>
        <w:t>attitude</w:t>
      </w:r>
      <w:r>
        <w:rPr>
          <w:spacing w:val="-16"/>
        </w:rPr>
        <w:t> </w:t>
      </w:r>
      <w:r>
        <w:rPr/>
        <w:t>data</w:t>
      </w:r>
      <w:r>
        <w:rPr>
          <w:spacing w:val="-16"/>
        </w:rPr>
        <w:t> </w:t>
      </w:r>
      <w:r>
        <w:rPr/>
        <w:t>for</w:t>
      </w:r>
      <w:r>
        <w:rPr>
          <w:spacing w:val="-15"/>
        </w:rPr>
        <w:t> </w:t>
      </w:r>
      <w:r>
        <w:rPr/>
        <w:t>known</w:t>
      </w:r>
      <w:r>
        <w:rPr>
          <w:spacing w:val="-16"/>
        </w:rPr>
        <w:t> </w:t>
      </w:r>
      <w:r>
        <w:rPr/>
        <w:t>active</w:t>
      </w:r>
      <w:r>
        <w:rPr>
          <w:spacing w:val="-15"/>
        </w:rPr>
        <w:t> </w:t>
      </w:r>
      <w:r>
        <w:rPr/>
        <w:t>faults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>
          <w:spacing w:val="-2"/>
        </w:rPr>
        <w:t>region </w:t>
      </w:r>
      <w:r>
        <w:rPr/>
        <w:t>were</w:t>
      </w:r>
      <w:r>
        <w:rPr>
          <w:spacing w:val="-19"/>
        </w:rPr>
        <w:t> </w:t>
      </w:r>
      <w:r>
        <w:rPr/>
        <w:t>compared</w:t>
      </w:r>
      <w:r>
        <w:rPr>
          <w:spacing w:val="-19"/>
        </w:rPr>
        <w:t> </w:t>
      </w:r>
      <w:r>
        <w:rPr/>
        <w:t>to</w:t>
      </w:r>
      <w:r>
        <w:rPr>
          <w:spacing w:val="-19"/>
        </w:rPr>
        <w:t> </w:t>
      </w:r>
      <w:r>
        <w:rPr/>
        <w:t>determine</w:t>
      </w:r>
      <w:r>
        <w:rPr>
          <w:spacing w:val="-19"/>
        </w:rPr>
        <w:t> </w:t>
      </w:r>
      <w:r>
        <w:rPr/>
        <w:t>if</w:t>
      </w:r>
      <w:r>
        <w:rPr>
          <w:spacing w:val="-18"/>
        </w:rPr>
        <w:t> </w:t>
      </w:r>
      <w:r>
        <w:rPr/>
        <w:t>active</w:t>
      </w:r>
      <w:r>
        <w:rPr>
          <w:spacing w:val="-19"/>
        </w:rPr>
        <w:t> </w:t>
      </w:r>
      <w:r>
        <w:rPr/>
        <w:t>faults</w:t>
      </w:r>
      <w:r>
        <w:rPr>
          <w:spacing w:val="-18"/>
        </w:rPr>
        <w:t> </w:t>
      </w:r>
      <w:r>
        <w:rPr/>
        <w:t>were</w:t>
      </w:r>
      <w:r>
        <w:rPr>
          <w:spacing w:val="-19"/>
        </w:rPr>
        <w:t> </w:t>
      </w:r>
      <w:r>
        <w:rPr>
          <w:spacing w:val="-3"/>
        </w:rPr>
        <w:t>favorably,</w:t>
      </w:r>
      <w:r>
        <w:rPr>
          <w:spacing w:val="-19"/>
        </w:rPr>
        <w:t> </w:t>
      </w:r>
      <w:r>
        <w:rPr/>
        <w:t>unfa- </w:t>
      </w:r>
      <w:r>
        <w:rPr>
          <w:spacing w:val="-3"/>
        </w:rPr>
        <w:t>vorably,</w:t>
      </w:r>
      <w:r>
        <w:rPr>
          <w:spacing w:val="-12"/>
        </w:rPr>
        <w:t> </w:t>
      </w:r>
      <w:r>
        <w:rPr/>
        <w:t>or</w:t>
      </w:r>
      <w:r>
        <w:rPr>
          <w:spacing w:val="-11"/>
        </w:rPr>
        <w:t> </w:t>
      </w:r>
      <w:r>
        <w:rPr>
          <w:spacing w:val="-4"/>
        </w:rPr>
        <w:t>severely</w:t>
      </w:r>
      <w:r>
        <w:rPr>
          <w:spacing w:val="-11"/>
        </w:rPr>
        <w:t> </w:t>
      </w:r>
      <w:r>
        <w:rPr>
          <w:spacing w:val="-4"/>
        </w:rPr>
        <w:t>misoriented</w:t>
      </w:r>
      <w:r>
        <w:rPr>
          <w:spacing w:val="-12"/>
        </w:rPr>
        <w:t> </w:t>
      </w:r>
      <w:r>
        <w:rPr>
          <w:spacing w:val="-3"/>
        </w:rPr>
        <w:t>for</w:t>
      </w:r>
      <w:r>
        <w:rPr>
          <w:spacing w:val="-11"/>
        </w:rPr>
        <w:t> </w:t>
      </w:r>
      <w:r>
        <w:rPr>
          <w:spacing w:val="-4"/>
        </w:rPr>
        <w:t>reactivation</w:t>
      </w:r>
      <w:r>
        <w:rPr>
          <w:spacing w:val="-12"/>
        </w:rPr>
        <w:t> </w:t>
      </w:r>
      <w:r>
        <w:rPr>
          <w:spacing w:val="-4"/>
        </w:rPr>
        <w:t>within</w:t>
      </w:r>
      <w:r>
        <w:rPr>
          <w:spacing w:val="-12"/>
        </w:rPr>
        <w:t> </w:t>
      </w:r>
      <w:r>
        <w:rPr>
          <w:spacing w:val="-3"/>
        </w:rPr>
        <w:t>each</w:t>
      </w:r>
      <w:r>
        <w:rPr>
          <w:spacing w:val="-11"/>
        </w:rPr>
        <w:t> </w:t>
      </w:r>
      <w:r>
        <w:rPr>
          <w:spacing w:val="-4"/>
        </w:rPr>
        <w:t>stress field. Published isoseismal maps </w:t>
      </w:r>
      <w:r>
        <w:rPr>
          <w:spacing w:val="-3"/>
        </w:rPr>
        <w:t>for each </w:t>
      </w:r>
      <w:r>
        <w:rPr>
          <w:spacing w:val="-4"/>
        </w:rPr>
        <w:t>characteristic event were </w:t>
      </w:r>
      <w:r>
        <w:rPr/>
        <w:t>used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determine</w:t>
      </w:r>
      <w:r>
        <w:rPr>
          <w:spacing w:val="-5"/>
        </w:rPr>
        <w:t> </w:t>
      </w:r>
      <w:r>
        <w:rPr/>
        <w:t>potential</w:t>
      </w:r>
      <w:r>
        <w:rPr>
          <w:spacing w:val="-6"/>
        </w:rPr>
        <w:t> </w:t>
      </w:r>
      <w:r>
        <w:rPr>
          <w:spacing w:val="-3"/>
        </w:rPr>
        <w:t>MMI=VI,</w:t>
      </w:r>
      <w:r>
        <w:rPr>
          <w:spacing w:val="-6"/>
        </w:rPr>
        <w:t> </w:t>
      </w:r>
      <w:r>
        <w:rPr/>
        <w:t>VII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3"/>
        </w:rPr>
        <w:t>VIII</w:t>
      </w:r>
      <w:r>
        <w:rPr>
          <w:spacing w:val="-7"/>
        </w:rPr>
        <w:t> </w:t>
      </w:r>
      <w:r>
        <w:rPr/>
        <w:t>areas</w:t>
      </w:r>
      <w:r>
        <w:rPr>
          <w:spacing w:val="-5"/>
        </w:rPr>
        <w:t> </w:t>
      </w:r>
      <w:r>
        <w:rPr>
          <w:spacing w:val="-2"/>
        </w:rPr>
        <w:t>around </w:t>
      </w:r>
      <w:r>
        <w:rPr/>
        <w:t>each fault. Results show that Dillon and Bozeman lie within MMI=VIII and VII areas, respectively. Limitations created by reliance on felt reports and characteristic events yield a system- </w:t>
      </w:r>
      <w:r>
        <w:rPr>
          <w:spacing w:val="-3"/>
        </w:rPr>
        <w:t>atic underestimate </w:t>
      </w:r>
      <w:r>
        <w:rPr/>
        <w:t>of </w:t>
      </w:r>
      <w:r>
        <w:rPr>
          <w:spacing w:val="-3"/>
        </w:rPr>
        <w:t>anticipated maximum MMI. </w:t>
      </w:r>
      <w:r>
        <w:rPr/>
        <w:t>It is important to note that the absence of intensity IX and X values is not </w:t>
      </w:r>
      <w:r>
        <w:rPr>
          <w:spacing w:val="-2"/>
        </w:rPr>
        <w:t>in- </w:t>
      </w:r>
      <w:r>
        <w:rPr/>
        <w:t>tended</w:t>
      </w:r>
      <w:r>
        <w:rPr>
          <w:spacing w:val="-17"/>
        </w:rPr>
        <w:t> </w:t>
      </w:r>
      <w:r>
        <w:rPr/>
        <w:t>to</w:t>
      </w:r>
      <w:r>
        <w:rPr>
          <w:spacing w:val="-16"/>
        </w:rPr>
        <w:t> </w:t>
      </w:r>
      <w:r>
        <w:rPr/>
        <w:t>suggest</w:t>
      </w:r>
      <w:r>
        <w:rPr>
          <w:spacing w:val="-17"/>
        </w:rPr>
        <w:t> </w:t>
      </w:r>
      <w:r>
        <w:rPr/>
        <w:t>that</w:t>
      </w:r>
      <w:r>
        <w:rPr>
          <w:spacing w:val="-16"/>
        </w:rPr>
        <w:t> </w:t>
      </w:r>
      <w:r>
        <w:rPr/>
        <w:t>southwestern</w:t>
      </w:r>
      <w:r>
        <w:rPr>
          <w:spacing w:val="-17"/>
        </w:rPr>
        <w:t> </w:t>
      </w:r>
      <w:r>
        <w:rPr>
          <w:spacing w:val="-3"/>
        </w:rPr>
        <w:t>Montana</w:t>
      </w:r>
      <w:r>
        <w:rPr>
          <w:spacing w:val="-17"/>
        </w:rPr>
        <w:t> </w:t>
      </w:r>
      <w:r>
        <w:rPr/>
        <w:t>is</w:t>
      </w:r>
      <w:r>
        <w:rPr>
          <w:spacing w:val="-17"/>
        </w:rPr>
        <w:t> </w:t>
      </w:r>
      <w:r>
        <w:rPr/>
        <w:t>not</w:t>
      </w:r>
      <w:r>
        <w:rPr>
          <w:spacing w:val="-17"/>
        </w:rPr>
        <w:t> </w:t>
      </w:r>
      <w:r>
        <w:rPr/>
        <w:t>susceptible</w:t>
      </w:r>
      <w:r>
        <w:rPr>
          <w:spacing w:val="-16"/>
        </w:rPr>
        <w:t> </w:t>
      </w:r>
      <w:r>
        <w:rPr/>
        <w:t>to these</w:t>
      </w:r>
      <w:r>
        <w:rPr>
          <w:spacing w:val="-17"/>
        </w:rPr>
        <w:t> </w:t>
      </w:r>
      <w:r>
        <w:rPr/>
        <w:t>intensities.</w:t>
      </w:r>
      <w:r>
        <w:rPr>
          <w:spacing w:val="-17"/>
        </w:rPr>
        <w:t> </w:t>
      </w:r>
      <w:r>
        <w:rPr/>
        <w:t>Local</w:t>
      </w:r>
      <w:r>
        <w:rPr>
          <w:spacing w:val="-17"/>
        </w:rPr>
        <w:t> </w:t>
      </w:r>
      <w:r>
        <w:rPr>
          <w:spacing w:val="-4"/>
        </w:rPr>
        <w:t>geology,</w:t>
      </w:r>
      <w:r>
        <w:rPr>
          <w:spacing w:val="-17"/>
        </w:rPr>
        <w:t> </w:t>
      </w:r>
      <w:r>
        <w:rPr/>
        <w:t>groundwater</w:t>
      </w:r>
      <w:r>
        <w:rPr>
          <w:spacing w:val="-17"/>
        </w:rPr>
        <w:t> </w:t>
      </w:r>
      <w:r>
        <w:rPr/>
        <w:t>hydrology</w:t>
      </w:r>
      <w:r>
        <w:rPr>
          <w:spacing w:val="-16"/>
        </w:rPr>
        <w:t> </w:t>
      </w:r>
      <w:r>
        <w:rPr/>
        <w:t>and</w:t>
      </w:r>
      <w:r>
        <w:rPr>
          <w:spacing w:val="-17"/>
        </w:rPr>
        <w:t> </w:t>
      </w:r>
      <w:r>
        <w:rPr>
          <w:spacing w:val="-2"/>
        </w:rPr>
        <w:t>ma- </w:t>
      </w:r>
      <w:r>
        <w:rPr/>
        <w:t>terial</w:t>
      </w:r>
      <w:r>
        <w:rPr>
          <w:spacing w:val="-10"/>
        </w:rPr>
        <w:t> </w:t>
      </w:r>
      <w:r>
        <w:rPr/>
        <w:t>property</w:t>
      </w:r>
      <w:r>
        <w:rPr>
          <w:spacing w:val="-10"/>
        </w:rPr>
        <w:t> </w:t>
      </w:r>
      <w:r>
        <w:rPr/>
        <w:t>contrasts</w:t>
      </w:r>
      <w:r>
        <w:rPr>
          <w:spacing w:val="-10"/>
        </w:rPr>
        <w:t> </w:t>
      </w:r>
      <w:r>
        <w:rPr/>
        <w:t>have</w:t>
      </w:r>
      <w:r>
        <w:rPr>
          <w:spacing w:val="-10"/>
        </w:rPr>
        <w:t> </w:t>
      </w:r>
      <w:r>
        <w:rPr/>
        <w:t>not</w:t>
      </w:r>
      <w:r>
        <w:rPr>
          <w:spacing w:val="-9"/>
        </w:rPr>
        <w:t> </w:t>
      </w:r>
      <w:r>
        <w:rPr/>
        <w:t>been</w:t>
      </w:r>
      <w:r>
        <w:rPr>
          <w:spacing w:val="-10"/>
        </w:rPr>
        <w:t> </w:t>
      </w:r>
      <w:r>
        <w:rPr/>
        <w:t>incorporated</w:t>
      </w:r>
      <w:r>
        <w:rPr>
          <w:spacing w:val="-10"/>
        </w:rPr>
        <w:t> </w:t>
      </w:r>
      <w:r>
        <w:rPr/>
        <w:t>here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>
          <w:spacing w:val="-2"/>
        </w:rPr>
        <w:t>are </w:t>
      </w:r>
      <w:r>
        <w:rPr/>
        <w:t>all</w:t>
      </w:r>
      <w:r>
        <w:rPr>
          <w:spacing w:val="-6"/>
        </w:rPr>
        <w:t> </w:t>
      </w:r>
      <w:r>
        <w:rPr/>
        <w:t>factors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influence</w:t>
      </w:r>
      <w:r>
        <w:rPr>
          <w:spacing w:val="-6"/>
        </w:rPr>
        <w:t> </w:t>
      </w:r>
      <w:r>
        <w:rPr/>
        <w:t>local</w:t>
      </w:r>
      <w:r>
        <w:rPr>
          <w:spacing w:val="-5"/>
        </w:rPr>
        <w:t> </w:t>
      </w:r>
      <w:r>
        <w:rPr/>
        <w:t>response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seismic</w:t>
      </w:r>
      <w:r>
        <w:rPr>
          <w:spacing w:val="-6"/>
        </w:rPr>
        <w:t> </w:t>
      </w:r>
      <w:r>
        <w:rPr>
          <w:spacing w:val="-3"/>
        </w:rPr>
        <w:t>energy.</w:t>
      </w:r>
    </w:p>
    <w:p>
      <w:pPr>
        <w:pStyle w:val="BodyText"/>
        <w:spacing w:before="11"/>
        <w:rPr>
          <w:sz w:val="25"/>
        </w:rPr>
      </w:pPr>
      <w:r>
        <w:rPr/>
        <w:pict>
          <v:shape style="position:absolute;margin-left:45pt;margin-top:17.393028pt;width:85.45pt;height:.1pt;mso-position-horizontal-relative:page;mso-position-vertical-relative:paragraph;z-index:-251658240;mso-wrap-distance-left:0;mso-wrap-distance-right:0" coordorigin="900,348" coordsize="1709,0" path="m900,348l2609,348e" filled="false" stroked="true" strokeweight=".96pt" strokecolor="#000000">
            <v:path arrowok="t"/>
            <v:stroke dashstyle="solid"/>
            <w10:wrap type="topAndBottom"/>
          </v:shape>
        </w:pict>
      </w:r>
    </w:p>
    <w:p>
      <w:pPr>
        <w:spacing w:line="249" w:lineRule="auto" w:before="42"/>
        <w:ind w:left="280" w:right="0" w:firstLine="0"/>
        <w:jc w:val="left"/>
        <w:rPr>
          <w:sz w:val="16"/>
        </w:rPr>
      </w:pPr>
      <w:r>
        <w:rPr>
          <w:rFonts w:ascii="Verdana"/>
          <w:position w:val="5"/>
          <w:sz w:val="9"/>
        </w:rPr>
        <w:t>!</w:t>
      </w:r>
      <w:r>
        <w:rPr>
          <w:sz w:val="16"/>
        </w:rPr>
        <w:t>Present Address: Hazards Research Lab, Department of Geography, The Uni- versity of South Carolina, Columbia, SC 29208. </w:t>
      </w:r>
      <w:hyperlink r:id="rId7">
        <w:r>
          <w:rPr>
            <w:sz w:val="16"/>
          </w:rPr>
          <w:t>aahill@sc.edu</w:t>
        </w:r>
      </w:hyperlink>
    </w:p>
    <w:p>
      <w:pPr>
        <w:pStyle w:val="Heading1"/>
        <w:spacing w:before="97"/>
        <w:ind w:left="280"/>
      </w:pPr>
      <w:r>
        <w:rPr>
          <w:b w:val="0"/>
        </w:rPr>
        <w:br w:type="column"/>
      </w:r>
      <w:r>
        <w:rPr/>
        <w:t>INTRODUCTION</w:t>
      </w:r>
    </w:p>
    <w:p>
      <w:pPr>
        <w:pStyle w:val="BodyText"/>
        <w:spacing w:line="249" w:lineRule="auto" w:before="47"/>
        <w:ind w:left="280" w:right="722" w:firstLine="288"/>
        <w:jc w:val="both"/>
      </w:pPr>
      <w:r>
        <w:rPr>
          <w:spacing w:val="-3"/>
        </w:rPr>
        <w:t>Late Quaternary faulting </w:t>
      </w:r>
      <w:r>
        <w:rPr/>
        <w:t>and </w:t>
      </w:r>
      <w:r>
        <w:rPr>
          <w:spacing w:val="-3"/>
        </w:rPr>
        <w:t>high levels </w:t>
      </w:r>
      <w:r>
        <w:rPr/>
        <w:t>of </w:t>
      </w:r>
      <w:r>
        <w:rPr>
          <w:spacing w:val="-3"/>
        </w:rPr>
        <w:t>seismicity charac- terize southwestern Montana </w:t>
      </w:r>
      <w:r>
        <w:rPr/>
        <w:t>and </w:t>
      </w:r>
      <w:r>
        <w:rPr>
          <w:spacing w:val="-3"/>
        </w:rPr>
        <w:t>adjacent Idaho. Strain </w:t>
      </w:r>
      <w:r>
        <w:rPr/>
        <w:t>accumu- lation in this tectonically complex region results from the mid- continent, Basin and Range, and </w:t>
      </w:r>
      <w:r>
        <w:rPr>
          <w:spacing w:val="-3"/>
        </w:rPr>
        <w:t>Yellowstone-hotspot </w:t>
      </w:r>
      <w:r>
        <w:rPr/>
        <w:t>stress </w:t>
      </w:r>
      <w:r>
        <w:rPr>
          <w:spacing w:val="-2"/>
        </w:rPr>
        <w:t>re- </w:t>
      </w:r>
      <w:r>
        <w:rPr>
          <w:spacing w:val="-3"/>
        </w:rPr>
        <w:t>gimes</w:t>
      </w:r>
      <w:r>
        <w:rPr>
          <w:spacing w:val="-10"/>
        </w:rPr>
        <w:t> </w:t>
      </w:r>
      <w:r>
        <w:rPr/>
        <w:t>(e.g.,</w:t>
      </w:r>
      <w:r>
        <w:rPr>
          <w:spacing w:val="-9"/>
        </w:rPr>
        <w:t> </w:t>
      </w:r>
      <w:r>
        <w:rPr>
          <w:spacing w:val="-3"/>
        </w:rPr>
        <w:t>Stickney</w:t>
      </w:r>
      <w:r>
        <w:rPr>
          <w:spacing w:val="-8"/>
        </w:rPr>
        <w:t> </w:t>
      </w:r>
      <w:r>
        <w:rPr/>
        <w:t>and</w:t>
      </w:r>
      <w:r>
        <w:rPr>
          <w:spacing w:val="-10"/>
        </w:rPr>
        <w:t> </w:t>
      </w:r>
      <w:r>
        <w:rPr>
          <w:spacing w:val="-3"/>
        </w:rPr>
        <w:t>Bartholomew,</w:t>
      </w:r>
      <w:r>
        <w:rPr>
          <w:spacing w:val="-8"/>
        </w:rPr>
        <w:t> </w:t>
      </w:r>
      <w:r>
        <w:rPr>
          <w:spacing w:val="-3"/>
        </w:rPr>
        <w:t>1987;</w:t>
      </w:r>
      <w:r>
        <w:rPr>
          <w:spacing w:val="-10"/>
        </w:rPr>
        <w:t> </w:t>
      </w:r>
      <w:r>
        <w:rPr>
          <w:spacing w:val="-3"/>
        </w:rPr>
        <w:t>Doser,</w:t>
      </w:r>
      <w:r>
        <w:rPr>
          <w:spacing w:val="-8"/>
        </w:rPr>
        <w:t> </w:t>
      </w:r>
      <w:r>
        <w:rPr>
          <w:spacing w:val="-3"/>
        </w:rPr>
        <w:t>1989).</w:t>
      </w:r>
      <w:r>
        <w:rPr>
          <w:spacing w:val="-10"/>
        </w:rPr>
        <w:t> </w:t>
      </w:r>
      <w:r>
        <w:rPr/>
        <w:t>His- </w:t>
      </w:r>
      <w:r>
        <w:rPr>
          <w:spacing w:val="-3"/>
        </w:rPr>
        <w:t>torically, </w:t>
      </w:r>
      <w:r>
        <w:rPr/>
        <w:t>earthquakes in the Rocky </w:t>
      </w:r>
      <w:r>
        <w:rPr>
          <w:spacing w:val="-3"/>
        </w:rPr>
        <w:t>Mountains </w:t>
      </w:r>
      <w:r>
        <w:rPr/>
        <w:t>have occurred in sparsely populated regions (Hebgen Lake, </w:t>
      </w:r>
      <w:r>
        <w:rPr>
          <w:spacing w:val="-6"/>
        </w:rPr>
        <w:t>MT, </w:t>
      </w:r>
      <w:r>
        <w:rPr/>
        <w:t>Borah Peak, ID, Fairview</w:t>
      </w:r>
      <w:r>
        <w:rPr>
          <w:spacing w:val="-10"/>
        </w:rPr>
        <w:t> </w:t>
      </w:r>
      <w:r>
        <w:rPr/>
        <w:t>Peak,</w:t>
      </w:r>
      <w:r>
        <w:rPr>
          <w:spacing w:val="-10"/>
        </w:rPr>
        <w:t> </w:t>
      </w:r>
      <w:r>
        <w:rPr>
          <w:spacing w:val="-9"/>
        </w:rPr>
        <w:t>NV,</w:t>
      </w:r>
      <w:r>
        <w:rPr>
          <w:spacing w:val="-10"/>
        </w:rPr>
        <w:t> </w:t>
      </w:r>
      <w:r>
        <w:rPr>
          <w:spacing w:val="-3"/>
        </w:rPr>
        <w:t>Dixie</w:t>
      </w:r>
      <w:r>
        <w:rPr>
          <w:spacing w:val="-12"/>
        </w:rPr>
        <w:t> </w:t>
      </w:r>
      <w:r>
        <w:rPr>
          <w:spacing w:val="-4"/>
        </w:rPr>
        <w:t>Valley,</w:t>
      </w:r>
      <w:r>
        <w:rPr>
          <w:spacing w:val="-10"/>
        </w:rPr>
        <w:t> </w:t>
      </w:r>
      <w:r>
        <w:rPr>
          <w:spacing w:val="-3"/>
        </w:rPr>
        <w:t>NV).</w:t>
      </w:r>
      <w:r>
        <w:rPr>
          <w:spacing w:val="-11"/>
        </w:rPr>
        <w:t> </w:t>
      </w:r>
      <w:r>
        <w:rPr>
          <w:spacing w:val="-3"/>
        </w:rPr>
        <w:t>Even</w:t>
      </w:r>
      <w:r>
        <w:rPr>
          <w:spacing w:val="-11"/>
        </w:rPr>
        <w:t> </w:t>
      </w:r>
      <w:r>
        <w:rPr/>
        <w:t>so,</w:t>
      </w:r>
      <w:r>
        <w:rPr>
          <w:spacing w:val="-11"/>
        </w:rPr>
        <w:t> </w:t>
      </w:r>
      <w:r>
        <w:rPr>
          <w:spacing w:val="-3"/>
        </w:rPr>
        <w:t>Montana</w:t>
      </w:r>
      <w:r>
        <w:rPr>
          <w:spacing w:val="-12"/>
        </w:rPr>
        <w:t> </w:t>
      </w:r>
      <w:r>
        <w:rPr/>
        <w:t>has</w:t>
      </w:r>
      <w:r>
        <w:rPr>
          <w:spacing w:val="-11"/>
        </w:rPr>
        <w:t> </w:t>
      </w:r>
      <w:r>
        <w:rPr>
          <w:spacing w:val="-2"/>
        </w:rPr>
        <w:t>the </w:t>
      </w:r>
      <w:r>
        <w:rPr>
          <w:spacing w:val="-4"/>
        </w:rPr>
        <w:t>same per </w:t>
      </w:r>
      <w:r>
        <w:rPr>
          <w:spacing w:val="-5"/>
        </w:rPr>
        <w:t>capita </w:t>
      </w:r>
      <w:r>
        <w:rPr>
          <w:spacing w:val="-4"/>
        </w:rPr>
        <w:t>death rate </w:t>
      </w:r>
      <w:r>
        <w:rPr>
          <w:spacing w:val="-5"/>
        </w:rPr>
        <w:t>(4/100,000) </w:t>
      </w:r>
      <w:r>
        <w:rPr>
          <w:spacing w:val="-3"/>
        </w:rPr>
        <w:t>as </w:t>
      </w:r>
      <w:r>
        <w:rPr>
          <w:spacing w:val="-5"/>
        </w:rPr>
        <w:t>California </w:t>
      </w:r>
      <w:r>
        <w:rPr>
          <w:spacing w:val="-4"/>
        </w:rPr>
        <w:t>(Bartholomew </w:t>
      </w:r>
      <w:r>
        <w:rPr/>
        <w:t>et</w:t>
      </w:r>
      <w:r>
        <w:rPr>
          <w:spacing w:val="-14"/>
        </w:rPr>
        <w:t> </w:t>
      </w:r>
      <w:r>
        <w:rPr/>
        <w:t>al.,</w:t>
      </w:r>
      <w:r>
        <w:rPr>
          <w:spacing w:val="-14"/>
        </w:rPr>
        <w:t> </w:t>
      </w:r>
      <w:r>
        <w:rPr/>
        <w:t>1988).</w:t>
      </w:r>
      <w:r>
        <w:rPr>
          <w:spacing w:val="-13"/>
        </w:rPr>
        <w:t> </w:t>
      </w:r>
      <w:r>
        <w:rPr>
          <w:spacing w:val="-3"/>
        </w:rPr>
        <w:t>Given</w:t>
      </w:r>
      <w:r>
        <w:rPr>
          <w:spacing w:val="-14"/>
        </w:rPr>
        <w:t> </w:t>
      </w:r>
      <w:r>
        <w:rPr/>
        <w:t>current</w:t>
      </w:r>
      <w:r>
        <w:rPr>
          <w:spacing w:val="-13"/>
        </w:rPr>
        <w:t> </w:t>
      </w:r>
      <w:r>
        <w:rPr/>
        <w:t>and</w:t>
      </w:r>
      <w:r>
        <w:rPr>
          <w:spacing w:val="-14"/>
        </w:rPr>
        <w:t> </w:t>
      </w:r>
      <w:r>
        <w:rPr/>
        <w:t>expected</w:t>
      </w:r>
      <w:r>
        <w:rPr>
          <w:spacing w:val="-14"/>
        </w:rPr>
        <w:t> </w:t>
      </w:r>
      <w:r>
        <w:rPr/>
        <w:t>increases</w:t>
      </w:r>
      <w:r>
        <w:rPr>
          <w:spacing w:val="-13"/>
        </w:rPr>
        <w:t> </w:t>
      </w:r>
      <w:r>
        <w:rPr/>
        <w:t>in</w:t>
      </w:r>
      <w:r>
        <w:rPr>
          <w:spacing w:val="-14"/>
        </w:rPr>
        <w:t> </w:t>
      </w:r>
      <w:r>
        <w:rPr/>
        <w:t>the</w:t>
      </w:r>
      <w:r>
        <w:rPr>
          <w:spacing w:val="-13"/>
        </w:rPr>
        <w:t> </w:t>
      </w:r>
      <w:r>
        <w:rPr/>
        <w:t>popula- tion, the </w:t>
      </w:r>
      <w:r>
        <w:rPr>
          <w:spacing w:val="-3"/>
        </w:rPr>
        <w:t>nature </w:t>
      </w:r>
      <w:r>
        <w:rPr/>
        <w:t>and </w:t>
      </w:r>
      <w:r>
        <w:rPr>
          <w:spacing w:val="-3"/>
        </w:rPr>
        <w:t>extent </w:t>
      </w:r>
      <w:r>
        <w:rPr/>
        <w:t>of risk from seismic </w:t>
      </w:r>
      <w:r>
        <w:rPr>
          <w:spacing w:val="-3"/>
        </w:rPr>
        <w:t>hazards </w:t>
      </w:r>
      <w:r>
        <w:rPr/>
        <w:t>in </w:t>
      </w:r>
      <w:r>
        <w:rPr>
          <w:spacing w:val="-2"/>
        </w:rPr>
        <w:t>south- </w:t>
      </w:r>
      <w:r>
        <w:rPr/>
        <w:t>western </w:t>
      </w:r>
      <w:r>
        <w:rPr>
          <w:spacing w:val="-3"/>
        </w:rPr>
        <w:t>Montana </w:t>
      </w:r>
      <w:r>
        <w:rPr/>
        <w:t>should be reevaluated. In </w:t>
      </w:r>
      <w:r>
        <w:rPr>
          <w:spacing w:val="-3"/>
        </w:rPr>
        <w:t>Montana </w:t>
      </w:r>
      <w:r>
        <w:rPr/>
        <w:t>the </w:t>
      </w:r>
      <w:r>
        <w:rPr>
          <w:spacing w:val="-2"/>
        </w:rPr>
        <w:t>oppor- </w:t>
      </w:r>
      <w:r>
        <w:rPr/>
        <w:t>tunity</w:t>
      </w:r>
      <w:r>
        <w:rPr>
          <w:spacing w:val="-16"/>
        </w:rPr>
        <w:t> </w:t>
      </w:r>
      <w:r>
        <w:rPr/>
        <w:t>exists</w:t>
      </w:r>
      <w:r>
        <w:rPr>
          <w:spacing w:val="-16"/>
        </w:rPr>
        <w:t> </w:t>
      </w:r>
      <w:r>
        <w:rPr/>
        <w:t>to</w:t>
      </w:r>
      <w:r>
        <w:rPr>
          <w:spacing w:val="-16"/>
        </w:rPr>
        <w:t> </w:t>
      </w:r>
      <w:r>
        <w:rPr/>
        <w:t>assess</w:t>
      </w:r>
      <w:r>
        <w:rPr>
          <w:spacing w:val="-15"/>
        </w:rPr>
        <w:t> </w:t>
      </w:r>
      <w:r>
        <w:rPr/>
        <w:t>and</w:t>
      </w:r>
      <w:r>
        <w:rPr>
          <w:spacing w:val="-16"/>
        </w:rPr>
        <w:t> </w:t>
      </w:r>
      <w:r>
        <w:rPr>
          <w:spacing w:val="-3"/>
        </w:rPr>
        <w:t>mitigate</w:t>
      </w:r>
      <w:r>
        <w:rPr>
          <w:spacing w:val="-16"/>
        </w:rPr>
        <w:t> </w:t>
      </w:r>
      <w:r>
        <w:rPr/>
        <w:t>seismic</w:t>
      </w:r>
      <w:r>
        <w:rPr>
          <w:spacing w:val="-15"/>
        </w:rPr>
        <w:t> </w:t>
      </w:r>
      <w:r>
        <w:rPr/>
        <w:t>hazards</w:t>
      </w:r>
      <w:r>
        <w:rPr>
          <w:spacing w:val="-16"/>
        </w:rPr>
        <w:t> </w:t>
      </w:r>
      <w:r>
        <w:rPr/>
        <w:t>before</w:t>
      </w:r>
      <w:r>
        <w:rPr>
          <w:spacing w:val="-16"/>
        </w:rPr>
        <w:t> </w:t>
      </w:r>
      <w:r>
        <w:rPr/>
        <w:t>further population explosion</w:t>
      </w:r>
      <w:r>
        <w:rPr>
          <w:spacing w:val="-9"/>
        </w:rPr>
        <w:t> </w:t>
      </w:r>
      <w:r>
        <w:rPr/>
        <w:t>occurs.</w:t>
      </w:r>
    </w:p>
    <w:p>
      <w:pPr>
        <w:pStyle w:val="BodyText"/>
        <w:spacing w:line="249" w:lineRule="auto" w:before="12"/>
        <w:ind w:left="280" w:right="723" w:firstLine="288"/>
        <w:jc w:val="both"/>
      </w:pPr>
      <w:r>
        <w:rPr>
          <w:spacing w:val="-4"/>
        </w:rPr>
        <w:t>Location </w:t>
      </w:r>
      <w:r>
        <w:rPr>
          <w:spacing w:val="-3"/>
        </w:rPr>
        <w:t>and </w:t>
      </w:r>
      <w:r>
        <w:rPr>
          <w:spacing w:val="-4"/>
        </w:rPr>
        <w:t>classification </w:t>
      </w:r>
      <w:r>
        <w:rPr/>
        <w:t>of </w:t>
      </w:r>
      <w:r>
        <w:rPr>
          <w:spacing w:val="-4"/>
        </w:rPr>
        <w:t>potentially </w:t>
      </w:r>
      <w:r>
        <w:rPr>
          <w:spacing w:val="-3"/>
        </w:rPr>
        <w:t>seismogenic features </w:t>
      </w:r>
      <w:r>
        <w:rPr/>
        <w:t>in southwestern </w:t>
      </w:r>
      <w:r>
        <w:rPr>
          <w:spacing w:val="-3"/>
        </w:rPr>
        <w:t>Montana </w:t>
      </w:r>
      <w:r>
        <w:rPr/>
        <w:t>and </w:t>
      </w:r>
      <w:r>
        <w:rPr>
          <w:spacing w:val="-3"/>
        </w:rPr>
        <w:t>adjacent </w:t>
      </w:r>
      <w:r>
        <w:rPr/>
        <w:t>Idaho (Fig. 1) form </w:t>
      </w:r>
      <w:r>
        <w:rPr>
          <w:spacing w:val="-2"/>
        </w:rPr>
        <w:t>the </w:t>
      </w:r>
      <w:r>
        <w:rPr/>
        <w:t>basis of this earthquake hazard evaluation. </w:t>
      </w:r>
      <w:r>
        <w:rPr>
          <w:spacing w:val="-6"/>
        </w:rPr>
        <w:t>Youngs </w:t>
      </w:r>
      <w:r>
        <w:rPr/>
        <w:t>and </w:t>
      </w:r>
      <w:r>
        <w:rPr>
          <w:spacing w:val="-2"/>
        </w:rPr>
        <w:t>others </w:t>
      </w:r>
      <w:r>
        <w:rPr/>
        <w:t>(1988) demonstrated that integration of detailed geologic data increases the resolution of hazard assessment, permitting study of local variations of susceptibility. </w:t>
      </w:r>
      <w:r>
        <w:rPr>
          <w:spacing w:val="-9"/>
        </w:rPr>
        <w:t>We </w:t>
      </w:r>
      <w:r>
        <w:rPr/>
        <w:t>utilize active fault data for</w:t>
      </w:r>
      <w:r>
        <w:rPr>
          <w:spacing w:val="-7"/>
        </w:rPr>
        <w:t> </w:t>
      </w:r>
      <w:r>
        <w:rPr/>
        <w:t>southwestern</w:t>
      </w:r>
      <w:r>
        <w:rPr>
          <w:spacing w:val="-7"/>
        </w:rPr>
        <w:t> </w:t>
      </w:r>
      <w:r>
        <w:rPr/>
        <w:t>Montana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investigate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effect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fault</w:t>
      </w:r>
      <w:r>
        <w:rPr>
          <w:spacing w:val="-7"/>
        </w:rPr>
        <w:t> </w:t>
      </w:r>
      <w:r>
        <w:rPr/>
        <w:t>prox- imity</w:t>
      </w:r>
      <w:r>
        <w:rPr>
          <w:spacing w:val="-19"/>
        </w:rPr>
        <w:t> </w:t>
      </w:r>
      <w:r>
        <w:rPr/>
        <w:t>on</w:t>
      </w:r>
      <w:r>
        <w:rPr>
          <w:spacing w:val="-19"/>
        </w:rPr>
        <w:t> </w:t>
      </w:r>
      <w:r>
        <w:rPr/>
        <w:t>hazard</w:t>
      </w:r>
      <w:r>
        <w:rPr>
          <w:spacing w:val="-19"/>
        </w:rPr>
        <w:t> </w:t>
      </w:r>
      <w:r>
        <w:rPr/>
        <w:t>susceptibility</w:t>
      </w:r>
      <w:r>
        <w:rPr>
          <w:spacing w:val="-18"/>
        </w:rPr>
        <w:t> </w:t>
      </w:r>
      <w:r>
        <w:rPr/>
        <w:t>as</w:t>
      </w:r>
      <w:r>
        <w:rPr>
          <w:spacing w:val="-19"/>
        </w:rPr>
        <w:t> </w:t>
      </w:r>
      <w:r>
        <w:rPr/>
        <w:t>measured</w:t>
      </w:r>
      <w:r>
        <w:rPr>
          <w:spacing w:val="-19"/>
        </w:rPr>
        <w:t> </w:t>
      </w:r>
      <w:r>
        <w:rPr/>
        <w:t>by</w:t>
      </w:r>
      <w:r>
        <w:rPr>
          <w:spacing w:val="-18"/>
        </w:rPr>
        <w:t> </w:t>
      </w:r>
      <w:r>
        <w:rPr/>
        <w:t>expected</w:t>
      </w:r>
      <w:r>
        <w:rPr>
          <w:spacing w:val="-19"/>
        </w:rPr>
        <w:t> </w:t>
      </w:r>
      <w:r>
        <w:rPr/>
        <w:t>Modified </w:t>
      </w:r>
      <w:r>
        <w:rPr>
          <w:spacing w:val="-3"/>
        </w:rPr>
        <w:t>Mercalli </w:t>
      </w:r>
      <w:r>
        <w:rPr/>
        <w:t>Intensity (MMI) at two</w:t>
      </w:r>
      <w:r>
        <w:rPr>
          <w:spacing w:val="-31"/>
        </w:rPr>
        <w:t> </w:t>
      </w:r>
      <w:r>
        <w:rPr>
          <w:spacing w:val="-2"/>
        </w:rPr>
        <w:t>communities.</w:t>
      </w:r>
    </w:p>
    <w:p>
      <w:pPr>
        <w:pStyle w:val="BodyText"/>
        <w:spacing w:line="249" w:lineRule="auto" w:before="7"/>
        <w:ind w:left="280" w:right="733" w:firstLine="288"/>
        <w:jc w:val="both"/>
      </w:pPr>
      <w:r>
        <w:rPr>
          <w:spacing w:val="-3"/>
        </w:rPr>
        <w:t>Three</w:t>
      </w:r>
      <w:r>
        <w:rPr>
          <w:spacing w:val="-5"/>
        </w:rPr>
        <w:t> </w:t>
      </w:r>
      <w:r>
        <w:rPr/>
        <w:t>stress</w:t>
      </w:r>
      <w:r>
        <w:rPr>
          <w:spacing w:val="-5"/>
        </w:rPr>
        <w:t> </w:t>
      </w:r>
      <w:r>
        <w:rPr/>
        <w:t>fields</w:t>
      </w:r>
      <w:r>
        <w:rPr>
          <w:spacing w:val="-5"/>
        </w:rPr>
        <w:t> </w:t>
      </w:r>
      <w:r>
        <w:rPr/>
        <w:t>exist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this</w:t>
      </w:r>
      <w:r>
        <w:rPr>
          <w:spacing w:val="-5"/>
        </w:rPr>
        <w:t> </w:t>
      </w:r>
      <w:r>
        <w:rPr/>
        <w:t>region</w:t>
      </w:r>
      <w:r>
        <w:rPr>
          <w:spacing w:val="-4"/>
        </w:rPr>
        <w:t> </w:t>
      </w:r>
      <w:r>
        <w:rPr/>
        <w:t>(Fig.</w:t>
      </w:r>
      <w:r>
        <w:rPr>
          <w:spacing w:val="-5"/>
        </w:rPr>
        <w:t> </w:t>
      </w:r>
      <w:r>
        <w:rPr/>
        <w:t>1).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mid-con- </w:t>
      </w:r>
      <w:r>
        <w:rPr>
          <w:spacing w:val="-3"/>
        </w:rPr>
        <w:t>tinent stress field </w:t>
      </w:r>
      <w:r>
        <w:rPr/>
        <w:t>is </w:t>
      </w:r>
      <w:r>
        <w:rPr>
          <w:spacing w:val="-3"/>
        </w:rPr>
        <w:t>characterized </w:t>
      </w:r>
      <w:r>
        <w:rPr/>
        <w:t>by </w:t>
      </w:r>
      <w:r>
        <w:rPr>
          <w:spacing w:val="-3"/>
        </w:rPr>
        <w:t>horizontal compression. The </w:t>
      </w:r>
      <w:r>
        <w:rPr/>
        <w:t>stress</w:t>
      </w:r>
      <w:r>
        <w:rPr>
          <w:spacing w:val="-15"/>
        </w:rPr>
        <w:t> </w:t>
      </w:r>
      <w:r>
        <w:rPr/>
        <w:t>field</w:t>
      </w:r>
      <w:r>
        <w:rPr>
          <w:spacing w:val="-14"/>
        </w:rPr>
        <w:t> </w:t>
      </w:r>
      <w:r>
        <w:rPr/>
        <w:t>extends</w:t>
      </w:r>
      <w:r>
        <w:rPr>
          <w:spacing w:val="-15"/>
        </w:rPr>
        <w:t> </w:t>
      </w:r>
      <w:r>
        <w:rPr/>
        <w:t>from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Rocky</w:t>
      </w:r>
      <w:r>
        <w:rPr>
          <w:spacing w:val="-15"/>
        </w:rPr>
        <w:t> </w:t>
      </w:r>
      <w:r>
        <w:rPr>
          <w:spacing w:val="-3"/>
        </w:rPr>
        <w:t>Mountain</w:t>
      </w:r>
      <w:r>
        <w:rPr>
          <w:spacing w:val="-15"/>
        </w:rPr>
        <w:t> </w:t>
      </w:r>
      <w:r>
        <w:rPr/>
        <w:t>front</w:t>
      </w:r>
      <w:r>
        <w:rPr>
          <w:spacing w:val="-14"/>
        </w:rPr>
        <w:t> </w:t>
      </w:r>
      <w:r>
        <w:rPr/>
        <w:t>to</w:t>
      </w:r>
      <w:r>
        <w:rPr>
          <w:spacing w:val="-15"/>
        </w:rPr>
        <w:t> </w:t>
      </w:r>
      <w:r>
        <w:rPr/>
        <w:t>within</w:t>
      </w:r>
      <w:r>
        <w:rPr>
          <w:spacing w:val="-14"/>
        </w:rPr>
        <w:t> </w:t>
      </w:r>
      <w:r>
        <w:rPr>
          <w:spacing w:val="-2"/>
        </w:rPr>
        <w:t>230</w:t>
      </w:r>
    </w:p>
    <w:p>
      <w:pPr>
        <w:spacing w:after="0" w:line="249" w:lineRule="auto"/>
        <w:jc w:val="both"/>
        <w:sectPr>
          <w:type w:val="continuous"/>
          <w:pgSz w:w="12240" w:h="15840"/>
          <w:pgMar w:top="920" w:bottom="280" w:left="620" w:right="0"/>
          <w:cols w:num="2" w:equalWidth="0">
            <w:col w:w="5411" w:space="113"/>
            <w:col w:w="6096"/>
          </w:cols>
        </w:sectPr>
      </w:pPr>
    </w:p>
    <w:p>
      <w:pPr>
        <w:spacing w:line="249" w:lineRule="auto" w:before="128"/>
        <w:ind w:left="280" w:right="993" w:firstLine="0"/>
        <w:jc w:val="left"/>
        <w:rPr>
          <w:sz w:val="16"/>
        </w:rPr>
      </w:pPr>
      <w:r>
        <w:rPr>
          <w:sz w:val="16"/>
        </w:rPr>
        <w:t>Hill, A.A., and Bartholomew, M.J., 1999, Seismic Hazard Susceptibility in Southwestern Montana: Comparison at Dillon and Bozema n, </w:t>
      </w:r>
      <w:r>
        <w:rPr>
          <w:i/>
          <w:sz w:val="16"/>
        </w:rPr>
        <w:t>in </w:t>
      </w:r>
      <w:r>
        <w:rPr>
          <w:sz w:val="16"/>
        </w:rPr>
        <w:t>Hughes, S.S., and Thackray, G.D., eds., Guidebook to the Geology of Eastern Idaho: Pocatello, Idaho Museum of Natural History, p. x-xx.</w:t>
      </w:r>
    </w:p>
    <w:p>
      <w:pPr>
        <w:spacing w:after="0" w:line="249" w:lineRule="auto"/>
        <w:jc w:val="left"/>
        <w:rPr>
          <w:sz w:val="16"/>
        </w:rPr>
        <w:sectPr>
          <w:type w:val="continuous"/>
          <w:pgSz w:w="12240" w:h="15840"/>
          <w:pgMar w:top="920" w:bottom="280" w:left="620" w:right="0"/>
        </w:sectPr>
      </w:pPr>
    </w:p>
    <w:p>
      <w:pPr>
        <w:pStyle w:val="BodyText"/>
        <w:spacing w:before="11"/>
        <w:rPr>
          <w:sz w:val="23"/>
        </w:rPr>
      </w:pPr>
    </w:p>
    <w:p>
      <w:pPr>
        <w:spacing w:before="101"/>
        <w:ind w:left="966" w:right="0" w:firstLine="0"/>
        <w:jc w:val="left"/>
        <w:rPr>
          <w:sz w:val="20"/>
        </w:rPr>
      </w:pPr>
      <w:r>
        <w:rPr>
          <w:b/>
          <w:sz w:val="20"/>
        </w:rPr>
        <w:t>Table 1. </w:t>
      </w:r>
      <w:r>
        <w:rPr>
          <w:sz w:val="20"/>
        </w:rPr>
        <w:t>Characteristic Event Summary.</w:t>
      </w:r>
    </w:p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8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3"/>
        <w:gridCol w:w="1642"/>
        <w:gridCol w:w="2688"/>
        <w:gridCol w:w="2699"/>
      </w:tblGrid>
      <w:tr>
        <w:trPr>
          <w:trHeight w:val="59" w:hRule="atLeast"/>
        </w:trPr>
        <w:tc>
          <w:tcPr>
            <w:tcW w:w="25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sz w:val="2"/>
              </w:rPr>
            </w:pPr>
          </w:p>
        </w:tc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sz w:val="2"/>
              </w:rPr>
            </w:pPr>
          </w:p>
        </w:tc>
        <w:tc>
          <w:tcPr>
            <w:tcW w:w="26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sz w:val="2"/>
              </w:rPr>
            </w:pPr>
          </w:p>
        </w:tc>
        <w:tc>
          <w:tcPr>
            <w:tcW w:w="26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sz w:val="2"/>
              </w:rPr>
            </w:pPr>
          </w:p>
        </w:tc>
      </w:tr>
      <w:tr>
        <w:trPr>
          <w:trHeight w:val="455" w:hRule="atLeast"/>
        </w:trPr>
        <w:tc>
          <w:tcPr>
            <w:tcW w:w="2553" w:type="dxa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08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Characteristic Event</w:t>
            </w:r>
          </w:p>
        </w:tc>
        <w:tc>
          <w:tcPr>
            <w:tcW w:w="1642" w:type="dxa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08"/>
              <w:ind w:left="280"/>
              <w:rPr>
                <w:b/>
                <w:sz w:val="20"/>
              </w:rPr>
            </w:pPr>
            <w:r>
              <w:rPr>
                <w:b/>
                <w:sz w:val="20"/>
              </w:rPr>
              <w:t>Magnitude</w:t>
            </w:r>
          </w:p>
        </w:tc>
        <w:tc>
          <w:tcPr>
            <w:tcW w:w="2688" w:type="dxa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08"/>
              <w:ind w:left="433"/>
              <w:rPr>
                <w:b/>
                <w:sz w:val="20"/>
              </w:rPr>
            </w:pPr>
            <w:r>
              <w:rPr>
                <w:b/>
                <w:sz w:val="20"/>
              </w:rPr>
              <w:t>Favorable Orientations</w:t>
            </w:r>
          </w:p>
        </w:tc>
        <w:tc>
          <w:tcPr>
            <w:tcW w:w="2699" w:type="dxa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08"/>
              <w:ind w:left="273"/>
              <w:rPr>
                <w:b/>
                <w:sz w:val="20"/>
              </w:rPr>
            </w:pPr>
            <w:r>
              <w:rPr>
                <w:b/>
                <w:sz w:val="20"/>
              </w:rPr>
              <w:t>Unfavorable Orientations</w:t>
            </w:r>
          </w:p>
        </w:tc>
      </w:tr>
      <w:tr>
        <w:trPr>
          <w:trHeight w:val="1192" w:hRule="atLeast"/>
        </w:trPr>
        <w:tc>
          <w:tcPr>
            <w:tcW w:w="255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9" w:lineRule="auto" w:before="113"/>
              <w:ind w:left="100" w:right="219"/>
              <w:rPr>
                <w:sz w:val="20"/>
              </w:rPr>
            </w:pPr>
            <w:r>
              <w:rPr>
                <w:sz w:val="20"/>
              </w:rPr>
              <w:t>1925 Clarkston Valley, MT Mid-continent compression</w:t>
            </w:r>
          </w:p>
        </w:tc>
        <w:tc>
          <w:tcPr>
            <w:tcW w:w="164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13"/>
              <w:ind w:left="487"/>
              <w:rPr>
                <w:sz w:val="20"/>
              </w:rPr>
            </w:pPr>
            <w:r>
              <w:rPr>
                <w:sz w:val="20"/>
              </w:rPr>
              <w:t>6.75</w:t>
            </w:r>
          </w:p>
        </w:tc>
        <w:tc>
          <w:tcPr>
            <w:tcW w:w="268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13"/>
              <w:ind w:left="950"/>
              <w:rPr>
                <w:sz w:val="20"/>
              </w:rPr>
            </w:pPr>
            <w:r>
              <w:rPr>
                <w:spacing w:val="-3"/>
                <w:sz w:val="20"/>
              </w:rPr>
              <w:t>018° </w:t>
            </w:r>
            <w:r>
              <w:rPr>
                <w:sz w:val="20"/>
              </w:rPr>
              <w:t>-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3"/>
                <w:sz w:val="20"/>
              </w:rPr>
              <w:t>345°</w:t>
            </w:r>
          </w:p>
          <w:p>
            <w:pPr>
              <w:pStyle w:val="TableParagraph"/>
              <w:spacing w:line="240" w:lineRule="auto" w:before="10"/>
              <w:ind w:left="920"/>
              <w:rPr>
                <w:sz w:val="20"/>
              </w:rPr>
            </w:pPr>
            <w:r>
              <w:rPr>
                <w:spacing w:val="-3"/>
                <w:sz w:val="20"/>
              </w:rPr>
              <w:t>054°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078°</w:t>
            </w:r>
          </w:p>
          <w:p>
            <w:pPr>
              <w:pStyle w:val="TableParagraph"/>
              <w:spacing w:line="240" w:lineRule="auto" w:before="10"/>
              <w:ind w:left="949"/>
              <w:rPr>
                <w:sz w:val="20"/>
              </w:rPr>
            </w:pPr>
            <w:r>
              <w:rPr>
                <w:spacing w:val="-3"/>
                <w:sz w:val="20"/>
              </w:rPr>
              <w:t>164° </w:t>
            </w:r>
            <w:r>
              <w:rPr>
                <w:sz w:val="20"/>
              </w:rPr>
              <w:t>-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3"/>
                <w:sz w:val="20"/>
              </w:rPr>
              <w:t>188°</w:t>
            </w:r>
          </w:p>
          <w:p>
            <w:pPr>
              <w:pStyle w:val="TableParagraph"/>
              <w:spacing w:line="240" w:lineRule="auto" w:before="10"/>
              <w:ind w:left="949"/>
              <w:rPr>
                <w:sz w:val="20"/>
              </w:rPr>
            </w:pPr>
            <w:r>
              <w:rPr>
                <w:spacing w:val="-3"/>
                <w:sz w:val="20"/>
              </w:rPr>
              <w:t>232° </w:t>
            </w:r>
            <w:r>
              <w:rPr>
                <w:sz w:val="20"/>
              </w:rPr>
              <w:t>-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3"/>
                <w:sz w:val="20"/>
              </w:rPr>
              <w:t>258°</w:t>
            </w:r>
          </w:p>
        </w:tc>
        <w:tc>
          <w:tcPr>
            <w:tcW w:w="269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13"/>
              <w:ind w:left="779"/>
              <w:rPr>
                <w:sz w:val="20"/>
              </w:rPr>
            </w:pPr>
            <w:r>
              <w:rPr>
                <w:spacing w:val="-3"/>
                <w:sz w:val="20"/>
              </w:rPr>
              <w:t>030° </w:t>
            </w:r>
            <w:r>
              <w:rPr>
                <w:sz w:val="20"/>
              </w:rPr>
              <w:t>-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3"/>
                <w:sz w:val="20"/>
              </w:rPr>
              <w:t>333°</w:t>
            </w:r>
          </w:p>
          <w:p>
            <w:pPr>
              <w:pStyle w:val="TableParagraph"/>
              <w:spacing w:line="240" w:lineRule="auto" w:before="10"/>
              <w:ind w:left="755"/>
              <w:rPr>
                <w:sz w:val="20"/>
              </w:rPr>
            </w:pPr>
            <w:r>
              <w:rPr>
                <w:spacing w:val="-3"/>
                <w:sz w:val="20"/>
              </w:rPr>
              <w:t>042°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087°</w:t>
            </w:r>
          </w:p>
          <w:p>
            <w:pPr>
              <w:pStyle w:val="TableParagraph"/>
              <w:spacing w:line="240" w:lineRule="auto" w:before="10"/>
              <w:ind w:left="779"/>
              <w:rPr>
                <w:sz w:val="20"/>
              </w:rPr>
            </w:pPr>
            <w:r>
              <w:rPr>
                <w:spacing w:val="-3"/>
                <w:sz w:val="20"/>
              </w:rPr>
              <w:t>152° </w:t>
            </w:r>
            <w:r>
              <w:rPr>
                <w:sz w:val="20"/>
              </w:rPr>
              <w:t>-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3"/>
                <w:sz w:val="20"/>
              </w:rPr>
              <w:t>200°</w:t>
            </w:r>
          </w:p>
          <w:p>
            <w:pPr>
              <w:pStyle w:val="TableParagraph"/>
              <w:spacing w:line="240" w:lineRule="auto" w:before="10"/>
              <w:ind w:left="779"/>
              <w:rPr>
                <w:sz w:val="20"/>
              </w:rPr>
            </w:pPr>
            <w:r>
              <w:rPr>
                <w:spacing w:val="-3"/>
                <w:sz w:val="20"/>
              </w:rPr>
              <w:t>220° </w:t>
            </w:r>
            <w:r>
              <w:rPr>
                <w:sz w:val="20"/>
              </w:rPr>
              <w:t>-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3"/>
                <w:sz w:val="20"/>
              </w:rPr>
              <w:t>270°</w:t>
            </w:r>
          </w:p>
        </w:tc>
      </w:tr>
      <w:tr>
        <w:trPr>
          <w:trHeight w:val="720" w:hRule="atLeast"/>
        </w:trPr>
        <w:tc>
          <w:tcPr>
            <w:tcW w:w="2553" w:type="dxa"/>
          </w:tcPr>
          <w:p>
            <w:pPr>
              <w:pStyle w:val="TableParagraph"/>
              <w:spacing w:line="249" w:lineRule="auto" w:before="120"/>
              <w:ind w:left="100" w:right="461"/>
              <w:rPr>
                <w:sz w:val="20"/>
              </w:rPr>
            </w:pPr>
            <w:r>
              <w:rPr>
                <w:sz w:val="20"/>
              </w:rPr>
              <w:t>1959 Hebgen Lake, MT Yellowstone extensional</w:t>
            </w:r>
          </w:p>
        </w:tc>
        <w:tc>
          <w:tcPr>
            <w:tcW w:w="1642" w:type="dxa"/>
          </w:tcPr>
          <w:p>
            <w:pPr>
              <w:pStyle w:val="TableParagraph"/>
              <w:spacing w:line="240" w:lineRule="auto" w:before="120"/>
              <w:ind w:left="459"/>
              <w:rPr>
                <w:sz w:val="20"/>
              </w:rPr>
            </w:pPr>
            <w:r>
              <w:rPr>
                <w:w w:val="105"/>
                <w:sz w:val="20"/>
              </w:rPr>
              <w:t>7.5</w:t>
            </w:r>
          </w:p>
        </w:tc>
        <w:tc>
          <w:tcPr>
            <w:tcW w:w="2688" w:type="dxa"/>
          </w:tcPr>
          <w:p>
            <w:pPr>
              <w:pStyle w:val="TableParagraph"/>
              <w:spacing w:line="240" w:lineRule="auto" w:before="120"/>
              <w:ind w:left="923"/>
              <w:rPr>
                <w:sz w:val="20"/>
              </w:rPr>
            </w:pPr>
            <w:r>
              <w:rPr>
                <w:spacing w:val="-3"/>
                <w:sz w:val="20"/>
              </w:rPr>
              <w:t>108°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162°</w:t>
            </w:r>
          </w:p>
          <w:p>
            <w:pPr>
              <w:pStyle w:val="TableParagraph"/>
              <w:spacing w:line="240" w:lineRule="auto" w:before="10"/>
              <w:ind w:left="923"/>
              <w:rPr>
                <w:sz w:val="20"/>
              </w:rPr>
            </w:pPr>
            <w:r>
              <w:rPr>
                <w:spacing w:val="-3"/>
                <w:sz w:val="20"/>
              </w:rPr>
              <w:t>288°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342°</w:t>
            </w:r>
          </w:p>
        </w:tc>
        <w:tc>
          <w:tcPr>
            <w:tcW w:w="2699" w:type="dxa"/>
          </w:tcPr>
          <w:p>
            <w:pPr>
              <w:pStyle w:val="TableParagraph"/>
              <w:spacing w:line="240" w:lineRule="auto" w:before="120"/>
              <w:ind w:left="758"/>
              <w:rPr>
                <w:sz w:val="20"/>
              </w:rPr>
            </w:pPr>
            <w:r>
              <w:rPr>
                <w:spacing w:val="-3"/>
                <w:sz w:val="20"/>
              </w:rPr>
              <w:t>084°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186°</w:t>
            </w:r>
          </w:p>
          <w:p>
            <w:pPr>
              <w:pStyle w:val="TableParagraph"/>
              <w:spacing w:line="240" w:lineRule="auto" w:before="10"/>
              <w:ind w:left="757"/>
              <w:rPr>
                <w:sz w:val="20"/>
              </w:rPr>
            </w:pPr>
            <w:r>
              <w:rPr>
                <w:spacing w:val="-3"/>
                <w:sz w:val="20"/>
              </w:rPr>
              <w:t>264°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006°</w:t>
            </w:r>
          </w:p>
        </w:tc>
      </w:tr>
      <w:tr>
        <w:trPr>
          <w:trHeight w:val="676" w:hRule="atLeast"/>
        </w:trPr>
        <w:tc>
          <w:tcPr>
            <w:tcW w:w="25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9" w:lineRule="auto" w:before="120"/>
              <w:ind w:left="100" w:right="394"/>
              <w:rPr>
                <w:sz w:val="20"/>
              </w:rPr>
            </w:pPr>
            <w:r>
              <w:rPr>
                <w:sz w:val="20"/>
              </w:rPr>
              <w:t>1983 Borah Peak, ID Basin &amp; Range extension</w:t>
            </w:r>
          </w:p>
        </w:tc>
        <w:tc>
          <w:tcPr>
            <w:tcW w:w="16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471"/>
              <w:rPr>
                <w:sz w:val="20"/>
              </w:rPr>
            </w:pPr>
            <w:r>
              <w:rPr>
                <w:w w:val="105"/>
                <w:sz w:val="20"/>
              </w:rPr>
              <w:t>7.3</w:t>
            </w:r>
          </w:p>
        </w:tc>
        <w:tc>
          <w:tcPr>
            <w:tcW w:w="26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934"/>
              <w:rPr>
                <w:sz w:val="20"/>
              </w:rPr>
            </w:pPr>
            <w:r>
              <w:rPr>
                <w:spacing w:val="-3"/>
                <w:sz w:val="20"/>
              </w:rPr>
              <w:t>072° </w:t>
            </w:r>
            <w:r>
              <w:rPr>
                <w:sz w:val="20"/>
              </w:rPr>
              <w:t>-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5"/>
                <w:sz w:val="20"/>
              </w:rPr>
              <w:t>116°</w:t>
            </w:r>
          </w:p>
          <w:p>
            <w:pPr>
              <w:pStyle w:val="TableParagraph"/>
              <w:spacing w:line="240" w:lineRule="auto" w:before="10"/>
              <w:ind w:left="928"/>
              <w:rPr>
                <w:sz w:val="20"/>
              </w:rPr>
            </w:pPr>
            <w:r>
              <w:rPr>
                <w:spacing w:val="-3"/>
                <w:sz w:val="20"/>
              </w:rPr>
              <w:t>252°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296°</w:t>
            </w:r>
          </w:p>
        </w:tc>
        <w:tc>
          <w:tcPr>
            <w:tcW w:w="26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766"/>
              <w:rPr>
                <w:sz w:val="20"/>
              </w:rPr>
            </w:pPr>
            <w:r>
              <w:rPr>
                <w:spacing w:val="-3"/>
                <w:sz w:val="20"/>
              </w:rPr>
              <w:t>048° </w:t>
            </w:r>
            <w:r>
              <w:rPr>
                <w:sz w:val="20"/>
              </w:rPr>
              <w:t>-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3"/>
                <w:sz w:val="20"/>
              </w:rPr>
              <w:t>140°</w:t>
            </w:r>
          </w:p>
          <w:p>
            <w:pPr>
              <w:pStyle w:val="TableParagraph"/>
              <w:spacing w:line="240" w:lineRule="auto" w:before="10"/>
              <w:ind w:left="763"/>
              <w:rPr>
                <w:sz w:val="20"/>
              </w:rPr>
            </w:pPr>
            <w:r>
              <w:rPr>
                <w:spacing w:val="-3"/>
                <w:sz w:val="20"/>
              </w:rPr>
              <w:t>228°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320°</w:t>
            </w:r>
          </w:p>
        </w:tc>
      </w:tr>
    </w:tbl>
    <w:p>
      <w:pPr>
        <w:pStyle w:val="BodyText"/>
        <w:spacing w:before="5"/>
        <w:rPr>
          <w:sz w:val="9"/>
        </w:rPr>
      </w:pPr>
    </w:p>
    <w:p>
      <w:pPr>
        <w:spacing w:after="0"/>
        <w:rPr>
          <w:sz w:val="9"/>
        </w:rPr>
        <w:sectPr>
          <w:pgSz w:w="12240" w:h="15840"/>
          <w:pgMar w:header="667" w:footer="0" w:top="920" w:bottom="280" w:left="620" w:right="0"/>
        </w:sectPr>
      </w:pPr>
    </w:p>
    <w:p>
      <w:pPr>
        <w:pStyle w:val="BodyText"/>
        <w:spacing w:line="249" w:lineRule="auto" w:before="97"/>
        <w:ind w:left="100" w:right="38"/>
        <w:jc w:val="both"/>
      </w:pPr>
      <w:r>
        <w:rPr/>
        <w:t>kms of the </w:t>
      </w:r>
      <w:r>
        <w:rPr>
          <w:spacing w:val="-3"/>
        </w:rPr>
        <w:t>mid-Atlantic </w:t>
      </w:r>
      <w:r>
        <w:rPr/>
        <w:t>ridge. </w:t>
      </w:r>
      <w:r>
        <w:rPr>
          <w:spacing w:val="-3"/>
        </w:rPr>
        <w:t>Both </w:t>
      </w:r>
      <w:r>
        <w:rPr/>
        <w:t>the </w:t>
      </w:r>
      <w:r>
        <w:rPr>
          <w:spacing w:val="-3"/>
        </w:rPr>
        <w:t>Basin </w:t>
      </w:r>
      <w:r>
        <w:rPr/>
        <w:t>and </w:t>
      </w:r>
      <w:r>
        <w:rPr>
          <w:spacing w:val="-3"/>
        </w:rPr>
        <w:t>Range </w:t>
      </w:r>
      <w:r>
        <w:rPr>
          <w:spacing w:val="-2"/>
        </w:rPr>
        <w:t>and </w:t>
      </w:r>
      <w:r>
        <w:rPr>
          <w:spacing w:val="-4"/>
        </w:rPr>
        <w:t>Yellowstone </w:t>
      </w:r>
      <w:r>
        <w:rPr/>
        <w:t>stress regimes overprint the mid-continent field in southwestern </w:t>
      </w:r>
      <w:r>
        <w:rPr>
          <w:spacing w:val="-3"/>
        </w:rPr>
        <w:t>Montana. While </w:t>
      </w:r>
      <w:r>
        <w:rPr/>
        <w:t>both of the later stress fields </w:t>
      </w:r>
      <w:r>
        <w:rPr>
          <w:spacing w:val="-2"/>
        </w:rPr>
        <w:t>are </w:t>
      </w:r>
      <w:r>
        <w:rPr/>
        <w:t>extensional they can be differentiated based on </w:t>
      </w:r>
      <w:r>
        <w:rPr>
          <w:spacing w:val="-5"/>
        </w:rPr>
        <w:t>T-axis </w:t>
      </w:r>
      <w:r>
        <w:rPr/>
        <w:t>orienta- tions.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characteristic</w:t>
      </w:r>
      <w:r>
        <w:rPr>
          <w:spacing w:val="-9"/>
        </w:rPr>
        <w:t> </w:t>
      </w:r>
      <w:r>
        <w:rPr/>
        <w:t>earthquake</w:t>
      </w:r>
      <w:r>
        <w:rPr>
          <w:spacing w:val="-9"/>
        </w:rPr>
        <w:t> </w:t>
      </w:r>
      <w:r>
        <w:rPr/>
        <w:t>is</w:t>
      </w:r>
      <w:r>
        <w:rPr>
          <w:spacing w:val="-9"/>
        </w:rPr>
        <w:t> </w:t>
      </w:r>
      <w:r>
        <w:rPr/>
        <w:t>assigned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each</w:t>
      </w:r>
      <w:r>
        <w:rPr>
          <w:spacing w:val="-9"/>
        </w:rPr>
        <w:t> </w:t>
      </w:r>
      <w:r>
        <w:rPr/>
        <w:t>stress</w:t>
      </w:r>
      <w:r>
        <w:rPr>
          <w:spacing w:val="-9"/>
        </w:rPr>
        <w:t> </w:t>
      </w:r>
      <w:r>
        <w:rPr/>
        <w:t>field used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/>
        <w:t>this</w:t>
      </w:r>
      <w:r>
        <w:rPr>
          <w:spacing w:val="-7"/>
        </w:rPr>
        <w:t> </w:t>
      </w:r>
      <w:r>
        <w:rPr/>
        <w:t>study:</w:t>
      </w:r>
      <w:r>
        <w:rPr>
          <w:spacing w:val="-7"/>
        </w:rPr>
        <w:t> </w:t>
      </w:r>
      <w:r>
        <w:rPr/>
        <w:t>1925</w:t>
      </w:r>
      <w:r>
        <w:rPr>
          <w:spacing w:val="-7"/>
        </w:rPr>
        <w:t> </w:t>
      </w:r>
      <w:r>
        <w:rPr/>
        <w:t>Clarkston</w:t>
      </w:r>
      <w:r>
        <w:rPr>
          <w:spacing w:val="-9"/>
        </w:rPr>
        <w:t> </w:t>
      </w:r>
      <w:r>
        <w:rPr>
          <w:spacing w:val="-5"/>
        </w:rPr>
        <w:t>Valley,</w:t>
      </w:r>
      <w:r>
        <w:rPr>
          <w:spacing w:val="-10"/>
        </w:rPr>
        <w:t> </w:t>
      </w:r>
      <w:r>
        <w:rPr/>
        <w:t>MT</w:t>
      </w:r>
      <w:r>
        <w:rPr>
          <w:spacing w:val="-12"/>
        </w:rPr>
        <w:t> </w:t>
      </w:r>
      <w:r>
        <w:rPr/>
        <w:t>for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mid-conti- nent stress field, 1959 Hebgen Lake, MT is assigned to the </w:t>
      </w:r>
      <w:r>
        <w:rPr>
          <w:spacing w:val="-4"/>
        </w:rPr>
        <w:t>Yellowstone</w:t>
      </w:r>
      <w:r>
        <w:rPr>
          <w:spacing w:val="-11"/>
        </w:rPr>
        <w:t> </w:t>
      </w:r>
      <w:r>
        <w:rPr/>
        <w:t>stress</w:t>
      </w:r>
      <w:r>
        <w:rPr>
          <w:spacing w:val="-10"/>
        </w:rPr>
        <w:t> </w:t>
      </w:r>
      <w:r>
        <w:rPr/>
        <w:t>regime,</w:t>
      </w:r>
      <w:r>
        <w:rPr>
          <w:spacing w:val="-11"/>
        </w:rPr>
        <w:t> </w:t>
      </w:r>
      <w:r>
        <w:rPr/>
        <w:t>and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1983</w:t>
      </w:r>
      <w:r>
        <w:rPr>
          <w:spacing w:val="-11"/>
        </w:rPr>
        <w:t> </w:t>
      </w:r>
      <w:r>
        <w:rPr/>
        <w:t>Borah</w:t>
      </w:r>
      <w:r>
        <w:rPr>
          <w:spacing w:val="-10"/>
        </w:rPr>
        <w:t> </w:t>
      </w:r>
      <w:r>
        <w:rPr/>
        <w:t>Peak,</w:t>
      </w:r>
      <w:r>
        <w:rPr>
          <w:spacing w:val="-10"/>
        </w:rPr>
        <w:t> </w:t>
      </w:r>
      <w:r>
        <w:rPr/>
        <w:t>ID</w:t>
      </w:r>
      <w:r>
        <w:rPr>
          <w:spacing w:val="-11"/>
        </w:rPr>
        <w:t> </w:t>
      </w:r>
      <w:r>
        <w:rPr/>
        <w:t>event</w:t>
      </w:r>
      <w:r>
        <w:rPr>
          <w:spacing w:val="-10"/>
        </w:rPr>
        <w:t> </w:t>
      </w:r>
      <w:r>
        <w:rPr/>
        <w:t>is the reference earthquake for the Basin and Range stress field </w:t>
      </w:r>
      <w:r>
        <w:rPr>
          <w:spacing w:val="-4"/>
        </w:rPr>
        <w:t>(Table</w:t>
      </w:r>
      <w:r>
        <w:rPr>
          <w:spacing w:val="4"/>
        </w:rPr>
        <w:t> </w:t>
      </w:r>
      <w:r>
        <w:rPr/>
        <w:t>1).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249" w:lineRule="auto"/>
        <w:ind w:left="100" w:firstLine="288"/>
      </w:pPr>
      <w:r>
        <w:rPr/>
        <w:t>Dillon and Bozeman were selected as case-study localities for the following reasons:</w:t>
      </w:r>
    </w:p>
    <w:p>
      <w:pPr>
        <w:pStyle w:val="ListParagraph"/>
        <w:numPr>
          <w:ilvl w:val="0"/>
          <w:numId w:val="1"/>
        </w:numPr>
        <w:tabs>
          <w:tab w:pos="639" w:val="left" w:leader="none"/>
          <w:tab w:pos="640" w:val="left" w:leader="none"/>
        </w:tabs>
        <w:spacing w:line="249" w:lineRule="auto" w:before="2" w:after="0"/>
        <w:ind w:left="640" w:right="44" w:hanging="391"/>
        <w:jc w:val="left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southwestern</w:t>
      </w:r>
      <w:r>
        <w:rPr>
          <w:spacing w:val="-6"/>
          <w:sz w:val="20"/>
        </w:rPr>
        <w:t> </w:t>
      </w:r>
      <w:r>
        <w:rPr>
          <w:spacing w:val="-3"/>
          <w:sz w:val="20"/>
        </w:rPr>
        <w:t>portion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pacing w:val="-3"/>
          <w:sz w:val="20"/>
        </w:rPr>
        <w:t>Montana</w:t>
      </w:r>
      <w:r>
        <w:rPr>
          <w:spacing w:val="-7"/>
          <w:sz w:val="20"/>
        </w:rPr>
        <w:t> </w:t>
      </w:r>
      <w:r>
        <w:rPr>
          <w:sz w:val="20"/>
        </w:rPr>
        <w:t>has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state's</w:t>
      </w:r>
      <w:r>
        <w:rPr>
          <w:spacing w:val="-9"/>
          <w:sz w:val="20"/>
        </w:rPr>
        <w:t> </w:t>
      </w:r>
      <w:r>
        <w:rPr>
          <w:sz w:val="20"/>
        </w:rPr>
        <w:t>high- est degree of tectonism. The earthquake hazard</w:t>
      </w:r>
      <w:r>
        <w:rPr>
          <w:spacing w:val="49"/>
          <w:sz w:val="20"/>
        </w:rPr>
        <w:t> </w:t>
      </w:r>
      <w:r>
        <w:rPr>
          <w:spacing w:val="2"/>
          <w:sz w:val="20"/>
        </w:rPr>
        <w:t>map</w:t>
      </w:r>
    </w:p>
    <w:p>
      <w:pPr>
        <w:pStyle w:val="BodyText"/>
        <w:spacing w:line="249" w:lineRule="auto" w:before="97"/>
        <w:ind w:left="491" w:right="910"/>
        <w:jc w:val="both"/>
      </w:pPr>
      <w:r>
        <w:rPr/>
        <w:br w:type="column"/>
      </w:r>
      <w:r>
        <w:rPr>
          <w:spacing w:val="-3"/>
        </w:rPr>
        <w:t>(Bartholomew,</w:t>
      </w:r>
      <w:r>
        <w:rPr>
          <w:spacing w:val="-11"/>
        </w:rPr>
        <w:t> </w:t>
      </w:r>
      <w:r>
        <w:rPr/>
        <w:t>et</w:t>
      </w:r>
      <w:r>
        <w:rPr>
          <w:spacing w:val="-10"/>
        </w:rPr>
        <w:t> </w:t>
      </w:r>
      <w:r>
        <w:rPr/>
        <w:t>al.,</w:t>
      </w:r>
      <w:r>
        <w:rPr>
          <w:spacing w:val="-10"/>
        </w:rPr>
        <w:t> </w:t>
      </w:r>
      <w:r>
        <w:rPr/>
        <w:t>1988)</w:t>
      </w:r>
      <w:r>
        <w:rPr>
          <w:spacing w:val="-10"/>
        </w:rPr>
        <w:t> </w:t>
      </w:r>
      <w:r>
        <w:rPr/>
        <w:t>designates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greatest</w:t>
      </w:r>
      <w:r>
        <w:rPr>
          <w:spacing w:val="-10"/>
        </w:rPr>
        <w:t> </w:t>
      </w:r>
      <w:r>
        <w:rPr>
          <w:spacing w:val="-2"/>
        </w:rPr>
        <w:t>hazard </w:t>
      </w:r>
      <w:r>
        <w:rPr>
          <w:spacing w:val="-3"/>
        </w:rPr>
        <w:t>rating </w:t>
      </w:r>
      <w:r>
        <w:rPr/>
        <w:t>in the </w:t>
      </w:r>
      <w:r>
        <w:rPr>
          <w:spacing w:val="-3"/>
        </w:rPr>
        <w:t>state </w:t>
      </w:r>
      <w:r>
        <w:rPr/>
        <w:t>to </w:t>
      </w:r>
      <w:r>
        <w:rPr>
          <w:spacing w:val="-3"/>
        </w:rPr>
        <w:t>this region (Fig.</w:t>
      </w:r>
      <w:r>
        <w:rPr>
          <w:spacing w:val="-14"/>
        </w:rPr>
        <w:t> </w:t>
      </w:r>
      <w:r>
        <w:rPr>
          <w:spacing w:val="-3"/>
        </w:rPr>
        <w:t>2).</w:t>
      </w:r>
    </w:p>
    <w:p>
      <w:pPr>
        <w:pStyle w:val="ListParagraph"/>
        <w:numPr>
          <w:ilvl w:val="0"/>
          <w:numId w:val="1"/>
        </w:numPr>
        <w:tabs>
          <w:tab w:pos="493" w:val="left" w:leader="none"/>
        </w:tabs>
        <w:spacing w:line="249" w:lineRule="auto" w:before="1" w:after="0"/>
        <w:ind w:left="491" w:right="905" w:hanging="389"/>
        <w:jc w:val="both"/>
        <w:rPr>
          <w:sz w:val="20"/>
        </w:rPr>
      </w:pPr>
      <w:r>
        <w:rPr>
          <w:sz w:val="20"/>
        </w:rPr>
        <w:t>The </w:t>
      </w:r>
      <w:r>
        <w:rPr>
          <w:spacing w:val="-3"/>
          <w:sz w:val="20"/>
        </w:rPr>
        <w:t>population density </w:t>
      </w:r>
      <w:r>
        <w:rPr>
          <w:sz w:val="20"/>
        </w:rPr>
        <w:t>in southwestern </w:t>
      </w:r>
      <w:r>
        <w:rPr>
          <w:spacing w:val="-3"/>
          <w:sz w:val="20"/>
        </w:rPr>
        <w:t>Montana </w:t>
      </w:r>
      <w:r>
        <w:rPr>
          <w:sz w:val="20"/>
        </w:rPr>
        <w:t>is high. </w:t>
      </w:r>
      <w:r>
        <w:rPr>
          <w:spacing w:val="-3"/>
          <w:sz w:val="20"/>
        </w:rPr>
        <w:t>This </w:t>
      </w:r>
      <w:r>
        <w:rPr>
          <w:sz w:val="20"/>
        </w:rPr>
        <w:t>portion of the state is also a popular tourist destina- tion. Recent, large-scale development in southwestern </w:t>
      </w:r>
      <w:r>
        <w:rPr>
          <w:spacing w:val="-3"/>
          <w:sz w:val="20"/>
        </w:rPr>
        <w:t>Montana communities increases </w:t>
      </w:r>
      <w:r>
        <w:rPr>
          <w:sz w:val="20"/>
        </w:rPr>
        <w:t>the </w:t>
      </w:r>
      <w:r>
        <w:rPr>
          <w:spacing w:val="-3"/>
          <w:sz w:val="20"/>
        </w:rPr>
        <w:t>number </w:t>
      </w:r>
      <w:r>
        <w:rPr>
          <w:sz w:val="20"/>
        </w:rPr>
        <w:t>of </w:t>
      </w:r>
      <w:r>
        <w:rPr>
          <w:spacing w:val="-3"/>
          <w:sz w:val="20"/>
        </w:rPr>
        <w:t>people </w:t>
      </w:r>
      <w:r>
        <w:rPr>
          <w:spacing w:val="-2"/>
          <w:sz w:val="20"/>
        </w:rPr>
        <w:t>and </w:t>
      </w:r>
      <w:r>
        <w:rPr>
          <w:spacing w:val="4"/>
          <w:sz w:val="20"/>
        </w:rPr>
        <w:t>property </w:t>
      </w:r>
      <w:r>
        <w:rPr>
          <w:spacing w:val="2"/>
          <w:sz w:val="20"/>
        </w:rPr>
        <w:t>at </w:t>
      </w:r>
      <w:r>
        <w:rPr>
          <w:spacing w:val="4"/>
          <w:sz w:val="20"/>
        </w:rPr>
        <w:t>risk. </w:t>
      </w:r>
      <w:r>
        <w:rPr>
          <w:spacing w:val="2"/>
          <w:sz w:val="20"/>
        </w:rPr>
        <w:t>In </w:t>
      </w:r>
      <w:r>
        <w:rPr>
          <w:spacing w:val="4"/>
          <w:sz w:val="20"/>
        </w:rPr>
        <w:t>1997, 2,889,513 people </w:t>
      </w:r>
      <w:r>
        <w:rPr>
          <w:spacing w:val="6"/>
          <w:sz w:val="20"/>
        </w:rPr>
        <w:t>visited</w:t>
      </w:r>
      <w:r>
        <w:rPr>
          <w:spacing w:val="62"/>
          <w:sz w:val="20"/>
        </w:rPr>
        <w:t> </w:t>
      </w:r>
      <w:r>
        <w:rPr>
          <w:spacing w:val="-4"/>
          <w:sz w:val="20"/>
        </w:rPr>
        <w:t>Yellowstone </w:t>
      </w:r>
      <w:r>
        <w:rPr>
          <w:spacing w:val="-3"/>
          <w:sz w:val="20"/>
        </w:rPr>
        <w:t>National Park </w:t>
      </w:r>
      <w:r>
        <w:rPr>
          <w:spacing w:val="-4"/>
          <w:sz w:val="20"/>
        </w:rPr>
        <w:t>(Yellowstone </w:t>
      </w:r>
      <w:r>
        <w:rPr>
          <w:sz w:val="20"/>
        </w:rPr>
        <w:t>Information </w:t>
      </w:r>
      <w:r>
        <w:rPr>
          <w:spacing w:val="-3"/>
          <w:sz w:val="20"/>
        </w:rPr>
        <w:t>Ser- vices, 1998, personal communication). Thus </w:t>
      </w:r>
      <w:r>
        <w:rPr>
          <w:sz w:val="20"/>
        </w:rPr>
        <w:t>a </w:t>
      </w:r>
      <w:r>
        <w:rPr>
          <w:spacing w:val="-3"/>
          <w:sz w:val="20"/>
        </w:rPr>
        <w:t>large </w:t>
      </w:r>
      <w:r>
        <w:rPr>
          <w:sz w:val="20"/>
        </w:rPr>
        <w:t>tran- sient population is also at</w:t>
      </w:r>
      <w:r>
        <w:rPr>
          <w:spacing w:val="-21"/>
          <w:sz w:val="20"/>
        </w:rPr>
        <w:t> </w:t>
      </w:r>
      <w:r>
        <w:rPr>
          <w:sz w:val="20"/>
        </w:rPr>
        <w:t>risk.</w:t>
      </w:r>
    </w:p>
    <w:p>
      <w:pPr>
        <w:pStyle w:val="ListParagraph"/>
        <w:numPr>
          <w:ilvl w:val="0"/>
          <w:numId w:val="1"/>
        </w:numPr>
        <w:tabs>
          <w:tab w:pos="490" w:val="left" w:leader="none"/>
        </w:tabs>
        <w:spacing w:line="249" w:lineRule="auto" w:before="7" w:after="0"/>
        <w:ind w:left="491" w:right="911" w:hanging="392"/>
        <w:jc w:val="both"/>
        <w:rPr>
          <w:sz w:val="20"/>
        </w:rPr>
      </w:pPr>
      <w:r>
        <w:rPr>
          <w:spacing w:val="-3"/>
          <w:sz w:val="20"/>
        </w:rPr>
        <w:t>Both Dillon </w:t>
      </w:r>
      <w:r>
        <w:rPr>
          <w:sz w:val="20"/>
        </w:rPr>
        <w:t>and </w:t>
      </w:r>
      <w:r>
        <w:rPr>
          <w:spacing w:val="-3"/>
          <w:sz w:val="20"/>
        </w:rPr>
        <w:t>Bozeman </w:t>
      </w:r>
      <w:r>
        <w:rPr>
          <w:sz w:val="20"/>
        </w:rPr>
        <w:t>are built on </w:t>
      </w:r>
      <w:r>
        <w:rPr>
          <w:spacing w:val="-3"/>
          <w:sz w:val="20"/>
        </w:rPr>
        <w:t>Quaternary </w:t>
      </w:r>
      <w:r>
        <w:rPr>
          <w:spacing w:val="-2"/>
          <w:sz w:val="20"/>
        </w:rPr>
        <w:t>depos- </w:t>
      </w:r>
      <w:r>
        <w:rPr>
          <w:sz w:val="20"/>
        </w:rPr>
        <w:t>its. </w:t>
      </w:r>
      <w:r>
        <w:rPr>
          <w:spacing w:val="-3"/>
          <w:sz w:val="20"/>
        </w:rPr>
        <w:t>Therefore, </w:t>
      </w:r>
      <w:r>
        <w:rPr>
          <w:sz w:val="20"/>
        </w:rPr>
        <w:t>the </w:t>
      </w:r>
      <w:r>
        <w:rPr>
          <w:spacing w:val="-3"/>
          <w:sz w:val="20"/>
        </w:rPr>
        <w:t>primary variation </w:t>
      </w:r>
      <w:r>
        <w:rPr>
          <w:sz w:val="20"/>
        </w:rPr>
        <w:t>in local seismic haz- ard may be ascribed to the proximity of a fault to a com- </w:t>
      </w:r>
      <w:r>
        <w:rPr>
          <w:spacing w:val="-5"/>
          <w:sz w:val="20"/>
        </w:rPr>
        <w:t>munity.</w:t>
      </w:r>
    </w:p>
    <w:p>
      <w:pPr>
        <w:spacing w:after="0" w:line="249" w:lineRule="auto"/>
        <w:jc w:val="both"/>
        <w:rPr>
          <w:sz w:val="20"/>
        </w:rPr>
        <w:sectPr>
          <w:type w:val="continuous"/>
          <w:pgSz w:w="12240" w:h="15840"/>
          <w:pgMar w:top="920" w:bottom="280" w:left="620" w:right="0"/>
          <w:cols w:num="2" w:equalWidth="0">
            <w:col w:w="5228" w:space="448"/>
            <w:col w:w="5944"/>
          </w:cols>
        </w:sectPr>
      </w:pPr>
    </w:p>
    <w:p>
      <w:pPr>
        <w:pStyle w:val="BodyText"/>
        <w:rPr>
          <w:sz w:val="14"/>
        </w:rPr>
      </w:pPr>
    </w:p>
    <w:p>
      <w:pPr>
        <w:pStyle w:val="BodyText"/>
        <w:ind w:left="758"/>
      </w:pPr>
      <w:r>
        <w:rPr/>
        <w:drawing>
          <wp:inline distT="0" distB="0" distL="0" distR="0">
            <wp:extent cx="5890808" cy="3732276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0808" cy="3732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line="249" w:lineRule="auto" w:before="60"/>
        <w:ind w:left="678" w:right="993" w:hanging="288"/>
        <w:jc w:val="left"/>
        <w:rPr>
          <w:i/>
          <w:sz w:val="18"/>
        </w:rPr>
      </w:pPr>
      <w:r>
        <w:rPr>
          <w:i/>
          <w:sz w:val="18"/>
        </w:rPr>
        <w:t>Figure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1.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Map</w:t>
      </w:r>
      <w:r>
        <w:rPr>
          <w:i/>
          <w:spacing w:val="-13"/>
          <w:sz w:val="18"/>
        </w:rPr>
        <w:t> </w:t>
      </w:r>
      <w:r>
        <w:rPr>
          <w:i/>
          <w:sz w:val="18"/>
        </w:rPr>
        <w:t>of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active-faults,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stress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fields,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and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characteristic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events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relative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to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Dillon</w:t>
      </w:r>
      <w:r>
        <w:rPr>
          <w:i/>
          <w:spacing w:val="-13"/>
          <w:sz w:val="18"/>
        </w:rPr>
        <w:t> </w:t>
      </w:r>
      <w:r>
        <w:rPr>
          <w:i/>
          <w:sz w:val="18"/>
        </w:rPr>
        <w:t>and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Bozeman.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Epicenters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for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charact</w:t>
      </w:r>
      <w:r>
        <w:rPr>
          <w:i/>
          <w:spacing w:val="-21"/>
          <w:sz w:val="18"/>
        </w:rPr>
        <w:t> </w:t>
      </w:r>
      <w:r>
        <w:rPr>
          <w:i/>
          <w:sz w:val="18"/>
        </w:rPr>
        <w:t>eristic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events</w:t>
      </w:r>
      <w:r>
        <w:rPr>
          <w:i/>
          <w:spacing w:val="-12"/>
          <w:sz w:val="18"/>
        </w:rPr>
        <w:t> </w:t>
      </w:r>
      <w:r>
        <w:rPr>
          <w:i/>
          <w:spacing w:val="-3"/>
          <w:sz w:val="18"/>
        </w:rPr>
        <w:t>are </w:t>
      </w:r>
      <w:r>
        <w:rPr>
          <w:i/>
          <w:sz w:val="18"/>
        </w:rPr>
        <w:t>designated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with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triangles,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C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=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Clarkston</w:t>
      </w:r>
      <w:r>
        <w:rPr>
          <w:i/>
          <w:spacing w:val="-4"/>
          <w:sz w:val="18"/>
        </w:rPr>
        <w:t> </w:t>
      </w:r>
      <w:r>
        <w:rPr>
          <w:i/>
          <w:spacing w:val="-5"/>
          <w:sz w:val="18"/>
        </w:rPr>
        <w:t>Valley,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H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=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Hebgen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Lake,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and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B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=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Borah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Peak.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Fault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numbers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correspond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to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those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in</w:t>
      </w:r>
      <w:r>
        <w:rPr>
          <w:i/>
          <w:spacing w:val="-4"/>
          <w:sz w:val="18"/>
        </w:rPr>
        <w:t> </w:t>
      </w:r>
      <w:r>
        <w:rPr>
          <w:i/>
          <w:spacing w:val="-5"/>
          <w:sz w:val="18"/>
        </w:rPr>
        <w:t>Tabl</w:t>
      </w:r>
      <w:r>
        <w:rPr>
          <w:i/>
          <w:spacing w:val="-13"/>
          <w:sz w:val="18"/>
        </w:rPr>
        <w:t> </w:t>
      </w:r>
      <w:r>
        <w:rPr>
          <w:i/>
          <w:sz w:val="18"/>
        </w:rPr>
        <w:t>e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2.</w:t>
      </w:r>
    </w:p>
    <w:p>
      <w:pPr>
        <w:spacing w:after="0" w:line="249" w:lineRule="auto"/>
        <w:jc w:val="left"/>
        <w:rPr>
          <w:sz w:val="18"/>
        </w:rPr>
        <w:sectPr>
          <w:type w:val="continuous"/>
          <w:pgSz w:w="12240" w:h="15840"/>
          <w:pgMar w:top="920" w:bottom="280" w:left="620" w:right="0"/>
        </w:sect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spacing w:after="0"/>
        <w:sectPr>
          <w:pgSz w:w="12240" w:h="15840"/>
          <w:pgMar w:header="650" w:footer="0" w:top="920" w:bottom="280" w:left="620" w:right="0"/>
        </w:sect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Heading1"/>
        <w:spacing w:line="249" w:lineRule="auto" w:before="179"/>
        <w:ind w:left="280"/>
      </w:pPr>
      <w:r>
        <w:rPr/>
        <w:t>REGIONAL TECTONIC SETTING AND HISTORIC SEISMICITY</w:t>
      </w:r>
    </w:p>
    <w:p>
      <w:pPr>
        <w:pStyle w:val="BodyText"/>
        <w:spacing w:line="249" w:lineRule="auto" w:before="35"/>
        <w:ind w:left="280" w:right="39" w:firstLine="288"/>
        <w:jc w:val="both"/>
      </w:pPr>
      <w:r>
        <w:rPr>
          <w:spacing w:val="-3"/>
        </w:rPr>
        <w:t>Southwestern Montana </w:t>
      </w:r>
      <w:r>
        <w:rPr/>
        <w:t>is situated in the </w:t>
      </w:r>
      <w:r>
        <w:rPr>
          <w:spacing w:val="-3"/>
        </w:rPr>
        <w:t>Montana-Idaho </w:t>
      </w:r>
      <w:r>
        <w:rPr>
          <w:spacing w:val="-2"/>
        </w:rPr>
        <w:t>ba- </w:t>
      </w:r>
      <w:r>
        <w:rPr>
          <w:spacing w:val="-4"/>
        </w:rPr>
        <w:t>sin and range </w:t>
      </w:r>
      <w:r>
        <w:rPr>
          <w:spacing w:val="-5"/>
        </w:rPr>
        <w:t>segment </w:t>
      </w:r>
      <w:r>
        <w:rPr>
          <w:spacing w:val="-3"/>
        </w:rPr>
        <w:t>of </w:t>
      </w:r>
      <w:r>
        <w:rPr>
          <w:spacing w:val="-4"/>
        </w:rPr>
        <w:t>the Basin and Range </w:t>
      </w:r>
      <w:r>
        <w:rPr>
          <w:spacing w:val="-5"/>
        </w:rPr>
        <w:t>physiographic </w:t>
      </w:r>
      <w:r>
        <w:rPr>
          <w:spacing w:val="-4"/>
        </w:rPr>
        <w:t>prov- </w:t>
      </w:r>
      <w:r>
        <w:rPr/>
        <w:t>ince. </w:t>
      </w:r>
      <w:r>
        <w:rPr>
          <w:spacing w:val="-3"/>
        </w:rPr>
        <w:t>North </w:t>
      </w:r>
      <w:r>
        <w:rPr/>
        <w:t>of the </w:t>
      </w:r>
      <w:r>
        <w:rPr>
          <w:spacing w:val="-3"/>
        </w:rPr>
        <w:t>Snake River Plain </w:t>
      </w:r>
      <w:r>
        <w:rPr/>
        <w:t>(SRP), the Montana-Idaho basin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range</w:t>
      </w:r>
      <w:r>
        <w:rPr>
          <w:spacing w:val="-11"/>
        </w:rPr>
        <w:t> </w:t>
      </w:r>
      <w:r>
        <w:rPr/>
        <w:t>is</w:t>
      </w:r>
      <w:r>
        <w:rPr>
          <w:spacing w:val="-11"/>
        </w:rPr>
        <w:t> </w:t>
      </w:r>
      <w:r>
        <w:rPr/>
        <w:t>characterized</w:t>
      </w:r>
      <w:r>
        <w:rPr>
          <w:spacing w:val="-11"/>
        </w:rPr>
        <w:t> </w:t>
      </w:r>
      <w:r>
        <w:rPr/>
        <w:t>by</w:t>
      </w:r>
      <w:r>
        <w:rPr>
          <w:spacing w:val="-11"/>
        </w:rPr>
        <w:t> </w:t>
      </w:r>
      <w:r>
        <w:rPr>
          <w:spacing w:val="-3"/>
        </w:rPr>
        <w:t>mountain</w:t>
      </w:r>
      <w:r>
        <w:rPr>
          <w:spacing w:val="-12"/>
        </w:rPr>
        <w:t> </w:t>
      </w:r>
      <w:r>
        <w:rPr/>
        <w:t>ranges</w:t>
      </w:r>
      <w:r>
        <w:rPr>
          <w:spacing w:val="-11"/>
        </w:rPr>
        <w:t> </w:t>
      </w:r>
      <w:r>
        <w:rPr/>
        <w:t>bounded</w:t>
      </w:r>
      <w:r>
        <w:rPr>
          <w:spacing w:val="-10"/>
        </w:rPr>
        <w:t> </w:t>
      </w:r>
      <w:r>
        <w:rPr/>
        <w:t>by steeply dipping normal faults and Cenozoic sediment-filled </w:t>
      </w:r>
      <w:r>
        <w:rPr>
          <w:spacing w:val="-2"/>
        </w:rPr>
        <w:t>ba- </w:t>
      </w:r>
      <w:r>
        <w:rPr/>
        <w:t>sins</w:t>
      </w:r>
      <w:r>
        <w:rPr>
          <w:spacing w:val="-8"/>
        </w:rPr>
        <w:t> </w:t>
      </w:r>
      <w:r>
        <w:rPr/>
        <w:t>(e.g.,</w:t>
      </w:r>
      <w:r>
        <w:rPr>
          <w:spacing w:val="-8"/>
        </w:rPr>
        <w:t> </w:t>
      </w:r>
      <w:r>
        <w:rPr/>
        <w:t>Reynolds,</w:t>
      </w:r>
      <w:r>
        <w:rPr>
          <w:spacing w:val="-8"/>
        </w:rPr>
        <w:t> </w:t>
      </w:r>
      <w:r>
        <w:rPr/>
        <w:t>1979).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region</w:t>
      </w:r>
      <w:r>
        <w:rPr>
          <w:spacing w:val="-9"/>
        </w:rPr>
        <w:t> </w:t>
      </w:r>
      <w:r>
        <w:rPr/>
        <w:t>has</w:t>
      </w:r>
      <w:r>
        <w:rPr>
          <w:spacing w:val="-10"/>
        </w:rPr>
        <w:t> </w:t>
      </w:r>
      <w:r>
        <w:rPr>
          <w:spacing w:val="-3"/>
        </w:rPr>
        <w:t>undergone</w:t>
      </w:r>
      <w:r>
        <w:rPr>
          <w:spacing w:val="-7"/>
        </w:rPr>
        <w:t> </w:t>
      </w:r>
      <w:r>
        <w:rPr/>
        <w:t>one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2"/>
        </w:rPr>
        <w:t>the </w:t>
      </w:r>
      <w:r>
        <w:rPr/>
        <w:t>longest intervals of active extension documented in the North </w:t>
      </w:r>
      <w:r>
        <w:rPr>
          <w:spacing w:val="-3"/>
        </w:rPr>
        <w:t>American Cordillera </w:t>
      </w:r>
      <w:r>
        <w:rPr/>
        <w:t>(e.g., Janecke, </w:t>
      </w:r>
      <w:r>
        <w:rPr>
          <w:spacing w:val="-3"/>
        </w:rPr>
        <w:t>1992). </w:t>
      </w:r>
      <w:r>
        <w:rPr/>
        <w:t>In </w:t>
      </w:r>
      <w:r>
        <w:rPr>
          <w:spacing w:val="-3"/>
        </w:rPr>
        <w:t>addition </w:t>
      </w:r>
      <w:r>
        <w:rPr/>
        <w:t>to Basin and Range structural features, volcanic features associated with the</w:t>
      </w:r>
      <w:r>
        <w:rPr>
          <w:spacing w:val="-7"/>
        </w:rPr>
        <w:t> </w:t>
      </w:r>
      <w:r>
        <w:rPr/>
        <w:t>track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current</w:t>
      </w:r>
      <w:r>
        <w:rPr>
          <w:spacing w:val="-7"/>
        </w:rPr>
        <w:t> </w:t>
      </w:r>
      <w:r>
        <w:rPr/>
        <w:t>position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13"/>
        </w:rPr>
        <w:t> </w:t>
      </w:r>
      <w:r>
        <w:rPr>
          <w:spacing w:val="-4"/>
        </w:rPr>
        <w:t>Yellowstone</w:t>
      </w:r>
      <w:r>
        <w:rPr>
          <w:spacing w:val="-7"/>
        </w:rPr>
        <w:t> </w:t>
      </w:r>
      <w:r>
        <w:rPr/>
        <w:t>hotspot</w:t>
      </w:r>
      <w:r>
        <w:rPr>
          <w:spacing w:val="-7"/>
        </w:rPr>
        <w:t> </w:t>
      </w:r>
      <w:r>
        <w:rPr/>
        <w:t>are</w:t>
      </w:r>
      <w:r>
        <w:rPr>
          <w:spacing w:val="-7"/>
        </w:rPr>
        <w:t> </w:t>
      </w:r>
      <w:r>
        <w:rPr>
          <w:spacing w:val="-2"/>
        </w:rPr>
        <w:t>im- </w:t>
      </w:r>
      <w:r>
        <w:rPr>
          <w:spacing w:val="-3"/>
        </w:rPr>
        <w:t>portant </w:t>
      </w:r>
      <w:r>
        <w:rPr/>
        <w:t>to an </w:t>
      </w:r>
      <w:r>
        <w:rPr>
          <w:spacing w:val="-3"/>
        </w:rPr>
        <w:t>overall hazard assessment. </w:t>
      </w:r>
      <w:r>
        <w:rPr/>
        <w:t>The Yellowstone Pla- teau-Hebgen </w:t>
      </w:r>
      <w:r>
        <w:rPr>
          <w:spacing w:val="-3"/>
        </w:rPr>
        <w:t>Lake-Teton </w:t>
      </w:r>
      <w:r>
        <w:rPr/>
        <w:t>region is one of the most seismically </w:t>
      </w:r>
      <w:r>
        <w:rPr>
          <w:spacing w:val="-3"/>
        </w:rPr>
        <w:t>active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>
          <w:spacing w:val="-3"/>
        </w:rPr>
        <w:t>youthful</w:t>
      </w:r>
      <w:r>
        <w:rPr>
          <w:spacing w:val="-10"/>
        </w:rPr>
        <w:t> </w:t>
      </w:r>
      <w:r>
        <w:rPr>
          <w:spacing w:val="-3"/>
        </w:rPr>
        <w:t>volcanic</w:t>
      </w:r>
      <w:r>
        <w:rPr>
          <w:spacing w:val="-9"/>
        </w:rPr>
        <w:t> </w:t>
      </w:r>
      <w:r>
        <w:rPr>
          <w:spacing w:val="-3"/>
        </w:rPr>
        <w:t>regions</w:t>
      </w:r>
      <w:r>
        <w:rPr>
          <w:spacing w:val="-9"/>
        </w:rPr>
        <w:t> </w:t>
      </w:r>
      <w:r>
        <w:rPr/>
        <w:t>in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>
          <w:spacing w:val="-3"/>
        </w:rPr>
        <w:t>world</w:t>
      </w:r>
      <w:r>
        <w:rPr>
          <w:spacing w:val="-9"/>
        </w:rPr>
        <w:t> </w:t>
      </w:r>
      <w:r>
        <w:rPr>
          <w:spacing w:val="-3"/>
        </w:rPr>
        <w:t>(e.g.,</w:t>
      </w:r>
      <w:r>
        <w:rPr>
          <w:spacing w:val="-10"/>
        </w:rPr>
        <w:t> </w:t>
      </w:r>
      <w:r>
        <w:rPr>
          <w:spacing w:val="-3"/>
        </w:rPr>
        <w:t>Anders,</w:t>
      </w:r>
      <w:r>
        <w:rPr>
          <w:spacing w:val="-9"/>
        </w:rPr>
        <w:t> </w:t>
      </w:r>
      <w:r>
        <w:rPr/>
        <w:t>et </w:t>
      </w:r>
      <w:r>
        <w:rPr>
          <w:spacing w:val="-3"/>
        </w:rPr>
        <w:t>al.,</w:t>
      </w:r>
      <w:r>
        <w:rPr>
          <w:spacing w:val="1"/>
        </w:rPr>
        <w:t> </w:t>
      </w:r>
      <w:r>
        <w:rPr>
          <w:spacing w:val="-3"/>
        </w:rPr>
        <w:t>1989).</w:t>
      </w:r>
    </w:p>
    <w:p>
      <w:pPr>
        <w:pStyle w:val="BodyText"/>
        <w:spacing w:line="249" w:lineRule="auto" w:before="11"/>
        <w:ind w:left="280" w:right="38" w:firstLine="288"/>
        <w:jc w:val="both"/>
      </w:pPr>
      <w:r>
        <w:rPr/>
        <w:t>The 1987 Yellowstone-Hebgen Lake Crustal Deformation Project team documented extensional strain accumulation </w:t>
      </w:r>
      <w:r>
        <w:rPr>
          <w:spacing w:val="-2"/>
        </w:rPr>
        <w:t>and </w:t>
      </w:r>
      <w:r>
        <w:rPr>
          <w:spacing w:val="-3"/>
        </w:rPr>
        <w:t>large-scale </w:t>
      </w:r>
      <w:r>
        <w:rPr/>
        <w:t>uplift continuing since the 1959 Hebgen Lake </w:t>
      </w:r>
      <w:r>
        <w:rPr>
          <w:spacing w:val="-2"/>
        </w:rPr>
        <w:t>earth- </w:t>
      </w:r>
      <w:r>
        <w:rPr/>
        <w:t>quake</w:t>
      </w:r>
      <w:r>
        <w:rPr>
          <w:spacing w:val="-8"/>
        </w:rPr>
        <w:t> </w:t>
      </w:r>
      <w:r>
        <w:rPr/>
        <w:t>sequence.</w:t>
      </w:r>
      <w:r>
        <w:rPr>
          <w:spacing w:val="-7"/>
        </w:rPr>
        <w:t> </w:t>
      </w:r>
      <w:r>
        <w:rPr>
          <w:spacing w:val="-3"/>
        </w:rPr>
        <w:t>Both</w:t>
      </w:r>
      <w:r>
        <w:rPr>
          <w:spacing w:val="-7"/>
        </w:rPr>
        <w:t> </w:t>
      </w:r>
      <w:r>
        <w:rPr/>
        <w:t>rapid</w:t>
      </w:r>
      <w:r>
        <w:rPr>
          <w:spacing w:val="-7"/>
        </w:rPr>
        <w:t> </w:t>
      </w:r>
      <w:r>
        <w:rPr/>
        <w:t>horizontal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vertical</w:t>
      </w:r>
      <w:r>
        <w:rPr>
          <w:spacing w:val="-7"/>
        </w:rPr>
        <w:t> </w:t>
      </w:r>
      <w:r>
        <w:rPr>
          <w:spacing w:val="-2"/>
        </w:rPr>
        <w:t>deformation, </w:t>
      </w:r>
      <w:r>
        <w:rPr/>
        <w:t>and the </w:t>
      </w:r>
      <w:r>
        <w:rPr>
          <w:spacing w:val="-3"/>
        </w:rPr>
        <w:t>largest strain rates </w:t>
      </w:r>
      <w:r>
        <w:rPr/>
        <w:t>in the </w:t>
      </w:r>
      <w:r>
        <w:rPr>
          <w:spacing w:val="-3"/>
        </w:rPr>
        <w:t>continental United </w:t>
      </w:r>
      <w:r>
        <w:rPr/>
        <w:t>States, out- side southern California, were revealed by trilateration surveys in </w:t>
      </w:r>
      <w:r>
        <w:rPr>
          <w:spacing w:val="-3"/>
        </w:rPr>
        <w:t>1973 </w:t>
      </w:r>
      <w:r>
        <w:rPr/>
        <w:t>and </w:t>
      </w:r>
      <w:r>
        <w:rPr>
          <w:spacing w:val="-3"/>
        </w:rPr>
        <w:t>1984 (Smith, </w:t>
      </w:r>
      <w:r>
        <w:rPr/>
        <w:t>et </w:t>
      </w:r>
      <w:r>
        <w:rPr>
          <w:spacing w:val="-3"/>
        </w:rPr>
        <w:t>al., 1989). Elevation changes </w:t>
      </w:r>
      <w:r>
        <w:rPr/>
        <w:t>dem- onstrate the dynamic nature of the caldera area. </w:t>
      </w:r>
      <w:r>
        <w:rPr>
          <w:spacing w:val="-3"/>
        </w:rPr>
        <w:t>Specifically, in </w:t>
      </w:r>
      <w:r>
        <w:rPr/>
        <w:t>the</w:t>
      </w:r>
      <w:r>
        <w:rPr>
          <w:spacing w:val="-15"/>
        </w:rPr>
        <w:t> </w:t>
      </w:r>
      <w:r>
        <w:rPr/>
        <w:t>northern</w:t>
      </w:r>
      <w:r>
        <w:rPr>
          <w:spacing w:val="-14"/>
        </w:rPr>
        <w:t> </w:t>
      </w:r>
      <w:r>
        <w:rPr/>
        <w:t>caldera</w:t>
      </w:r>
      <w:r>
        <w:rPr>
          <w:spacing w:val="-14"/>
        </w:rPr>
        <w:t> </w:t>
      </w:r>
      <w:r>
        <w:rPr/>
        <w:t>20</w:t>
      </w:r>
      <w:r>
        <w:rPr>
          <w:spacing w:val="-14"/>
        </w:rPr>
        <w:t> </w:t>
      </w:r>
      <w:r>
        <w:rPr/>
        <w:t>mm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subsidence</w:t>
      </w:r>
      <w:r>
        <w:rPr>
          <w:spacing w:val="-14"/>
        </w:rPr>
        <w:t> </w:t>
      </w:r>
      <w:r>
        <w:rPr/>
        <w:t>occurred</w:t>
      </w:r>
      <w:r>
        <w:rPr>
          <w:spacing w:val="-14"/>
        </w:rPr>
        <w:t> </w:t>
      </w:r>
      <w:r>
        <w:rPr/>
        <w:t>from</w:t>
      </w:r>
      <w:r>
        <w:rPr>
          <w:spacing w:val="-15"/>
        </w:rPr>
        <w:t> </w:t>
      </w:r>
      <w:r>
        <w:rPr/>
        <w:t>1987</w:t>
      </w:r>
      <w:r>
        <w:rPr>
          <w:spacing w:val="-14"/>
        </w:rPr>
        <w:t> </w:t>
      </w:r>
      <w:r>
        <w:rPr/>
        <w:t>to </w:t>
      </w:r>
      <w:r>
        <w:rPr>
          <w:spacing w:val="-3"/>
        </w:rPr>
        <w:t>1989 (Meertens </w:t>
      </w:r>
      <w:r>
        <w:rPr/>
        <w:t>and </w:t>
      </w:r>
      <w:r>
        <w:rPr>
          <w:spacing w:val="-3"/>
        </w:rPr>
        <w:t>Smith, 1991). </w:t>
      </w:r>
      <w:r>
        <w:rPr>
          <w:spacing w:val="-4"/>
        </w:rPr>
        <w:t>Earlier, </w:t>
      </w:r>
      <w:r>
        <w:rPr/>
        <w:t>at the </w:t>
      </w:r>
      <w:r>
        <w:rPr>
          <w:spacing w:val="-2"/>
        </w:rPr>
        <w:t>northwestern </w:t>
      </w:r>
      <w:r>
        <w:rPr/>
        <w:t>caldera edge, an earthquake swarm was associated </w:t>
      </w:r>
      <w:r>
        <w:rPr>
          <w:spacing w:val="-3"/>
        </w:rPr>
        <w:t>with </w:t>
      </w:r>
      <w:r>
        <w:rPr/>
        <w:t>66 mm of </w:t>
      </w:r>
      <w:r>
        <w:rPr>
          <w:spacing w:val="-3"/>
        </w:rPr>
        <w:t>uplift </w:t>
      </w:r>
      <w:r>
        <w:rPr/>
        <w:t>(Meertens and </w:t>
      </w:r>
      <w:r>
        <w:rPr>
          <w:spacing w:val="-3"/>
        </w:rPr>
        <w:t>Smith, 1991). This 1985-1986 </w:t>
      </w:r>
      <w:r>
        <w:rPr>
          <w:spacing w:val="-2"/>
        </w:rPr>
        <w:t>swarm, </w:t>
      </w:r>
      <w:r>
        <w:rPr>
          <w:spacing w:val="-3"/>
        </w:rPr>
        <w:t>centered </w:t>
      </w:r>
      <w:r>
        <w:rPr/>
        <w:t>at 44°40' N, </w:t>
      </w:r>
      <w:r>
        <w:rPr>
          <w:spacing w:val="-5"/>
        </w:rPr>
        <w:t>111° </w:t>
      </w:r>
      <w:r>
        <w:rPr>
          <w:spacing w:val="-9"/>
        </w:rPr>
        <w:t>W, </w:t>
      </w:r>
      <w:r>
        <w:rPr/>
        <w:t>had an </w:t>
      </w:r>
      <w:r>
        <w:rPr>
          <w:spacing w:val="-3"/>
        </w:rPr>
        <w:t>extension direction </w:t>
      </w:r>
      <w:r>
        <w:rPr/>
        <w:t>similar to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1959</w:t>
      </w:r>
      <w:r>
        <w:rPr>
          <w:spacing w:val="-12"/>
        </w:rPr>
        <w:t> </w:t>
      </w:r>
      <w:r>
        <w:rPr/>
        <w:t>Hebgen</w:t>
      </w:r>
      <w:r>
        <w:rPr>
          <w:spacing w:val="-12"/>
        </w:rPr>
        <w:t> </w:t>
      </w:r>
      <w:r>
        <w:rPr/>
        <w:t>Lake</w:t>
      </w:r>
      <w:r>
        <w:rPr>
          <w:spacing w:val="-13"/>
        </w:rPr>
        <w:t> </w:t>
      </w:r>
      <w:r>
        <w:rPr/>
        <w:t>event</w:t>
      </w:r>
      <w:r>
        <w:rPr>
          <w:spacing w:val="-11"/>
        </w:rPr>
        <w:t> </w:t>
      </w:r>
      <w:r>
        <w:rPr/>
        <w:t>(Savage,</w:t>
      </w:r>
      <w:r>
        <w:rPr>
          <w:spacing w:val="-12"/>
        </w:rPr>
        <w:t> </w:t>
      </w:r>
      <w:r>
        <w:rPr/>
        <w:t>et</w:t>
      </w:r>
      <w:r>
        <w:rPr>
          <w:spacing w:val="-11"/>
        </w:rPr>
        <w:t> </w:t>
      </w:r>
      <w:r>
        <w:rPr/>
        <w:t>al.,</w:t>
      </w:r>
      <w:r>
        <w:rPr>
          <w:spacing w:val="-12"/>
        </w:rPr>
        <w:t> </w:t>
      </w:r>
      <w:r>
        <w:rPr/>
        <w:t>1993).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1977- </w:t>
      </w:r>
      <w:r>
        <w:rPr>
          <w:spacing w:val="-3"/>
        </w:rPr>
        <w:t>1984 rate </w:t>
      </w:r>
      <w:r>
        <w:rPr/>
        <w:t>of </w:t>
      </w:r>
      <w:r>
        <w:rPr>
          <w:spacing w:val="-3"/>
        </w:rPr>
        <w:t>uplift </w:t>
      </w:r>
      <w:r>
        <w:rPr/>
        <w:t>had a </w:t>
      </w:r>
      <w:r>
        <w:rPr>
          <w:spacing w:val="-3"/>
        </w:rPr>
        <w:t>maximum </w:t>
      </w:r>
      <w:r>
        <w:rPr/>
        <w:t>of 20 </w:t>
      </w:r>
      <w:r>
        <w:rPr>
          <w:spacing w:val="-3"/>
        </w:rPr>
        <w:t>mm/yr (Dzurisin, </w:t>
      </w:r>
      <w:r>
        <w:rPr/>
        <w:t>et al., 1990).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subsequent</w:t>
      </w:r>
      <w:r>
        <w:rPr>
          <w:spacing w:val="-7"/>
        </w:rPr>
        <w:t> </w:t>
      </w:r>
      <w:r>
        <w:rPr/>
        <w:t>1987-1989</w:t>
      </w:r>
      <w:r>
        <w:rPr>
          <w:spacing w:val="-8"/>
        </w:rPr>
        <w:t> </w:t>
      </w:r>
      <w:r>
        <w:rPr/>
        <w:t>period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subsidence</w:t>
      </w:r>
      <w:r>
        <w:rPr>
          <w:spacing w:val="-7"/>
        </w:rPr>
        <w:t> </w:t>
      </w:r>
      <w:r>
        <w:rPr/>
        <w:t>was</w:t>
      </w:r>
      <w:r>
        <w:rPr>
          <w:spacing w:val="-8"/>
        </w:rPr>
        <w:t> </w:t>
      </w:r>
      <w:r>
        <w:rPr/>
        <w:t>25- 35 </w:t>
      </w:r>
      <w:r>
        <w:rPr>
          <w:spacing w:val="-3"/>
        </w:rPr>
        <w:t>mm/yr, </w:t>
      </w:r>
      <w:r>
        <w:rPr/>
        <w:t>but this rate decreased to 10 mm/yr through 1990 </w:t>
      </w:r>
      <w:r>
        <w:rPr>
          <w:spacing w:val="-3"/>
        </w:rPr>
        <w:t>(Dzurisin,</w:t>
      </w:r>
      <w:r>
        <w:rPr>
          <w:spacing w:val="-5"/>
        </w:rPr>
        <w:t> </w:t>
      </w:r>
      <w:r>
        <w:rPr>
          <w:spacing w:val="-3"/>
        </w:rPr>
        <w:t>1990).</w:t>
      </w:r>
    </w:p>
    <w:p>
      <w:pPr>
        <w:pStyle w:val="BodyText"/>
        <w:spacing w:line="249" w:lineRule="auto" w:before="15"/>
        <w:ind w:left="280" w:right="44" w:firstLine="288"/>
        <w:jc w:val="both"/>
      </w:pPr>
      <w:r>
        <w:rPr>
          <w:spacing w:val="-3"/>
        </w:rPr>
        <w:t>The</w:t>
      </w:r>
      <w:r>
        <w:rPr>
          <w:spacing w:val="-11"/>
        </w:rPr>
        <w:t> </w:t>
      </w:r>
      <w:r>
        <w:rPr>
          <w:spacing w:val="-4"/>
        </w:rPr>
        <w:t>Intermountain</w:t>
      </w:r>
      <w:r>
        <w:rPr>
          <w:spacing w:val="-11"/>
        </w:rPr>
        <w:t> </w:t>
      </w:r>
      <w:r>
        <w:rPr>
          <w:spacing w:val="-4"/>
        </w:rPr>
        <w:t>Seismic</w:t>
      </w:r>
      <w:r>
        <w:rPr>
          <w:spacing w:val="-11"/>
        </w:rPr>
        <w:t> </w:t>
      </w:r>
      <w:r>
        <w:rPr>
          <w:spacing w:val="-3"/>
        </w:rPr>
        <w:t>Belt</w:t>
      </w:r>
      <w:r>
        <w:rPr>
          <w:spacing w:val="-10"/>
        </w:rPr>
        <w:t> </w:t>
      </w:r>
      <w:r>
        <w:rPr>
          <w:spacing w:val="-4"/>
        </w:rPr>
        <w:t>(ISB)</w:t>
      </w:r>
      <w:r>
        <w:rPr>
          <w:spacing w:val="-11"/>
        </w:rPr>
        <w:t> </w:t>
      </w:r>
      <w:r>
        <w:rPr/>
        <w:t>is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>
          <w:spacing w:val="-3"/>
        </w:rPr>
        <w:t>zone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>
          <w:spacing w:val="-3"/>
        </w:rPr>
        <w:t>pronounced </w:t>
      </w:r>
      <w:r>
        <w:rPr/>
        <w:t>seismicity</w:t>
      </w:r>
      <w:r>
        <w:rPr>
          <w:spacing w:val="19"/>
        </w:rPr>
        <w:t> </w:t>
      </w:r>
      <w:r>
        <w:rPr/>
        <w:t>roughly</w:t>
      </w:r>
      <w:r>
        <w:rPr>
          <w:spacing w:val="19"/>
        </w:rPr>
        <w:t> </w:t>
      </w:r>
      <w:r>
        <w:rPr/>
        <w:t>corresponding</w:t>
      </w:r>
      <w:r>
        <w:rPr>
          <w:spacing w:val="19"/>
        </w:rPr>
        <w:t> </w:t>
      </w:r>
      <w:r>
        <w:rPr/>
        <w:t>to</w:t>
      </w:r>
      <w:r>
        <w:rPr>
          <w:spacing w:val="19"/>
        </w:rPr>
        <w:t> </w:t>
      </w:r>
      <w:r>
        <w:rPr/>
        <w:t>the</w:t>
      </w:r>
      <w:r>
        <w:rPr>
          <w:spacing w:val="19"/>
        </w:rPr>
        <w:t> </w:t>
      </w:r>
      <w:r>
        <w:rPr/>
        <w:t>eastern</w:t>
      </w:r>
      <w:r>
        <w:rPr>
          <w:spacing w:val="20"/>
        </w:rPr>
        <w:t> </w:t>
      </w:r>
      <w:r>
        <w:rPr>
          <w:spacing w:val="-3"/>
        </w:rPr>
        <w:t>margin</w:t>
      </w:r>
      <w:r>
        <w:rPr>
          <w:spacing w:val="19"/>
        </w:rPr>
        <w:t> </w:t>
      </w:r>
      <w:r>
        <w:rPr/>
        <w:t>of</w:t>
      </w:r>
      <w:r>
        <w:rPr>
          <w:spacing w:val="19"/>
        </w:rPr>
        <w:t> </w:t>
      </w:r>
      <w:r>
        <w:rPr>
          <w:spacing w:val="-2"/>
        </w:rPr>
        <w:t>the</w:t>
      </w:r>
    </w:p>
    <w:p>
      <w:pPr>
        <w:pStyle w:val="BodyText"/>
        <w:spacing w:before="4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49" w:lineRule="auto" w:before="1"/>
        <w:ind w:left="4478" w:right="1116" w:firstLine="77"/>
        <w:jc w:val="both"/>
        <w:rPr>
          <w:i/>
          <w:sz w:val="18"/>
        </w:rPr>
      </w:pPr>
      <w:r>
        <w:rPr>
          <w:i/>
          <w:spacing w:val="-1"/>
          <w:sz w:val="18"/>
        </w:rPr>
        <w:t>based </w:t>
      </w:r>
      <w:r>
        <w:rPr>
          <w:i/>
          <w:sz w:val="18"/>
        </w:rPr>
        <w:t>ns </w:t>
      </w:r>
      <w:r>
        <w:rPr>
          <w:i/>
          <w:spacing w:val="-4"/>
          <w:sz w:val="18"/>
        </w:rPr>
        <w:t>des-</w:t>
      </w:r>
    </w:p>
    <w:p>
      <w:pPr>
        <w:spacing w:line="249" w:lineRule="auto" w:before="1"/>
        <w:ind w:left="771" w:right="1101" w:firstLine="0"/>
        <w:jc w:val="both"/>
        <w:rPr>
          <w:i/>
          <w:sz w:val="18"/>
        </w:rPr>
      </w:pPr>
      <w:r>
        <w:rPr/>
        <w:pict>
          <v:shape style="position:absolute;margin-left:331.440002pt;margin-top:-21.336292pt;width:202.05pt;height:21.2pt;mso-position-horizontal-relative:page;mso-position-vertical-relative:paragraph;z-index:-252670976" type="#_x0000_t202" filled="false" stroked="false">
            <v:textbox inset="0,0,0,0">
              <w:txbxContent>
                <w:p>
                  <w:pPr>
                    <w:spacing w:line="249" w:lineRule="auto" w:before="0"/>
                    <w:ind w:left="287" w:right="-3" w:hanging="288"/>
                    <w:jc w:val="left"/>
                    <w:rPr>
                      <w:i/>
                      <w:sz w:val="18"/>
                    </w:rPr>
                  </w:pPr>
                  <w:r>
                    <w:rPr>
                      <w:i/>
                      <w:spacing w:val="-3"/>
                      <w:sz w:val="18"/>
                    </w:rPr>
                    <w:t>Figure</w:t>
                  </w:r>
                  <w:r>
                    <w:rPr>
                      <w:i/>
                      <w:spacing w:val="-21"/>
                      <w:sz w:val="18"/>
                    </w:rPr>
                    <w:t> </w:t>
                  </w:r>
                  <w:r>
                    <w:rPr>
                      <w:i/>
                      <w:sz w:val="18"/>
                    </w:rPr>
                    <w:t>2.</w:t>
                  </w:r>
                  <w:r>
                    <w:rPr>
                      <w:i/>
                      <w:spacing w:val="-21"/>
                      <w:sz w:val="18"/>
                    </w:rPr>
                    <w:t> </w:t>
                  </w:r>
                  <w:r>
                    <w:rPr>
                      <w:i/>
                      <w:sz w:val="18"/>
                    </w:rPr>
                    <w:t>Earthquake</w:t>
                  </w:r>
                  <w:r>
                    <w:rPr>
                      <w:i/>
                      <w:spacing w:val="-20"/>
                      <w:sz w:val="18"/>
                    </w:rPr>
                    <w:t> </w:t>
                  </w:r>
                  <w:r>
                    <w:rPr>
                      <w:i/>
                      <w:spacing w:val="-2"/>
                      <w:sz w:val="18"/>
                    </w:rPr>
                    <w:t>hazard</w:t>
                  </w:r>
                  <w:r>
                    <w:rPr>
                      <w:i/>
                      <w:spacing w:val="-21"/>
                      <w:sz w:val="18"/>
                    </w:rPr>
                    <w:t> </w:t>
                  </w:r>
                  <w:r>
                    <w:rPr>
                      <w:i/>
                      <w:sz w:val="18"/>
                    </w:rPr>
                    <w:t>map</w:t>
                  </w:r>
                  <w:r>
                    <w:rPr>
                      <w:i/>
                      <w:spacing w:val="-20"/>
                      <w:sz w:val="18"/>
                    </w:rPr>
                    <w:t> </w:t>
                  </w:r>
                  <w:r>
                    <w:rPr>
                      <w:i/>
                      <w:sz w:val="18"/>
                    </w:rPr>
                    <w:t>for</w:t>
                  </w:r>
                  <w:r>
                    <w:rPr>
                      <w:i/>
                      <w:spacing w:val="-21"/>
                      <w:sz w:val="18"/>
                    </w:rPr>
                    <w:t> </w:t>
                  </w:r>
                  <w:r>
                    <w:rPr>
                      <w:i/>
                      <w:sz w:val="18"/>
                    </w:rPr>
                    <w:t>the</w:t>
                  </w:r>
                  <w:r>
                    <w:rPr>
                      <w:i/>
                      <w:spacing w:val="-20"/>
                      <w:sz w:val="18"/>
                    </w:rPr>
                    <w:t> </w:t>
                  </w:r>
                  <w:r>
                    <w:rPr>
                      <w:i/>
                      <w:sz w:val="18"/>
                    </w:rPr>
                    <w:t>state</w:t>
                  </w:r>
                  <w:r>
                    <w:rPr>
                      <w:i/>
                      <w:spacing w:val="-21"/>
                      <w:sz w:val="18"/>
                    </w:rPr>
                    <w:t> </w:t>
                  </w:r>
                  <w:r>
                    <w:rPr>
                      <w:i/>
                      <w:sz w:val="18"/>
                    </w:rPr>
                    <w:t>of</w:t>
                  </w:r>
                  <w:r>
                    <w:rPr>
                      <w:i/>
                      <w:spacing w:val="-20"/>
                      <w:sz w:val="18"/>
                    </w:rPr>
                    <w:t> </w:t>
                  </w:r>
                  <w:r>
                    <w:rPr>
                      <w:i/>
                      <w:sz w:val="18"/>
                    </w:rPr>
                    <w:t>Montana </w:t>
                  </w:r>
                  <w:r>
                    <w:rPr>
                      <w:i/>
                      <w:sz w:val="18"/>
                    </w:rPr>
                    <w:t>on</w:t>
                  </w:r>
                  <w:r>
                    <w:rPr>
                      <w:i/>
                      <w:spacing w:val="-14"/>
                      <w:sz w:val="18"/>
                    </w:rPr>
                    <w:t> </w:t>
                  </w:r>
                  <w:r>
                    <w:rPr>
                      <w:i/>
                      <w:sz w:val="18"/>
                    </w:rPr>
                    <w:t>seismicity</w:t>
                  </w:r>
                  <w:r>
                    <w:rPr>
                      <w:i/>
                      <w:spacing w:val="-12"/>
                      <w:sz w:val="18"/>
                    </w:rPr>
                    <w:t> </w:t>
                  </w:r>
                  <w:r>
                    <w:rPr>
                      <w:i/>
                      <w:sz w:val="18"/>
                    </w:rPr>
                    <w:t>and</w:t>
                  </w:r>
                  <w:r>
                    <w:rPr>
                      <w:i/>
                      <w:spacing w:val="-14"/>
                      <w:sz w:val="18"/>
                    </w:rPr>
                    <w:t> </w:t>
                  </w:r>
                  <w:r>
                    <w:rPr>
                      <w:i/>
                      <w:sz w:val="18"/>
                    </w:rPr>
                    <w:t>distribution</w:t>
                  </w:r>
                  <w:r>
                    <w:rPr>
                      <w:i/>
                      <w:spacing w:val="-13"/>
                      <w:sz w:val="18"/>
                    </w:rPr>
                    <w:t> </w:t>
                  </w:r>
                  <w:r>
                    <w:rPr>
                      <w:i/>
                      <w:sz w:val="18"/>
                    </w:rPr>
                    <w:t>of</w:t>
                  </w:r>
                  <w:r>
                    <w:rPr>
                      <w:i/>
                      <w:spacing w:val="-13"/>
                      <w:sz w:val="18"/>
                    </w:rPr>
                    <w:t> </w:t>
                  </w:r>
                  <w:r>
                    <w:rPr>
                      <w:i/>
                      <w:sz w:val="18"/>
                    </w:rPr>
                    <w:t>active</w:t>
                  </w:r>
                  <w:r>
                    <w:rPr>
                      <w:i/>
                      <w:spacing w:val="-14"/>
                      <w:sz w:val="18"/>
                    </w:rPr>
                    <w:t> </w:t>
                  </w:r>
                  <w:r>
                    <w:rPr>
                      <w:i/>
                      <w:sz w:val="18"/>
                    </w:rPr>
                    <w:t>faults.</w:t>
                  </w:r>
                  <w:r>
                    <w:rPr>
                      <w:i/>
                      <w:spacing w:val="-12"/>
                      <w:sz w:val="18"/>
                    </w:rPr>
                    <w:t> </w:t>
                  </w:r>
                  <w:r>
                    <w:rPr>
                      <w:i/>
                      <w:sz w:val="18"/>
                    </w:rPr>
                    <w:t>Patter</w:t>
                  </w:r>
                </w:p>
              </w:txbxContent>
            </v:textbox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251660288">
            <wp:simplePos x="0" y="0"/>
            <wp:positionH relativeFrom="page">
              <wp:posOffset>1303019</wp:posOffset>
            </wp:positionH>
            <wp:positionV relativeFrom="paragraph">
              <wp:posOffset>-3120487</wp:posOffset>
            </wp:positionV>
            <wp:extent cx="5447030" cy="310578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7030" cy="3105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18"/>
        </w:rPr>
        <w:t>ignate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expected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Modified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Mercalli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Index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for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bedrock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(Ara- </w:t>
      </w:r>
      <w:r>
        <w:rPr>
          <w:i/>
          <w:spacing w:val="7"/>
          <w:sz w:val="18"/>
        </w:rPr>
        <w:t>bic </w:t>
      </w:r>
      <w:r>
        <w:rPr>
          <w:i/>
          <w:spacing w:val="9"/>
          <w:sz w:val="18"/>
        </w:rPr>
        <w:t>numerals </w:t>
      </w:r>
      <w:r>
        <w:rPr>
          <w:i/>
          <w:spacing w:val="6"/>
          <w:sz w:val="18"/>
        </w:rPr>
        <w:t>were </w:t>
      </w:r>
      <w:r>
        <w:rPr>
          <w:i/>
          <w:spacing w:val="8"/>
          <w:sz w:val="18"/>
        </w:rPr>
        <w:t>used for </w:t>
      </w:r>
      <w:r>
        <w:rPr>
          <w:i/>
          <w:spacing w:val="9"/>
          <w:sz w:val="18"/>
        </w:rPr>
        <w:t>clarity) adapted </w:t>
      </w:r>
      <w:r>
        <w:rPr>
          <w:i/>
          <w:spacing w:val="6"/>
          <w:sz w:val="18"/>
        </w:rPr>
        <w:t>from </w:t>
      </w:r>
      <w:r>
        <w:rPr>
          <w:i/>
          <w:sz w:val="18"/>
        </w:rPr>
        <w:t>Bartholomew, et al.</w:t>
      </w:r>
      <w:r>
        <w:rPr>
          <w:i/>
          <w:spacing w:val="11"/>
          <w:sz w:val="18"/>
        </w:rPr>
        <w:t> </w:t>
      </w:r>
      <w:r>
        <w:rPr>
          <w:i/>
          <w:sz w:val="18"/>
        </w:rPr>
        <w:t>(1988).</w:t>
      </w:r>
    </w:p>
    <w:p>
      <w:pPr>
        <w:pStyle w:val="BodyText"/>
        <w:spacing w:before="3"/>
        <w:rPr>
          <w:i/>
          <w:sz w:val="29"/>
        </w:rPr>
      </w:pPr>
    </w:p>
    <w:p>
      <w:pPr>
        <w:pStyle w:val="BodyText"/>
        <w:spacing w:line="249" w:lineRule="auto"/>
        <w:ind w:left="280" w:right="717"/>
        <w:jc w:val="both"/>
      </w:pPr>
      <w:r>
        <w:rPr>
          <w:spacing w:val="-3"/>
        </w:rPr>
        <w:t>Basin </w:t>
      </w:r>
      <w:r>
        <w:rPr/>
        <w:t>and </w:t>
      </w:r>
      <w:r>
        <w:rPr>
          <w:spacing w:val="-3"/>
        </w:rPr>
        <w:t>Range Province </w:t>
      </w:r>
      <w:r>
        <w:rPr/>
        <w:t>(Smith and </w:t>
      </w:r>
      <w:r>
        <w:rPr>
          <w:spacing w:val="-3"/>
        </w:rPr>
        <w:t>Sbar, 1974). </w:t>
      </w:r>
      <w:r>
        <w:rPr/>
        <w:t>Waveform </w:t>
      </w:r>
      <w:r>
        <w:rPr>
          <w:spacing w:val="-5"/>
        </w:rPr>
        <w:t>modeling </w:t>
      </w:r>
      <w:r>
        <w:rPr>
          <w:spacing w:val="-3"/>
        </w:rPr>
        <w:t>and </w:t>
      </w:r>
      <w:r>
        <w:rPr>
          <w:spacing w:val="-4"/>
        </w:rPr>
        <w:t>focal </w:t>
      </w:r>
      <w:r>
        <w:rPr>
          <w:spacing w:val="-5"/>
        </w:rPr>
        <w:t>mechanism </w:t>
      </w:r>
      <w:r>
        <w:rPr>
          <w:spacing w:val="-4"/>
        </w:rPr>
        <w:t>studies document </w:t>
      </w:r>
      <w:r>
        <w:rPr>
          <w:spacing w:val="-3"/>
        </w:rPr>
        <w:t>that </w:t>
      </w:r>
      <w:r>
        <w:rPr>
          <w:spacing w:val="-4"/>
        </w:rPr>
        <w:t>large events </w:t>
      </w:r>
      <w:r>
        <w:rPr/>
        <w:t>in </w:t>
      </w:r>
      <w:r>
        <w:rPr>
          <w:spacing w:val="-3"/>
        </w:rPr>
        <w:t>Montana </w:t>
      </w:r>
      <w:r>
        <w:rPr/>
        <w:t>and </w:t>
      </w:r>
      <w:r>
        <w:rPr>
          <w:spacing w:val="-3"/>
        </w:rPr>
        <w:t>Idaho occur along high angle faults dipping </w:t>
      </w:r>
      <w:r>
        <w:rPr/>
        <w:t>45°- 80° </w:t>
      </w:r>
      <w:r>
        <w:rPr>
          <w:spacing w:val="-3"/>
        </w:rPr>
        <w:t>with </w:t>
      </w:r>
      <w:r>
        <w:rPr/>
        <w:t>an </w:t>
      </w:r>
      <w:r>
        <w:rPr>
          <w:spacing w:val="-3"/>
        </w:rPr>
        <w:t>8-15 </w:t>
      </w:r>
      <w:r>
        <w:rPr/>
        <w:t>km </w:t>
      </w:r>
      <w:r>
        <w:rPr>
          <w:spacing w:val="-3"/>
        </w:rPr>
        <w:t>depth range (Doser, 1989). Stretching </w:t>
      </w:r>
      <w:r>
        <w:rPr/>
        <w:t>from east-central Idaho to </w:t>
      </w:r>
      <w:r>
        <w:rPr>
          <w:spacing w:val="-4"/>
        </w:rPr>
        <w:t>Yellowstone </w:t>
      </w:r>
      <w:r>
        <w:rPr>
          <w:spacing w:val="-3"/>
        </w:rPr>
        <w:t>National Park, </w:t>
      </w:r>
      <w:r>
        <w:rPr/>
        <w:t>the Centennial </w:t>
      </w:r>
      <w:r>
        <w:rPr>
          <w:spacing w:val="-4"/>
        </w:rPr>
        <w:t>Tectonic</w:t>
      </w:r>
      <w:r>
        <w:rPr>
          <w:spacing w:val="-7"/>
        </w:rPr>
        <w:t> </w:t>
      </w:r>
      <w:r>
        <w:rPr/>
        <w:t>Belt</w:t>
      </w:r>
      <w:r>
        <w:rPr>
          <w:spacing w:val="-7"/>
        </w:rPr>
        <w:t> </w:t>
      </w:r>
      <w:r>
        <w:rPr/>
        <w:t>(CTB)</w:t>
      </w:r>
      <w:r>
        <w:rPr>
          <w:spacing w:val="-6"/>
        </w:rPr>
        <w:t> </w:t>
      </w:r>
      <w:r>
        <w:rPr/>
        <w:t>is</w:t>
      </w:r>
      <w:r>
        <w:rPr>
          <w:spacing w:val="-7"/>
        </w:rPr>
        <w:t> </w:t>
      </w:r>
      <w:r>
        <w:rPr/>
        <w:t>defined</w:t>
      </w:r>
      <w:r>
        <w:rPr>
          <w:spacing w:val="-6"/>
        </w:rPr>
        <w:t> </w:t>
      </w:r>
      <w:r>
        <w:rPr/>
        <w:t>by</w:t>
      </w:r>
      <w:r>
        <w:rPr>
          <w:spacing w:val="-7"/>
        </w:rPr>
        <w:t> </w:t>
      </w:r>
      <w:r>
        <w:rPr/>
        <w:t>seismicity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active</w:t>
      </w:r>
      <w:r>
        <w:rPr>
          <w:spacing w:val="-6"/>
        </w:rPr>
        <w:t> </w:t>
      </w:r>
      <w:r>
        <w:rPr/>
        <w:t>faulting (Stickney and </w:t>
      </w:r>
      <w:r>
        <w:rPr>
          <w:spacing w:val="-3"/>
        </w:rPr>
        <w:t>Bartholomew, </w:t>
      </w:r>
      <w:r>
        <w:rPr/>
        <w:t>1987). </w:t>
      </w:r>
      <w:r>
        <w:rPr>
          <w:spacing w:val="-3"/>
        </w:rPr>
        <w:t>Along </w:t>
      </w:r>
      <w:r>
        <w:rPr/>
        <w:t>the northern flank of the</w:t>
      </w:r>
      <w:r>
        <w:rPr>
          <w:spacing w:val="-13"/>
        </w:rPr>
        <w:t> </w:t>
      </w:r>
      <w:r>
        <w:rPr>
          <w:spacing w:val="-6"/>
        </w:rPr>
        <w:t>SRP,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CTB</w:t>
      </w:r>
      <w:r>
        <w:rPr>
          <w:spacing w:val="-12"/>
        </w:rPr>
        <w:t> </w:t>
      </w:r>
      <w:r>
        <w:rPr/>
        <w:t>is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most</w:t>
      </w:r>
      <w:r>
        <w:rPr>
          <w:spacing w:val="-12"/>
        </w:rPr>
        <w:t> </w:t>
      </w:r>
      <w:r>
        <w:rPr/>
        <w:t>tectonically</w:t>
      </w:r>
      <w:r>
        <w:rPr>
          <w:spacing w:val="-12"/>
        </w:rPr>
        <w:t> </w:t>
      </w:r>
      <w:r>
        <w:rPr/>
        <w:t>active</w:t>
      </w:r>
      <w:r>
        <w:rPr>
          <w:spacing w:val="-12"/>
        </w:rPr>
        <w:t> </w:t>
      </w:r>
      <w:r>
        <w:rPr/>
        <w:t>portion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Mon- </w:t>
      </w:r>
      <w:r>
        <w:rPr>
          <w:spacing w:val="-3"/>
        </w:rPr>
        <w:t>tana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>
          <w:spacing w:val="-3"/>
        </w:rPr>
        <w:t>Idaho</w:t>
      </w:r>
      <w:r>
        <w:rPr>
          <w:spacing w:val="-9"/>
        </w:rPr>
        <w:t> </w:t>
      </w:r>
      <w:r>
        <w:rPr>
          <w:spacing w:val="-3"/>
        </w:rPr>
        <w:t>exhibiting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>
          <w:spacing w:val="-3"/>
        </w:rPr>
        <w:t>high</w:t>
      </w:r>
      <w:r>
        <w:rPr>
          <w:spacing w:val="-9"/>
        </w:rPr>
        <w:t> </w:t>
      </w:r>
      <w:r>
        <w:rPr>
          <w:spacing w:val="-3"/>
        </w:rPr>
        <w:t>level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>
          <w:spacing w:val="-3"/>
        </w:rPr>
        <w:t>seismicity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>
          <w:spacing w:val="-3"/>
        </w:rPr>
        <w:t>Holocene </w:t>
      </w:r>
      <w:r>
        <w:rPr/>
        <w:t>displacement on numerous faults (Stickney and </w:t>
      </w:r>
      <w:r>
        <w:rPr>
          <w:spacing w:val="-3"/>
        </w:rPr>
        <w:t>Bartholomew, 1987). </w:t>
      </w:r>
      <w:r>
        <w:rPr/>
        <w:t>The </w:t>
      </w:r>
      <w:r>
        <w:rPr>
          <w:spacing w:val="-4"/>
        </w:rPr>
        <w:t>Yellowstone </w:t>
      </w:r>
      <w:r>
        <w:rPr/>
        <w:t>Park-Hebgen Lake portion is the most seismically</w:t>
      </w:r>
      <w:r>
        <w:rPr>
          <w:spacing w:val="-11"/>
        </w:rPr>
        <w:t> </w:t>
      </w:r>
      <w:r>
        <w:rPr/>
        <w:t>active</w:t>
      </w:r>
      <w:r>
        <w:rPr>
          <w:spacing w:val="-10"/>
        </w:rPr>
        <w:t> </w:t>
      </w:r>
      <w:r>
        <w:rPr/>
        <w:t>zone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CTB</w:t>
      </w:r>
      <w:r>
        <w:rPr>
          <w:spacing w:val="-11"/>
        </w:rPr>
        <w:t> </w:t>
      </w:r>
      <w:r>
        <w:rPr/>
        <w:t>(Stickney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Bartholomew, 1987;</w:t>
      </w:r>
      <w:r>
        <w:rPr>
          <w:spacing w:val="-12"/>
        </w:rPr>
        <w:t> </w:t>
      </w:r>
      <w:r>
        <w:rPr>
          <w:spacing w:val="-3"/>
        </w:rPr>
        <w:t>Doser,</w:t>
      </w:r>
      <w:r>
        <w:rPr>
          <w:spacing w:val="-11"/>
        </w:rPr>
        <w:t> </w:t>
      </w:r>
      <w:r>
        <w:rPr/>
        <w:t>1989).</w:t>
      </w:r>
      <w:r>
        <w:rPr>
          <w:spacing w:val="-11"/>
        </w:rPr>
        <w:t> </w:t>
      </w:r>
      <w:r>
        <w:rPr/>
        <w:t>Events</w:t>
      </w:r>
      <w:r>
        <w:rPr>
          <w:spacing w:val="-11"/>
        </w:rPr>
        <w:t> </w:t>
      </w:r>
      <w:r>
        <w:rPr/>
        <w:t>at</w:t>
      </w:r>
      <w:r>
        <w:rPr>
          <w:spacing w:val="-11"/>
        </w:rPr>
        <w:t> </w:t>
      </w:r>
      <w:r>
        <w:rPr/>
        <w:t>Borah</w:t>
      </w:r>
      <w:r>
        <w:rPr>
          <w:spacing w:val="-11"/>
        </w:rPr>
        <w:t> </w:t>
      </w:r>
      <w:r>
        <w:rPr/>
        <w:t>Peak,</w:t>
      </w:r>
      <w:r>
        <w:rPr>
          <w:spacing w:val="-11"/>
        </w:rPr>
        <w:t> </w:t>
      </w:r>
      <w:r>
        <w:rPr/>
        <w:t>ID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Hebgen</w:t>
      </w:r>
      <w:r>
        <w:rPr>
          <w:spacing w:val="-11"/>
        </w:rPr>
        <w:t> </w:t>
      </w:r>
      <w:r>
        <w:rPr/>
        <w:t>Lake, MT both occurred in the CTB. </w:t>
      </w:r>
      <w:r>
        <w:rPr>
          <w:spacing w:val="-3"/>
        </w:rPr>
        <w:t>While </w:t>
      </w:r>
      <w:r>
        <w:rPr/>
        <w:t>the events have similar </w:t>
      </w:r>
      <w:r>
        <w:rPr>
          <w:spacing w:val="-3"/>
        </w:rPr>
        <w:t>surface wave magnitudes, moment magnitudes show that Hebgen Lake </w:t>
      </w:r>
      <w:r>
        <w:rPr/>
        <w:t>was a </w:t>
      </w:r>
      <w:r>
        <w:rPr>
          <w:spacing w:val="-3"/>
        </w:rPr>
        <w:t>much </w:t>
      </w:r>
      <w:r>
        <w:rPr/>
        <w:t>larger event (7.4 versus 6.8 at </w:t>
      </w:r>
      <w:r>
        <w:rPr>
          <w:spacing w:val="-3"/>
        </w:rPr>
        <w:t>Borah Peak). </w:t>
      </w:r>
      <w:r>
        <w:rPr/>
        <w:t>In contrast to the seismic and tectonic activity of the </w:t>
      </w:r>
      <w:r>
        <w:rPr>
          <w:spacing w:val="-3"/>
        </w:rPr>
        <w:t>Yellowstone- Hebgen</w:t>
      </w:r>
      <w:r>
        <w:rPr>
          <w:spacing w:val="-19"/>
        </w:rPr>
        <w:t> </w:t>
      </w:r>
      <w:r>
        <w:rPr>
          <w:spacing w:val="-3"/>
        </w:rPr>
        <w:t>Lake</w:t>
      </w:r>
      <w:r>
        <w:rPr>
          <w:spacing w:val="-18"/>
        </w:rPr>
        <w:t> </w:t>
      </w:r>
      <w:r>
        <w:rPr/>
        <w:t>portion</w:t>
      </w:r>
      <w:r>
        <w:rPr>
          <w:spacing w:val="-17"/>
        </w:rPr>
        <w:t> </w:t>
      </w:r>
      <w:r>
        <w:rPr/>
        <w:t>of</w:t>
      </w:r>
      <w:r>
        <w:rPr>
          <w:spacing w:val="-18"/>
        </w:rPr>
        <w:t> </w:t>
      </w:r>
      <w:r>
        <w:rPr/>
        <w:t>the</w:t>
      </w:r>
      <w:r>
        <w:rPr>
          <w:spacing w:val="-17"/>
        </w:rPr>
        <w:t> </w:t>
      </w:r>
      <w:r>
        <w:rPr/>
        <w:t>hotspot</w:t>
      </w:r>
      <w:r>
        <w:rPr>
          <w:spacing w:val="-18"/>
        </w:rPr>
        <w:t> </w:t>
      </w:r>
      <w:r>
        <w:rPr/>
        <w:t>system,</w:t>
      </w:r>
      <w:r>
        <w:rPr>
          <w:spacing w:val="-17"/>
        </w:rPr>
        <w:t> </w:t>
      </w:r>
      <w:r>
        <w:rPr/>
        <w:t>seismicity</w:t>
      </w:r>
      <w:r>
        <w:rPr>
          <w:spacing w:val="-17"/>
        </w:rPr>
        <w:t> </w:t>
      </w:r>
      <w:r>
        <w:rPr/>
        <w:t>in</w:t>
      </w:r>
      <w:r>
        <w:rPr>
          <w:spacing w:val="-18"/>
        </w:rPr>
        <w:t> </w:t>
      </w:r>
      <w:r>
        <w:rPr/>
        <w:t>the</w:t>
      </w:r>
      <w:r>
        <w:rPr>
          <w:spacing w:val="-17"/>
        </w:rPr>
        <w:t> </w:t>
      </w:r>
      <w:r>
        <w:rPr>
          <w:spacing w:val="-2"/>
        </w:rPr>
        <w:t>SRP </w:t>
      </w:r>
      <w:r>
        <w:rPr/>
        <w:t>is infrequent and of small </w:t>
      </w:r>
      <w:r>
        <w:rPr>
          <w:spacing w:val="-3"/>
        </w:rPr>
        <w:t>magnitude with </w:t>
      </w:r>
      <w:r>
        <w:rPr/>
        <w:t>shallow hypocenters (Jackson, et al., 1993). </w:t>
      </w:r>
      <w:r>
        <w:rPr>
          <w:spacing w:val="-3"/>
        </w:rPr>
        <w:t>From </w:t>
      </w:r>
      <w:r>
        <w:rPr/>
        <w:t>1884 to present, historic records report no events </w:t>
      </w:r>
      <w:r>
        <w:rPr>
          <w:spacing w:val="-3"/>
        </w:rPr>
        <w:t>with </w:t>
      </w:r>
      <w:r>
        <w:rPr>
          <w:spacing w:val="4"/>
        </w:rPr>
        <w:t>m</w:t>
      </w:r>
      <w:r>
        <w:rPr>
          <w:spacing w:val="4"/>
          <w:position w:val="-6"/>
          <w:sz w:val="11"/>
        </w:rPr>
        <w:t>L </w:t>
      </w:r>
      <w:r>
        <w:rPr/>
        <w:t>&gt; 2.5 (Jackson, et </w:t>
      </w:r>
      <w:r>
        <w:rPr>
          <w:spacing w:val="-3"/>
        </w:rPr>
        <w:t>al.,</w:t>
      </w:r>
      <w:r>
        <w:rPr>
          <w:spacing w:val="-32"/>
        </w:rPr>
        <w:t> </w:t>
      </w:r>
      <w:r>
        <w:rPr>
          <w:spacing w:val="-2"/>
        </w:rPr>
        <w:t>1993).</w:t>
      </w:r>
    </w:p>
    <w:p>
      <w:pPr>
        <w:pStyle w:val="BodyText"/>
        <w:spacing w:line="197" w:lineRule="exact"/>
        <w:ind w:left="567"/>
        <w:jc w:val="both"/>
      </w:pPr>
      <w:r>
        <w:rPr/>
        <w:t>North of the SRP, Stickney and Bartholomew (1987) docu-</w:t>
      </w:r>
    </w:p>
    <w:p>
      <w:pPr>
        <w:pStyle w:val="BodyText"/>
        <w:spacing w:line="249" w:lineRule="auto" w:before="10"/>
        <w:ind w:left="280" w:right="725"/>
        <w:jc w:val="both"/>
      </w:pPr>
      <w:r>
        <w:rPr/>
        <w:t>mented a spatial correlation between high seismicity levels </w:t>
      </w:r>
      <w:r>
        <w:rPr>
          <w:spacing w:val="-2"/>
        </w:rPr>
        <w:t>and </w:t>
      </w:r>
      <w:r>
        <w:rPr/>
        <w:t>late </w:t>
      </w:r>
      <w:r>
        <w:rPr>
          <w:spacing w:val="-3"/>
        </w:rPr>
        <w:t>Quaternary </w:t>
      </w:r>
      <w:r>
        <w:rPr/>
        <w:t>faulting. All </w:t>
      </w:r>
      <w:r>
        <w:rPr>
          <w:spacing w:val="-3"/>
        </w:rPr>
        <w:t>earthquakes </w:t>
      </w:r>
      <w:r>
        <w:rPr/>
        <w:t>of </w:t>
      </w:r>
      <w:r>
        <w:rPr>
          <w:spacing w:val="-3"/>
        </w:rPr>
        <w:t>magnitude </w:t>
      </w:r>
      <w:r>
        <w:rPr/>
        <w:t>greater </w:t>
      </w:r>
      <w:r>
        <w:rPr>
          <w:spacing w:val="-3"/>
        </w:rPr>
        <w:t>than 5.5, and most </w:t>
      </w:r>
      <w:r>
        <w:rPr>
          <w:spacing w:val="-4"/>
        </w:rPr>
        <w:t>identified </w:t>
      </w:r>
      <w:r>
        <w:rPr>
          <w:spacing w:val="-3"/>
        </w:rPr>
        <w:t>late </w:t>
      </w:r>
      <w:r>
        <w:rPr>
          <w:spacing w:val="-4"/>
        </w:rPr>
        <w:t>Quaternary faults found </w:t>
      </w:r>
      <w:r>
        <w:rPr/>
        <w:t>in </w:t>
      </w:r>
      <w:r>
        <w:rPr>
          <w:spacing w:val="-4"/>
        </w:rPr>
        <w:t>Mon- </w:t>
      </w:r>
      <w:r>
        <w:rPr/>
        <w:t>tana, exist south of the Lewis and Clark Zone (Stickney and </w:t>
      </w:r>
      <w:r>
        <w:rPr>
          <w:spacing w:val="-3"/>
        </w:rPr>
        <w:t>Bartholomew, </w:t>
      </w:r>
      <w:r>
        <w:rPr/>
        <w:t>1987; </w:t>
      </w:r>
      <w:r>
        <w:rPr>
          <w:spacing w:val="-3"/>
        </w:rPr>
        <w:t>Doser, </w:t>
      </w:r>
      <w:r>
        <w:rPr/>
        <w:t>1989). Consistent with the work of </w:t>
      </w:r>
      <w:r>
        <w:rPr>
          <w:spacing w:val="-4"/>
        </w:rPr>
        <w:t>Stickney </w:t>
      </w:r>
      <w:r>
        <w:rPr>
          <w:spacing w:val="-3"/>
        </w:rPr>
        <w:t>and </w:t>
      </w:r>
      <w:r>
        <w:rPr>
          <w:spacing w:val="-5"/>
        </w:rPr>
        <w:t>Bartholomew, </w:t>
      </w:r>
      <w:r>
        <w:rPr>
          <w:spacing w:val="-4"/>
        </w:rPr>
        <w:t>Doser grouped focal mechanisms </w:t>
      </w:r>
      <w:r>
        <w:rPr>
          <w:spacing w:val="-3"/>
        </w:rPr>
        <w:t>into </w:t>
      </w:r>
      <w:r>
        <w:rPr/>
        <w:t>distinct stress regimes (e.g., Stickney and </w:t>
      </w:r>
      <w:r>
        <w:rPr>
          <w:spacing w:val="-3"/>
        </w:rPr>
        <w:t>Bartholomew, </w:t>
      </w:r>
      <w:r>
        <w:rPr/>
        <w:t>1987, Doser,</w:t>
      </w:r>
      <w:r>
        <w:rPr>
          <w:spacing w:val="-9"/>
        </w:rPr>
        <w:t> </w:t>
      </w:r>
      <w:r>
        <w:rPr/>
        <w:t>1989).</w:t>
      </w:r>
      <w:r>
        <w:rPr>
          <w:spacing w:val="-10"/>
        </w:rPr>
        <w:t> </w:t>
      </w:r>
      <w:r>
        <w:rPr>
          <w:spacing w:val="-6"/>
        </w:rPr>
        <w:t>T-axes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1959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1964</w:t>
      </w:r>
      <w:r>
        <w:rPr>
          <w:spacing w:val="-9"/>
        </w:rPr>
        <w:t> </w:t>
      </w:r>
      <w:r>
        <w:rPr/>
        <w:t>Hebgen</w:t>
      </w:r>
      <w:r>
        <w:rPr>
          <w:spacing w:val="-8"/>
        </w:rPr>
        <w:t> </w:t>
      </w:r>
      <w:r>
        <w:rPr/>
        <w:t>Lake</w:t>
      </w:r>
      <w:r>
        <w:rPr>
          <w:spacing w:val="-9"/>
        </w:rPr>
        <w:t> </w:t>
      </w:r>
      <w:r>
        <w:rPr>
          <w:spacing w:val="-2"/>
        </w:rPr>
        <w:t>events </w:t>
      </w:r>
      <w:r>
        <w:rPr/>
        <w:t>lie close to the </w:t>
      </w:r>
      <w:r>
        <w:rPr>
          <w:spacing w:val="-4"/>
        </w:rPr>
        <w:t>Yellowstone </w:t>
      </w:r>
      <w:r>
        <w:rPr/>
        <w:t>stress regime, indicating the transi- tion</w:t>
      </w:r>
      <w:r>
        <w:rPr>
          <w:spacing w:val="-15"/>
        </w:rPr>
        <w:t> </w:t>
      </w:r>
      <w:r>
        <w:rPr/>
        <w:t>from</w:t>
      </w:r>
      <w:r>
        <w:rPr>
          <w:spacing w:val="-21"/>
        </w:rPr>
        <w:t> </w:t>
      </w:r>
      <w:r>
        <w:rPr>
          <w:spacing w:val="-4"/>
        </w:rPr>
        <w:t>Yellowstone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Basin</w:t>
      </w:r>
      <w:r>
        <w:rPr>
          <w:spacing w:val="-15"/>
        </w:rPr>
        <w:t> </w:t>
      </w:r>
      <w:r>
        <w:rPr/>
        <w:t>and</w:t>
      </w:r>
      <w:r>
        <w:rPr>
          <w:spacing w:val="-16"/>
        </w:rPr>
        <w:t> </w:t>
      </w:r>
      <w:r>
        <w:rPr/>
        <w:t>Range</w:t>
      </w:r>
      <w:r>
        <w:rPr>
          <w:spacing w:val="-15"/>
        </w:rPr>
        <w:t> </w:t>
      </w:r>
      <w:r>
        <w:rPr/>
        <w:t>stress</w:t>
      </w:r>
      <w:r>
        <w:rPr>
          <w:spacing w:val="-15"/>
        </w:rPr>
        <w:t> </w:t>
      </w:r>
      <w:r>
        <w:rPr/>
        <w:t>regime</w:t>
      </w:r>
      <w:r>
        <w:rPr>
          <w:spacing w:val="-14"/>
        </w:rPr>
        <w:t> </w:t>
      </w:r>
      <w:r>
        <w:rPr/>
        <w:t>falls</w:t>
      </w:r>
      <w:r>
        <w:rPr>
          <w:spacing w:val="-15"/>
        </w:rPr>
        <w:t> </w:t>
      </w:r>
      <w:r>
        <w:rPr/>
        <w:t>just north of Hebgen Lake (Doser,</w:t>
      </w:r>
      <w:r>
        <w:rPr>
          <w:spacing w:val="-10"/>
        </w:rPr>
        <w:t> </w:t>
      </w:r>
      <w:r>
        <w:rPr/>
        <w:t>1989).</w:t>
      </w:r>
    </w:p>
    <w:p>
      <w:pPr>
        <w:spacing w:after="0" w:line="249" w:lineRule="auto"/>
        <w:jc w:val="both"/>
        <w:sectPr>
          <w:type w:val="continuous"/>
          <w:pgSz w:w="12240" w:h="15840"/>
          <w:pgMar w:top="920" w:bottom="280" w:left="620" w:right="0"/>
          <w:cols w:num="2" w:equalWidth="0">
            <w:col w:w="5412" w:space="113"/>
            <w:col w:w="6095"/>
          </w:cols>
        </w:sectPr>
      </w:pPr>
    </w:p>
    <w:p>
      <w:pPr>
        <w:pStyle w:val="BodyText"/>
      </w:pPr>
    </w:p>
    <w:p>
      <w:pPr>
        <w:pStyle w:val="BodyText"/>
        <w:spacing w:before="10"/>
        <w:rPr>
          <w:sz w:val="21"/>
        </w:rPr>
      </w:pPr>
    </w:p>
    <w:p>
      <w:pPr>
        <w:spacing w:before="1"/>
        <w:ind w:left="959" w:right="0" w:firstLine="0"/>
        <w:jc w:val="left"/>
        <w:rPr>
          <w:sz w:val="20"/>
        </w:rPr>
      </w:pPr>
      <w:r>
        <w:rPr/>
        <w:pict>
          <v:group style="position:absolute;margin-left:66.720001pt;margin-top:15.265944pt;width:481.45pt;height:4pt;mso-position-horizontal-relative:page;mso-position-vertical-relative:paragraph;z-index:-251655168;mso-wrap-distance-left:0;mso-wrap-distance-right:0" coordorigin="1334,305" coordsize="9629,80">
            <v:line style="position:absolute" from="1334,310" to="10963,310" stroked="true" strokeweight=".48pt" strokecolor="#000000">
              <v:stroke dashstyle="solid"/>
            </v:line>
            <v:line style="position:absolute" from="1334,380" to="10963,380" stroked="true" strokeweight=".48pt" strokecolor="#000000">
              <v:stroke dashstyle="solid"/>
            </v:line>
            <w10:wrap type="topAndBottom"/>
          </v:group>
        </w:pict>
      </w:r>
      <w:r>
        <w:rPr>
          <w:b/>
          <w:sz w:val="20"/>
        </w:rPr>
        <w:t>Table 2. </w:t>
      </w:r>
      <w:r>
        <w:rPr>
          <w:sz w:val="20"/>
        </w:rPr>
        <w:t>Characteristic Event Assignments</w:t>
      </w:r>
    </w:p>
    <w:p>
      <w:pPr>
        <w:tabs>
          <w:tab w:pos="3695" w:val="left" w:leader="none"/>
          <w:tab w:pos="5135" w:val="left" w:leader="none"/>
          <w:tab w:pos="7289" w:val="left" w:leader="none"/>
          <w:tab w:pos="8724" w:val="left" w:leader="none"/>
        </w:tabs>
        <w:spacing w:before="67"/>
        <w:ind w:left="959" w:right="0" w:firstLine="0"/>
        <w:jc w:val="left"/>
        <w:rPr>
          <w:b/>
          <w:sz w:val="20"/>
        </w:rPr>
      </w:pPr>
      <w:r>
        <w:rPr>
          <w:b/>
          <w:sz w:val="20"/>
        </w:rPr>
        <w:t>Fault</w:t>
        <w:tab/>
      </w:r>
      <w:r>
        <w:rPr>
          <w:b/>
          <w:spacing w:val="-4"/>
          <w:sz w:val="20"/>
        </w:rPr>
        <w:t>Strike</w:t>
        <w:tab/>
      </w:r>
      <w:r>
        <w:rPr>
          <w:b/>
          <w:sz w:val="20"/>
        </w:rPr>
        <w:t>Favorable</w:t>
        <w:tab/>
        <w:t>Unfavorable</w:t>
        <w:tab/>
        <w:t>Misoriented</w:t>
      </w: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7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3"/>
        <w:gridCol w:w="2037"/>
        <w:gridCol w:w="1281"/>
        <w:gridCol w:w="2325"/>
        <w:gridCol w:w="1650"/>
        <w:gridCol w:w="1773"/>
      </w:tblGrid>
      <w:tr>
        <w:trPr>
          <w:trHeight w:val="357" w:hRule="atLeast"/>
        </w:trPr>
        <w:tc>
          <w:tcPr>
            <w:tcW w:w="56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0"/>
              <w:ind w:right="68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03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0"/>
              <w:ind w:left="73"/>
              <w:rPr>
                <w:sz w:val="20"/>
              </w:rPr>
            </w:pPr>
            <w:r>
              <w:rPr>
                <w:sz w:val="20"/>
              </w:rPr>
              <w:t>Lost River</w:t>
            </w:r>
          </w:p>
        </w:tc>
        <w:tc>
          <w:tcPr>
            <w:tcW w:w="128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0"/>
              <w:ind w:right="523"/>
              <w:jc w:val="right"/>
              <w:rPr>
                <w:sz w:val="20"/>
              </w:rPr>
            </w:pPr>
            <w:r>
              <w:rPr>
                <w:sz w:val="20"/>
              </w:rPr>
              <w:t>315°</w:t>
            </w:r>
          </w:p>
        </w:tc>
        <w:tc>
          <w:tcPr>
            <w:tcW w:w="232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0"/>
              <w:ind w:left="535"/>
              <w:rPr>
                <w:b/>
                <w:sz w:val="20"/>
              </w:rPr>
            </w:pPr>
            <w:r>
              <w:rPr>
                <w:b/>
                <w:sz w:val="20"/>
              </w:rPr>
              <w:t>Borah Peak</w:t>
            </w:r>
          </w:p>
        </w:tc>
        <w:tc>
          <w:tcPr>
            <w:tcW w:w="16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0"/>
              <w:ind w:left="370"/>
              <w:rPr>
                <w:sz w:val="20"/>
              </w:rPr>
            </w:pPr>
            <w:r>
              <w:rPr>
                <w:sz w:val="20"/>
              </w:rPr>
              <w:t>Hebgen Lake</w:t>
            </w:r>
          </w:p>
        </w:tc>
        <w:tc>
          <w:tcPr>
            <w:tcW w:w="177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0"/>
              <w:ind w:left="160"/>
              <w:rPr>
                <w:sz w:val="20"/>
              </w:rPr>
            </w:pPr>
            <w:r>
              <w:rPr>
                <w:sz w:val="20"/>
              </w:rPr>
              <w:t>Clarkston Valley</w:t>
            </w:r>
          </w:p>
        </w:tc>
      </w:tr>
      <w:tr>
        <w:trPr>
          <w:trHeight w:val="240" w:hRule="atLeast"/>
        </w:trPr>
        <w:tc>
          <w:tcPr>
            <w:tcW w:w="563" w:type="dxa"/>
          </w:tcPr>
          <w:p>
            <w:pPr>
              <w:pStyle w:val="TableParagraph"/>
              <w:ind w:right="73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037" w:type="dxa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Lemhi</w:t>
            </w:r>
          </w:p>
        </w:tc>
        <w:tc>
          <w:tcPr>
            <w:tcW w:w="1281" w:type="dxa"/>
          </w:tcPr>
          <w:p>
            <w:pPr>
              <w:pStyle w:val="TableParagraph"/>
              <w:ind w:right="522"/>
              <w:jc w:val="right"/>
              <w:rPr>
                <w:sz w:val="20"/>
              </w:rPr>
            </w:pPr>
            <w:r>
              <w:rPr>
                <w:sz w:val="20"/>
              </w:rPr>
              <w:t>315°</w:t>
            </w:r>
          </w:p>
        </w:tc>
        <w:tc>
          <w:tcPr>
            <w:tcW w:w="2325" w:type="dxa"/>
          </w:tcPr>
          <w:p>
            <w:pPr>
              <w:pStyle w:val="TableParagraph"/>
              <w:ind w:left="535"/>
              <w:rPr>
                <w:b/>
                <w:sz w:val="20"/>
              </w:rPr>
            </w:pPr>
            <w:r>
              <w:rPr>
                <w:b/>
                <w:sz w:val="20"/>
              </w:rPr>
              <w:t>Borah Peak</w:t>
            </w:r>
          </w:p>
        </w:tc>
        <w:tc>
          <w:tcPr>
            <w:tcW w:w="1650" w:type="dxa"/>
          </w:tcPr>
          <w:p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>Hebgen Lake</w:t>
            </w:r>
          </w:p>
        </w:tc>
        <w:tc>
          <w:tcPr>
            <w:tcW w:w="1773" w:type="dxa"/>
          </w:tcPr>
          <w:p>
            <w:pPr>
              <w:pStyle w:val="TableParagraph"/>
              <w:ind w:left="160"/>
              <w:rPr>
                <w:sz w:val="20"/>
              </w:rPr>
            </w:pPr>
            <w:r>
              <w:rPr>
                <w:sz w:val="20"/>
              </w:rPr>
              <w:t>Clarkston Valley</w:t>
            </w:r>
          </w:p>
        </w:tc>
      </w:tr>
      <w:tr>
        <w:trPr>
          <w:trHeight w:val="240" w:hRule="atLeast"/>
        </w:trPr>
        <w:tc>
          <w:tcPr>
            <w:tcW w:w="563" w:type="dxa"/>
          </w:tcPr>
          <w:p>
            <w:pPr>
              <w:pStyle w:val="TableParagraph"/>
              <w:ind w:right="68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037" w:type="dxa"/>
          </w:tcPr>
          <w:p>
            <w:pPr>
              <w:pStyle w:val="TableParagraph"/>
              <w:ind w:left="73"/>
              <w:rPr>
                <w:sz w:val="20"/>
              </w:rPr>
            </w:pPr>
            <w:r>
              <w:rPr>
                <w:sz w:val="20"/>
              </w:rPr>
              <w:t>Beaverhead</w:t>
            </w:r>
          </w:p>
        </w:tc>
        <w:tc>
          <w:tcPr>
            <w:tcW w:w="1281" w:type="dxa"/>
          </w:tcPr>
          <w:p>
            <w:pPr>
              <w:pStyle w:val="TableParagraph"/>
              <w:ind w:right="522"/>
              <w:jc w:val="right"/>
              <w:rPr>
                <w:sz w:val="20"/>
              </w:rPr>
            </w:pPr>
            <w:r>
              <w:rPr>
                <w:sz w:val="20"/>
              </w:rPr>
              <w:t>315°</w:t>
            </w:r>
          </w:p>
        </w:tc>
        <w:tc>
          <w:tcPr>
            <w:tcW w:w="2325" w:type="dxa"/>
          </w:tcPr>
          <w:p>
            <w:pPr>
              <w:pStyle w:val="TableParagraph"/>
              <w:ind w:left="535"/>
              <w:rPr>
                <w:b/>
                <w:sz w:val="20"/>
              </w:rPr>
            </w:pPr>
            <w:r>
              <w:rPr>
                <w:b/>
                <w:sz w:val="20"/>
              </w:rPr>
              <w:t>Borah Peak</w:t>
            </w:r>
          </w:p>
        </w:tc>
        <w:tc>
          <w:tcPr>
            <w:tcW w:w="1650" w:type="dxa"/>
          </w:tcPr>
          <w:p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>Hebgen Lake</w:t>
            </w:r>
          </w:p>
        </w:tc>
        <w:tc>
          <w:tcPr>
            <w:tcW w:w="1773" w:type="dxa"/>
          </w:tcPr>
          <w:p>
            <w:pPr>
              <w:pStyle w:val="TableParagraph"/>
              <w:ind w:left="160"/>
              <w:rPr>
                <w:sz w:val="20"/>
              </w:rPr>
            </w:pPr>
            <w:r>
              <w:rPr>
                <w:sz w:val="20"/>
              </w:rPr>
              <w:t>Clarkston Valley</w:t>
            </w:r>
          </w:p>
        </w:tc>
      </w:tr>
      <w:tr>
        <w:trPr>
          <w:trHeight w:val="240" w:hRule="atLeast"/>
        </w:trPr>
        <w:tc>
          <w:tcPr>
            <w:tcW w:w="563" w:type="dxa"/>
          </w:tcPr>
          <w:p>
            <w:pPr>
              <w:pStyle w:val="TableParagraph"/>
              <w:ind w:right="68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037" w:type="dxa"/>
          </w:tcPr>
          <w:p>
            <w:pPr>
              <w:pStyle w:val="TableParagraph"/>
              <w:ind w:left="73"/>
              <w:rPr>
                <w:sz w:val="20"/>
              </w:rPr>
            </w:pPr>
            <w:r>
              <w:rPr>
                <w:sz w:val="20"/>
              </w:rPr>
              <w:t>Red Rock</w:t>
            </w:r>
          </w:p>
        </w:tc>
        <w:tc>
          <w:tcPr>
            <w:tcW w:w="1281" w:type="dxa"/>
          </w:tcPr>
          <w:p>
            <w:pPr>
              <w:pStyle w:val="TableParagraph"/>
              <w:ind w:right="522"/>
              <w:jc w:val="right"/>
              <w:rPr>
                <w:sz w:val="20"/>
              </w:rPr>
            </w:pPr>
            <w:r>
              <w:rPr>
                <w:sz w:val="20"/>
              </w:rPr>
              <w:t>308°</w:t>
            </w:r>
          </w:p>
        </w:tc>
        <w:tc>
          <w:tcPr>
            <w:tcW w:w="2325" w:type="dxa"/>
          </w:tcPr>
          <w:p>
            <w:pPr>
              <w:pStyle w:val="TableParagraph"/>
              <w:ind w:left="534"/>
              <w:rPr>
                <w:b/>
                <w:sz w:val="20"/>
              </w:rPr>
            </w:pPr>
            <w:r>
              <w:rPr>
                <w:b/>
                <w:sz w:val="20"/>
              </w:rPr>
              <w:t>Borah Peak</w:t>
            </w:r>
          </w:p>
        </w:tc>
        <w:tc>
          <w:tcPr>
            <w:tcW w:w="1650" w:type="dxa"/>
          </w:tcPr>
          <w:p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>Hebgen Lake</w:t>
            </w:r>
          </w:p>
        </w:tc>
        <w:tc>
          <w:tcPr>
            <w:tcW w:w="1773" w:type="dxa"/>
          </w:tcPr>
          <w:p>
            <w:pPr>
              <w:pStyle w:val="TableParagraph"/>
              <w:ind w:left="159"/>
              <w:rPr>
                <w:sz w:val="20"/>
              </w:rPr>
            </w:pPr>
            <w:r>
              <w:rPr>
                <w:sz w:val="20"/>
              </w:rPr>
              <w:t>Clarkston Valley</w:t>
            </w:r>
          </w:p>
        </w:tc>
      </w:tr>
      <w:tr>
        <w:trPr>
          <w:trHeight w:val="240" w:hRule="atLeast"/>
        </w:trPr>
        <w:tc>
          <w:tcPr>
            <w:tcW w:w="563" w:type="dxa"/>
          </w:tcPr>
          <w:p>
            <w:pPr>
              <w:pStyle w:val="TableParagraph"/>
              <w:ind w:right="68"/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037" w:type="dxa"/>
          </w:tcPr>
          <w:p>
            <w:pPr>
              <w:pStyle w:val="TableParagraph"/>
              <w:ind w:left="73"/>
              <w:rPr>
                <w:sz w:val="20"/>
              </w:rPr>
            </w:pPr>
            <w:r>
              <w:rPr>
                <w:sz w:val="20"/>
              </w:rPr>
              <w:t>Blacktail</w:t>
            </w:r>
          </w:p>
        </w:tc>
        <w:tc>
          <w:tcPr>
            <w:tcW w:w="1281" w:type="dxa"/>
          </w:tcPr>
          <w:p>
            <w:pPr>
              <w:pStyle w:val="TableParagraph"/>
              <w:ind w:right="522"/>
              <w:jc w:val="right"/>
              <w:rPr>
                <w:sz w:val="20"/>
              </w:rPr>
            </w:pPr>
            <w:r>
              <w:rPr>
                <w:sz w:val="20"/>
              </w:rPr>
              <w:t>300°</w:t>
            </w:r>
          </w:p>
        </w:tc>
        <w:tc>
          <w:tcPr>
            <w:tcW w:w="2325" w:type="dxa"/>
          </w:tcPr>
          <w:p>
            <w:pPr>
              <w:pStyle w:val="TableParagraph"/>
              <w:ind w:left="534"/>
              <w:rPr>
                <w:b/>
                <w:sz w:val="20"/>
              </w:rPr>
            </w:pPr>
            <w:r>
              <w:rPr>
                <w:b/>
                <w:sz w:val="20"/>
              </w:rPr>
              <w:t>Borah Peak</w:t>
            </w:r>
          </w:p>
        </w:tc>
        <w:tc>
          <w:tcPr>
            <w:tcW w:w="1650" w:type="dxa"/>
          </w:tcPr>
          <w:p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>Hebgen Lake</w:t>
            </w:r>
          </w:p>
        </w:tc>
        <w:tc>
          <w:tcPr>
            <w:tcW w:w="1773" w:type="dxa"/>
          </w:tcPr>
          <w:p>
            <w:pPr>
              <w:pStyle w:val="TableParagraph"/>
              <w:ind w:left="159"/>
              <w:rPr>
                <w:sz w:val="20"/>
              </w:rPr>
            </w:pPr>
            <w:r>
              <w:rPr>
                <w:sz w:val="20"/>
              </w:rPr>
              <w:t>Clarkston Valley</w:t>
            </w:r>
          </w:p>
        </w:tc>
      </w:tr>
      <w:tr>
        <w:trPr>
          <w:trHeight w:val="240" w:hRule="atLeast"/>
        </w:trPr>
        <w:tc>
          <w:tcPr>
            <w:tcW w:w="563" w:type="dxa"/>
          </w:tcPr>
          <w:p>
            <w:pPr>
              <w:pStyle w:val="TableParagraph"/>
              <w:ind w:right="68"/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037" w:type="dxa"/>
          </w:tcPr>
          <w:p>
            <w:pPr>
              <w:pStyle w:val="TableParagraph"/>
              <w:ind w:left="73"/>
              <w:rPr>
                <w:sz w:val="20"/>
              </w:rPr>
            </w:pPr>
            <w:r>
              <w:rPr>
                <w:sz w:val="20"/>
              </w:rPr>
              <w:t>Sweetwater</w:t>
            </w:r>
          </w:p>
        </w:tc>
        <w:tc>
          <w:tcPr>
            <w:tcW w:w="1281" w:type="dxa"/>
          </w:tcPr>
          <w:p>
            <w:pPr>
              <w:pStyle w:val="TableParagraph"/>
              <w:ind w:right="523"/>
              <w:jc w:val="right"/>
              <w:rPr>
                <w:sz w:val="20"/>
              </w:rPr>
            </w:pPr>
            <w:r>
              <w:rPr>
                <w:sz w:val="20"/>
              </w:rPr>
              <w:t>300°</w:t>
            </w:r>
          </w:p>
        </w:tc>
        <w:tc>
          <w:tcPr>
            <w:tcW w:w="2325" w:type="dxa"/>
          </w:tcPr>
          <w:p>
            <w:pPr>
              <w:pStyle w:val="TableParagraph"/>
              <w:ind w:left="534"/>
              <w:rPr>
                <w:b/>
                <w:sz w:val="20"/>
              </w:rPr>
            </w:pPr>
            <w:r>
              <w:rPr>
                <w:b/>
                <w:sz w:val="20"/>
              </w:rPr>
              <w:t>Borah Peak</w:t>
            </w:r>
          </w:p>
        </w:tc>
        <w:tc>
          <w:tcPr>
            <w:tcW w:w="1650" w:type="dxa"/>
          </w:tcPr>
          <w:p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>Hebgen Lake</w:t>
            </w:r>
          </w:p>
        </w:tc>
        <w:tc>
          <w:tcPr>
            <w:tcW w:w="1773" w:type="dxa"/>
          </w:tcPr>
          <w:p>
            <w:pPr>
              <w:pStyle w:val="TableParagraph"/>
              <w:ind w:left="159"/>
              <w:rPr>
                <w:sz w:val="20"/>
              </w:rPr>
            </w:pPr>
            <w:r>
              <w:rPr>
                <w:sz w:val="20"/>
              </w:rPr>
              <w:t>Clarkston Valley</w:t>
            </w:r>
          </w:p>
        </w:tc>
      </w:tr>
      <w:tr>
        <w:trPr>
          <w:trHeight w:val="242" w:hRule="atLeast"/>
        </w:trPr>
        <w:tc>
          <w:tcPr>
            <w:tcW w:w="563" w:type="dxa"/>
          </w:tcPr>
          <w:p>
            <w:pPr>
              <w:pStyle w:val="TableParagraph"/>
              <w:spacing w:line="219" w:lineRule="exact"/>
              <w:ind w:right="68"/>
              <w:jc w:val="righ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037" w:type="dxa"/>
          </w:tcPr>
          <w:p>
            <w:pPr>
              <w:pStyle w:val="TableParagraph"/>
              <w:spacing w:line="219" w:lineRule="exact"/>
              <w:ind w:left="73"/>
              <w:rPr>
                <w:sz w:val="20"/>
              </w:rPr>
            </w:pPr>
            <w:r>
              <w:rPr>
                <w:sz w:val="20"/>
              </w:rPr>
              <w:t>Lima Reservoir</w:t>
            </w:r>
          </w:p>
        </w:tc>
        <w:tc>
          <w:tcPr>
            <w:tcW w:w="1281" w:type="dxa"/>
          </w:tcPr>
          <w:p>
            <w:pPr>
              <w:pStyle w:val="TableParagraph"/>
              <w:spacing w:line="219" w:lineRule="exact"/>
              <w:ind w:right="526"/>
              <w:jc w:val="right"/>
              <w:rPr>
                <w:sz w:val="20"/>
              </w:rPr>
            </w:pPr>
            <w:r>
              <w:rPr>
                <w:sz w:val="20"/>
              </w:rPr>
              <w:t>265°</w:t>
            </w:r>
          </w:p>
        </w:tc>
        <w:tc>
          <w:tcPr>
            <w:tcW w:w="2325" w:type="dxa"/>
          </w:tcPr>
          <w:p>
            <w:pPr>
              <w:pStyle w:val="TableParagraph"/>
              <w:spacing w:line="219" w:lineRule="exact"/>
              <w:ind w:left="534"/>
              <w:rPr>
                <w:b/>
                <w:sz w:val="20"/>
              </w:rPr>
            </w:pPr>
            <w:r>
              <w:rPr>
                <w:b/>
                <w:sz w:val="20"/>
              </w:rPr>
              <w:t>Hebgen Lake</w:t>
            </w:r>
          </w:p>
        </w:tc>
        <w:tc>
          <w:tcPr>
            <w:tcW w:w="1650" w:type="dxa"/>
          </w:tcPr>
          <w:p>
            <w:pPr>
              <w:pStyle w:val="TableParagraph"/>
              <w:spacing w:line="219" w:lineRule="exact"/>
              <w:ind w:left="369"/>
              <w:rPr>
                <w:sz w:val="20"/>
              </w:rPr>
            </w:pPr>
            <w:r>
              <w:rPr>
                <w:sz w:val="20"/>
              </w:rPr>
              <w:t>Borah Peak</w:t>
            </w:r>
          </w:p>
        </w:tc>
        <w:tc>
          <w:tcPr>
            <w:tcW w:w="1773" w:type="dxa"/>
          </w:tcPr>
          <w:p>
            <w:pPr>
              <w:pStyle w:val="TableParagraph"/>
              <w:spacing w:line="219" w:lineRule="exact"/>
              <w:ind w:left="153"/>
              <w:rPr>
                <w:sz w:val="20"/>
              </w:rPr>
            </w:pPr>
            <w:r>
              <w:rPr>
                <w:sz w:val="20"/>
              </w:rPr>
              <w:t>Clarkston Valley</w:t>
            </w:r>
          </w:p>
        </w:tc>
      </w:tr>
      <w:tr>
        <w:trPr>
          <w:trHeight w:val="237" w:hRule="atLeast"/>
        </w:trPr>
        <w:tc>
          <w:tcPr>
            <w:tcW w:w="563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</w:tc>
        <w:tc>
          <w:tcPr>
            <w:tcW w:w="2037" w:type="dxa"/>
          </w:tcPr>
          <w:p>
            <w:pPr>
              <w:pStyle w:val="TableParagraph"/>
              <w:spacing w:before="0"/>
              <w:ind w:left="72"/>
              <w:rPr>
                <w:sz w:val="20"/>
              </w:rPr>
            </w:pPr>
            <w:r>
              <w:rPr>
                <w:w w:val="105"/>
                <w:sz w:val="20"/>
              </w:rPr>
              <w:t>Trail Creek</w:t>
            </w:r>
          </w:p>
        </w:tc>
        <w:tc>
          <w:tcPr>
            <w:tcW w:w="1281" w:type="dxa"/>
          </w:tcPr>
          <w:p>
            <w:pPr>
              <w:pStyle w:val="TableParagraph"/>
              <w:spacing w:before="0"/>
              <w:ind w:right="523"/>
              <w:jc w:val="right"/>
              <w:rPr>
                <w:sz w:val="20"/>
              </w:rPr>
            </w:pPr>
            <w:r>
              <w:rPr>
                <w:sz w:val="20"/>
              </w:rPr>
              <w:t>290°</w:t>
            </w:r>
          </w:p>
        </w:tc>
        <w:tc>
          <w:tcPr>
            <w:tcW w:w="2325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563" w:type="dxa"/>
          </w:tcPr>
          <w:p>
            <w:pPr>
              <w:pStyle w:val="TableParagraph"/>
              <w:ind w:right="73"/>
              <w:jc w:val="righ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037" w:type="dxa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w w:val="105"/>
                <w:sz w:val="20"/>
              </w:rPr>
              <w:t>Centennial</w:t>
            </w:r>
          </w:p>
        </w:tc>
        <w:tc>
          <w:tcPr>
            <w:tcW w:w="1281" w:type="dxa"/>
          </w:tcPr>
          <w:p>
            <w:pPr>
              <w:pStyle w:val="TableParagraph"/>
              <w:ind w:right="522"/>
              <w:jc w:val="right"/>
              <w:rPr>
                <w:sz w:val="20"/>
              </w:rPr>
            </w:pPr>
            <w:r>
              <w:rPr>
                <w:sz w:val="20"/>
              </w:rPr>
              <w:t>270°</w:t>
            </w:r>
          </w:p>
        </w:tc>
        <w:tc>
          <w:tcPr>
            <w:tcW w:w="2325" w:type="dxa"/>
          </w:tcPr>
          <w:p>
            <w:pPr>
              <w:pStyle w:val="TableParagraph"/>
              <w:ind w:left="534"/>
              <w:rPr>
                <w:b/>
                <w:sz w:val="20"/>
              </w:rPr>
            </w:pPr>
            <w:r>
              <w:rPr>
                <w:b/>
                <w:sz w:val="20"/>
              </w:rPr>
              <w:t>Hebgen Lake</w:t>
            </w:r>
          </w:p>
        </w:tc>
        <w:tc>
          <w:tcPr>
            <w:tcW w:w="1650" w:type="dxa"/>
          </w:tcPr>
          <w:p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>Borah Peak</w:t>
            </w:r>
          </w:p>
        </w:tc>
        <w:tc>
          <w:tcPr>
            <w:tcW w:w="1773" w:type="dxa"/>
          </w:tcPr>
          <w:p>
            <w:pPr>
              <w:pStyle w:val="TableParagraph"/>
              <w:ind w:left="153"/>
              <w:rPr>
                <w:sz w:val="20"/>
              </w:rPr>
            </w:pPr>
            <w:r>
              <w:rPr>
                <w:sz w:val="20"/>
              </w:rPr>
              <w:t>Clarkston Valley</w:t>
            </w:r>
          </w:p>
        </w:tc>
      </w:tr>
      <w:tr>
        <w:trPr>
          <w:trHeight w:val="240" w:hRule="atLeast"/>
        </w:trPr>
        <w:tc>
          <w:tcPr>
            <w:tcW w:w="563" w:type="dxa"/>
          </w:tcPr>
          <w:p>
            <w:pPr>
              <w:pStyle w:val="TableParagraph"/>
              <w:ind w:right="68"/>
              <w:jc w:val="right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037" w:type="dxa"/>
          </w:tcPr>
          <w:p>
            <w:pPr>
              <w:pStyle w:val="TableParagraph"/>
              <w:ind w:left="73"/>
              <w:rPr>
                <w:sz w:val="20"/>
              </w:rPr>
            </w:pPr>
            <w:r>
              <w:rPr>
                <w:sz w:val="20"/>
              </w:rPr>
              <w:t>North Madison</w:t>
            </w:r>
          </w:p>
        </w:tc>
        <w:tc>
          <w:tcPr>
            <w:tcW w:w="1281" w:type="dxa"/>
          </w:tcPr>
          <w:p>
            <w:pPr>
              <w:pStyle w:val="TableParagraph"/>
              <w:ind w:right="531"/>
              <w:jc w:val="right"/>
              <w:rPr>
                <w:sz w:val="20"/>
              </w:rPr>
            </w:pPr>
            <w:r>
              <w:rPr>
                <w:sz w:val="20"/>
              </w:rPr>
              <w:t>170°</w:t>
            </w:r>
          </w:p>
        </w:tc>
        <w:tc>
          <w:tcPr>
            <w:tcW w:w="2325" w:type="dxa"/>
          </w:tcPr>
          <w:p>
            <w:pPr>
              <w:pStyle w:val="TableParagraph"/>
              <w:ind w:left="525"/>
              <w:rPr>
                <w:sz w:val="20"/>
              </w:rPr>
            </w:pPr>
            <w:r>
              <w:rPr>
                <w:sz w:val="20"/>
              </w:rPr>
              <w:t>Clarkston Valley</w:t>
            </w:r>
          </w:p>
        </w:tc>
        <w:tc>
          <w:tcPr>
            <w:tcW w:w="1650" w:type="dxa"/>
          </w:tcPr>
          <w:p>
            <w:pPr>
              <w:pStyle w:val="TableParagraph"/>
              <w:ind w:left="369"/>
              <w:rPr>
                <w:b/>
                <w:sz w:val="20"/>
              </w:rPr>
            </w:pPr>
            <w:r>
              <w:rPr>
                <w:b/>
                <w:sz w:val="20"/>
              </w:rPr>
              <w:t>Borah Peak</w:t>
            </w:r>
          </w:p>
        </w:tc>
        <w:tc>
          <w:tcPr>
            <w:tcW w:w="1773" w:type="dxa"/>
          </w:tcPr>
          <w:p>
            <w:pPr>
              <w:pStyle w:val="TableParagraph"/>
              <w:ind w:left="159"/>
              <w:rPr>
                <w:sz w:val="20"/>
              </w:rPr>
            </w:pPr>
            <w:r>
              <w:rPr>
                <w:sz w:val="20"/>
              </w:rPr>
              <w:t>Hebgen Lake</w:t>
            </w:r>
          </w:p>
        </w:tc>
      </w:tr>
      <w:tr>
        <w:trPr>
          <w:trHeight w:val="240" w:hRule="atLeast"/>
        </w:trPr>
        <w:tc>
          <w:tcPr>
            <w:tcW w:w="563" w:type="dxa"/>
          </w:tcPr>
          <w:p>
            <w:pPr>
              <w:pStyle w:val="TableParagraph"/>
              <w:ind w:right="69"/>
              <w:jc w:val="right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037" w:type="dxa"/>
          </w:tcPr>
          <w:p>
            <w:pPr>
              <w:pStyle w:val="TableParagraph"/>
              <w:ind w:left="73"/>
              <w:rPr>
                <w:sz w:val="20"/>
              </w:rPr>
            </w:pPr>
            <w:r>
              <w:rPr>
                <w:sz w:val="20"/>
              </w:rPr>
              <w:t>South Madison</w:t>
            </w:r>
          </w:p>
        </w:tc>
        <w:tc>
          <w:tcPr>
            <w:tcW w:w="1281" w:type="dxa"/>
          </w:tcPr>
          <w:p>
            <w:pPr>
              <w:pStyle w:val="TableParagraph"/>
              <w:ind w:right="526"/>
              <w:jc w:val="right"/>
              <w:rPr>
                <w:sz w:val="20"/>
              </w:rPr>
            </w:pPr>
            <w:r>
              <w:rPr>
                <w:sz w:val="20"/>
              </w:rPr>
              <w:t>140°</w:t>
            </w:r>
          </w:p>
        </w:tc>
        <w:tc>
          <w:tcPr>
            <w:tcW w:w="2325" w:type="dxa"/>
          </w:tcPr>
          <w:p>
            <w:pPr>
              <w:pStyle w:val="TableParagraph"/>
              <w:ind w:left="531"/>
              <w:rPr>
                <w:sz w:val="20"/>
              </w:rPr>
            </w:pPr>
            <w:r>
              <w:rPr>
                <w:sz w:val="20"/>
              </w:rPr>
              <w:t>Borah Peak</w:t>
            </w:r>
          </w:p>
        </w:tc>
        <w:tc>
          <w:tcPr>
            <w:tcW w:w="1650" w:type="dxa"/>
          </w:tcPr>
          <w:p>
            <w:pPr>
              <w:pStyle w:val="TableParagraph"/>
              <w:ind w:left="369"/>
              <w:rPr>
                <w:b/>
                <w:sz w:val="20"/>
              </w:rPr>
            </w:pPr>
            <w:r>
              <w:rPr>
                <w:b/>
                <w:sz w:val="20"/>
              </w:rPr>
              <w:t>Hebgen Lake</w:t>
            </w:r>
          </w:p>
        </w:tc>
        <w:tc>
          <w:tcPr>
            <w:tcW w:w="1773" w:type="dxa"/>
          </w:tcPr>
          <w:p>
            <w:pPr>
              <w:pStyle w:val="TableParagraph"/>
              <w:ind w:left="159"/>
              <w:rPr>
                <w:sz w:val="20"/>
              </w:rPr>
            </w:pPr>
            <w:r>
              <w:rPr>
                <w:sz w:val="20"/>
              </w:rPr>
              <w:t>Clarkston Valley</w:t>
            </w:r>
          </w:p>
        </w:tc>
      </w:tr>
      <w:tr>
        <w:trPr>
          <w:trHeight w:val="240" w:hRule="atLeast"/>
        </w:trPr>
        <w:tc>
          <w:tcPr>
            <w:tcW w:w="563" w:type="dxa"/>
          </w:tcPr>
          <w:p>
            <w:pPr>
              <w:pStyle w:val="TableParagraph"/>
              <w:ind w:right="75"/>
              <w:jc w:val="right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037" w:type="dxa"/>
          </w:tcPr>
          <w:p>
            <w:pPr>
              <w:pStyle w:val="TableParagraph"/>
              <w:ind w:left="73"/>
              <w:rPr>
                <w:sz w:val="20"/>
              </w:rPr>
            </w:pPr>
            <w:r>
              <w:rPr>
                <w:sz w:val="20"/>
              </w:rPr>
              <w:t>Red Canyon</w:t>
            </w:r>
          </w:p>
        </w:tc>
        <w:tc>
          <w:tcPr>
            <w:tcW w:w="1281" w:type="dxa"/>
          </w:tcPr>
          <w:p>
            <w:pPr>
              <w:pStyle w:val="TableParagraph"/>
              <w:ind w:right="526"/>
              <w:jc w:val="right"/>
              <w:rPr>
                <w:sz w:val="20"/>
              </w:rPr>
            </w:pPr>
            <w:r>
              <w:rPr>
                <w:sz w:val="20"/>
              </w:rPr>
              <w:t>120°</w:t>
            </w:r>
          </w:p>
        </w:tc>
        <w:tc>
          <w:tcPr>
            <w:tcW w:w="2325" w:type="dxa"/>
          </w:tcPr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Borah Peak</w:t>
            </w:r>
          </w:p>
        </w:tc>
        <w:tc>
          <w:tcPr>
            <w:tcW w:w="1650" w:type="dxa"/>
          </w:tcPr>
          <w:p>
            <w:pPr>
              <w:pStyle w:val="TableParagraph"/>
              <w:ind w:left="369"/>
              <w:rPr>
                <w:b/>
                <w:sz w:val="20"/>
              </w:rPr>
            </w:pPr>
            <w:r>
              <w:rPr>
                <w:b/>
                <w:sz w:val="20"/>
              </w:rPr>
              <w:t>Hebgen Lake</w:t>
            </w:r>
          </w:p>
        </w:tc>
        <w:tc>
          <w:tcPr>
            <w:tcW w:w="1773" w:type="dxa"/>
          </w:tcPr>
          <w:p>
            <w:pPr>
              <w:pStyle w:val="TableParagraph"/>
              <w:ind w:left="159"/>
              <w:rPr>
                <w:sz w:val="20"/>
              </w:rPr>
            </w:pPr>
            <w:r>
              <w:rPr>
                <w:sz w:val="20"/>
              </w:rPr>
              <w:t>Clarkston Valley</w:t>
            </w:r>
          </w:p>
        </w:tc>
      </w:tr>
      <w:tr>
        <w:trPr>
          <w:trHeight w:val="240" w:hRule="atLeast"/>
        </w:trPr>
        <w:tc>
          <w:tcPr>
            <w:tcW w:w="563" w:type="dxa"/>
          </w:tcPr>
          <w:p>
            <w:pPr>
              <w:pStyle w:val="TableParagraph"/>
              <w:ind w:right="68"/>
              <w:jc w:val="right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037" w:type="dxa"/>
          </w:tcPr>
          <w:p>
            <w:pPr>
              <w:pStyle w:val="TableParagraph"/>
              <w:ind w:left="73"/>
              <w:rPr>
                <w:sz w:val="20"/>
              </w:rPr>
            </w:pPr>
            <w:r>
              <w:rPr>
                <w:sz w:val="20"/>
              </w:rPr>
              <w:t>Hebgen</w:t>
            </w:r>
          </w:p>
        </w:tc>
        <w:tc>
          <w:tcPr>
            <w:tcW w:w="1281" w:type="dxa"/>
          </w:tcPr>
          <w:p>
            <w:pPr>
              <w:pStyle w:val="TableParagraph"/>
              <w:ind w:right="526"/>
              <w:jc w:val="right"/>
              <w:rPr>
                <w:sz w:val="20"/>
              </w:rPr>
            </w:pPr>
            <w:r>
              <w:rPr>
                <w:sz w:val="20"/>
              </w:rPr>
              <w:t>120°</w:t>
            </w:r>
          </w:p>
        </w:tc>
        <w:tc>
          <w:tcPr>
            <w:tcW w:w="2325" w:type="dxa"/>
          </w:tcPr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Borah Peak</w:t>
            </w:r>
          </w:p>
        </w:tc>
        <w:tc>
          <w:tcPr>
            <w:tcW w:w="1650" w:type="dxa"/>
          </w:tcPr>
          <w:p>
            <w:pPr>
              <w:pStyle w:val="TableParagraph"/>
              <w:ind w:left="369"/>
              <w:rPr>
                <w:b/>
                <w:sz w:val="20"/>
              </w:rPr>
            </w:pPr>
            <w:r>
              <w:rPr>
                <w:b/>
                <w:sz w:val="20"/>
              </w:rPr>
              <w:t>Hebgen Lake</w:t>
            </w:r>
          </w:p>
        </w:tc>
        <w:tc>
          <w:tcPr>
            <w:tcW w:w="1773" w:type="dxa"/>
          </w:tcPr>
          <w:p>
            <w:pPr>
              <w:pStyle w:val="TableParagraph"/>
              <w:ind w:left="159"/>
              <w:rPr>
                <w:sz w:val="20"/>
              </w:rPr>
            </w:pPr>
            <w:r>
              <w:rPr>
                <w:sz w:val="20"/>
              </w:rPr>
              <w:t>Clarkston Valley</w:t>
            </w:r>
          </w:p>
        </w:tc>
      </w:tr>
      <w:tr>
        <w:trPr>
          <w:trHeight w:val="240" w:hRule="atLeast"/>
        </w:trPr>
        <w:tc>
          <w:tcPr>
            <w:tcW w:w="563" w:type="dxa"/>
          </w:tcPr>
          <w:p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037" w:type="dxa"/>
          </w:tcPr>
          <w:p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Southwest Emigrant</w:t>
            </w:r>
          </w:p>
        </w:tc>
        <w:tc>
          <w:tcPr>
            <w:tcW w:w="1281" w:type="dxa"/>
          </w:tcPr>
          <w:p>
            <w:pPr>
              <w:pStyle w:val="TableParagraph"/>
              <w:ind w:right="529"/>
              <w:jc w:val="right"/>
              <w:rPr>
                <w:sz w:val="20"/>
              </w:rPr>
            </w:pPr>
            <w:r>
              <w:rPr>
                <w:sz w:val="20"/>
              </w:rPr>
              <w:t>48°</w:t>
            </w:r>
          </w:p>
        </w:tc>
        <w:tc>
          <w:tcPr>
            <w:tcW w:w="2325" w:type="dxa"/>
          </w:tcPr>
          <w:p>
            <w:pPr>
              <w:pStyle w:val="TableParagraph"/>
              <w:ind w:left="528"/>
              <w:rPr>
                <w:sz w:val="20"/>
              </w:rPr>
            </w:pPr>
            <w:r>
              <w:rPr>
                <w:sz w:val="20"/>
              </w:rPr>
              <w:t>Clarkston Valley</w:t>
            </w:r>
          </w:p>
        </w:tc>
        <w:tc>
          <w:tcPr>
            <w:tcW w:w="1650" w:type="dxa"/>
          </w:tcPr>
          <w:p>
            <w:pPr>
              <w:pStyle w:val="TableParagraph"/>
              <w:ind w:left="369"/>
              <w:rPr>
                <w:b/>
                <w:sz w:val="20"/>
              </w:rPr>
            </w:pPr>
            <w:r>
              <w:rPr>
                <w:b/>
                <w:sz w:val="20"/>
              </w:rPr>
              <w:t>Hebgen Lake</w:t>
            </w:r>
          </w:p>
        </w:tc>
        <w:tc>
          <w:tcPr>
            <w:tcW w:w="1773" w:type="dxa"/>
          </w:tcPr>
          <w:p>
            <w:pPr>
              <w:pStyle w:val="TableParagraph"/>
              <w:ind w:left="159"/>
              <w:rPr>
                <w:sz w:val="20"/>
              </w:rPr>
            </w:pPr>
            <w:r>
              <w:rPr>
                <w:sz w:val="20"/>
              </w:rPr>
              <w:t>Borah Peak</w:t>
            </w:r>
          </w:p>
        </w:tc>
      </w:tr>
      <w:tr>
        <w:trPr>
          <w:trHeight w:val="240" w:hRule="atLeast"/>
        </w:trPr>
        <w:tc>
          <w:tcPr>
            <w:tcW w:w="563" w:type="dxa"/>
          </w:tcPr>
          <w:p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037" w:type="dxa"/>
          </w:tcPr>
          <w:p>
            <w:pPr>
              <w:pStyle w:val="TableParagraph"/>
              <w:ind w:left="71"/>
              <w:rPr>
                <w:sz w:val="20"/>
              </w:rPr>
            </w:pPr>
            <w:r>
              <w:rPr>
                <w:w w:val="105"/>
                <w:sz w:val="20"/>
              </w:rPr>
              <w:t>Northeast Emigrant</w:t>
            </w:r>
          </w:p>
        </w:tc>
        <w:tc>
          <w:tcPr>
            <w:tcW w:w="1281" w:type="dxa"/>
          </w:tcPr>
          <w:p>
            <w:pPr>
              <w:pStyle w:val="TableParagraph"/>
              <w:ind w:right="531"/>
              <w:jc w:val="right"/>
              <w:rPr>
                <w:sz w:val="20"/>
              </w:rPr>
            </w:pPr>
            <w:r>
              <w:rPr>
                <w:sz w:val="20"/>
              </w:rPr>
              <w:t>57°</w:t>
            </w:r>
          </w:p>
        </w:tc>
        <w:tc>
          <w:tcPr>
            <w:tcW w:w="2325" w:type="dxa"/>
          </w:tcPr>
          <w:p>
            <w:pPr>
              <w:pStyle w:val="TableParagraph"/>
              <w:ind w:left="534"/>
              <w:rPr>
                <w:b/>
                <w:sz w:val="20"/>
              </w:rPr>
            </w:pPr>
            <w:r>
              <w:rPr>
                <w:b/>
                <w:sz w:val="20"/>
              </w:rPr>
              <w:t>Clarkston Valley</w:t>
            </w:r>
          </w:p>
        </w:tc>
        <w:tc>
          <w:tcPr>
            <w:tcW w:w="1650" w:type="dxa"/>
          </w:tcPr>
          <w:p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>Hebgen Lake</w:t>
            </w:r>
          </w:p>
        </w:tc>
        <w:tc>
          <w:tcPr>
            <w:tcW w:w="1773" w:type="dxa"/>
          </w:tcPr>
          <w:p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>Borah Peak</w:t>
            </w:r>
          </w:p>
        </w:tc>
      </w:tr>
      <w:tr>
        <w:trPr>
          <w:trHeight w:val="240" w:hRule="atLeast"/>
        </w:trPr>
        <w:tc>
          <w:tcPr>
            <w:tcW w:w="563" w:type="dxa"/>
          </w:tcPr>
          <w:p>
            <w:pPr>
              <w:pStyle w:val="TableParagraph"/>
              <w:ind w:right="69"/>
              <w:jc w:val="right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037" w:type="dxa"/>
          </w:tcPr>
          <w:p>
            <w:pPr>
              <w:pStyle w:val="TableParagraph"/>
              <w:ind w:left="73"/>
              <w:rPr>
                <w:sz w:val="20"/>
              </w:rPr>
            </w:pPr>
            <w:r>
              <w:rPr>
                <w:sz w:val="20"/>
              </w:rPr>
              <w:t>Vendome</w:t>
            </w:r>
          </w:p>
        </w:tc>
        <w:tc>
          <w:tcPr>
            <w:tcW w:w="1281" w:type="dxa"/>
          </w:tcPr>
          <w:p>
            <w:pPr>
              <w:pStyle w:val="TableParagraph"/>
              <w:ind w:right="522"/>
              <w:jc w:val="right"/>
              <w:rPr>
                <w:sz w:val="20"/>
              </w:rPr>
            </w:pPr>
            <w:r>
              <w:rPr>
                <w:sz w:val="20"/>
              </w:rPr>
              <w:t>350°</w:t>
            </w:r>
          </w:p>
        </w:tc>
        <w:tc>
          <w:tcPr>
            <w:tcW w:w="2325" w:type="dxa"/>
          </w:tcPr>
          <w:p>
            <w:pPr>
              <w:pStyle w:val="TableParagraph"/>
              <w:ind w:left="534"/>
              <w:rPr>
                <w:b/>
                <w:sz w:val="20"/>
              </w:rPr>
            </w:pPr>
            <w:r>
              <w:rPr>
                <w:b/>
                <w:sz w:val="20"/>
              </w:rPr>
              <w:t>Clarkston Valley</w:t>
            </w:r>
          </w:p>
        </w:tc>
        <w:tc>
          <w:tcPr>
            <w:tcW w:w="1650" w:type="dxa"/>
          </w:tcPr>
          <w:p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>Borah Peak</w:t>
            </w:r>
          </w:p>
        </w:tc>
        <w:tc>
          <w:tcPr>
            <w:tcW w:w="1773" w:type="dxa"/>
          </w:tcPr>
          <w:p>
            <w:pPr>
              <w:pStyle w:val="TableParagraph"/>
              <w:ind w:left="163"/>
              <w:rPr>
                <w:sz w:val="20"/>
              </w:rPr>
            </w:pPr>
            <w:r>
              <w:rPr>
                <w:sz w:val="20"/>
              </w:rPr>
              <w:t>Hebgen Lake</w:t>
            </w:r>
          </w:p>
        </w:tc>
      </w:tr>
      <w:tr>
        <w:trPr>
          <w:trHeight w:val="242" w:hRule="atLeast"/>
        </w:trPr>
        <w:tc>
          <w:tcPr>
            <w:tcW w:w="563" w:type="dxa"/>
          </w:tcPr>
          <w:p>
            <w:pPr>
              <w:pStyle w:val="TableParagraph"/>
              <w:spacing w:line="219" w:lineRule="exact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037" w:type="dxa"/>
          </w:tcPr>
          <w:p>
            <w:pPr>
              <w:pStyle w:val="TableParagraph"/>
              <w:spacing w:line="219" w:lineRule="exact"/>
              <w:ind w:left="72"/>
              <w:rPr>
                <w:sz w:val="20"/>
              </w:rPr>
            </w:pPr>
            <w:r>
              <w:rPr>
                <w:sz w:val="20"/>
              </w:rPr>
              <w:t>Whitetail Deer</w:t>
            </w:r>
          </w:p>
        </w:tc>
        <w:tc>
          <w:tcPr>
            <w:tcW w:w="1281" w:type="dxa"/>
          </w:tcPr>
          <w:p>
            <w:pPr>
              <w:pStyle w:val="TableParagraph"/>
              <w:spacing w:line="219" w:lineRule="exact"/>
              <w:ind w:right="534"/>
              <w:jc w:val="right"/>
              <w:rPr>
                <w:sz w:val="20"/>
              </w:rPr>
            </w:pPr>
            <w:r>
              <w:rPr>
                <w:sz w:val="20"/>
              </w:rPr>
              <w:t>170°</w:t>
            </w:r>
          </w:p>
        </w:tc>
        <w:tc>
          <w:tcPr>
            <w:tcW w:w="2325" w:type="dxa"/>
          </w:tcPr>
          <w:p>
            <w:pPr>
              <w:pStyle w:val="TableParagraph"/>
              <w:spacing w:line="219" w:lineRule="exact"/>
              <w:ind w:left="534"/>
              <w:rPr>
                <w:b/>
                <w:sz w:val="20"/>
              </w:rPr>
            </w:pPr>
            <w:r>
              <w:rPr>
                <w:b/>
                <w:sz w:val="20"/>
              </w:rPr>
              <w:t>Clarkston Valley</w:t>
            </w:r>
          </w:p>
        </w:tc>
        <w:tc>
          <w:tcPr>
            <w:tcW w:w="1650" w:type="dxa"/>
          </w:tcPr>
          <w:p>
            <w:pPr>
              <w:pStyle w:val="TableParagraph"/>
              <w:spacing w:line="219" w:lineRule="exact"/>
              <w:ind w:left="369"/>
              <w:rPr>
                <w:sz w:val="20"/>
              </w:rPr>
            </w:pPr>
            <w:r>
              <w:rPr>
                <w:sz w:val="20"/>
              </w:rPr>
              <w:t>Hebgen Lake</w:t>
            </w:r>
          </w:p>
        </w:tc>
        <w:tc>
          <w:tcPr>
            <w:tcW w:w="1773" w:type="dxa"/>
          </w:tcPr>
          <w:p>
            <w:pPr>
              <w:pStyle w:val="TableParagraph"/>
              <w:spacing w:line="219" w:lineRule="exact"/>
              <w:ind w:left="150"/>
              <w:rPr>
                <w:sz w:val="20"/>
              </w:rPr>
            </w:pPr>
            <w:r>
              <w:rPr>
                <w:sz w:val="20"/>
              </w:rPr>
              <w:t>Borah Peak</w:t>
            </w:r>
          </w:p>
        </w:tc>
      </w:tr>
      <w:tr>
        <w:trPr>
          <w:trHeight w:val="235" w:hRule="atLeast"/>
        </w:trPr>
        <w:tc>
          <w:tcPr>
            <w:tcW w:w="563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</w:tc>
        <w:tc>
          <w:tcPr>
            <w:tcW w:w="2037" w:type="dxa"/>
          </w:tcPr>
          <w:p>
            <w:pPr>
              <w:pStyle w:val="TableParagraph"/>
              <w:spacing w:line="215" w:lineRule="exact" w:before="0"/>
              <w:ind w:left="72"/>
              <w:rPr>
                <w:sz w:val="20"/>
              </w:rPr>
            </w:pPr>
            <w:r>
              <w:rPr>
                <w:sz w:val="20"/>
              </w:rPr>
              <w:t>Georgia Gulch</w:t>
            </w:r>
          </w:p>
        </w:tc>
        <w:tc>
          <w:tcPr>
            <w:tcW w:w="1281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</w:tc>
        <w:tc>
          <w:tcPr>
            <w:tcW w:w="2325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</w:tc>
      </w:tr>
    </w:tbl>
    <w:p>
      <w:pPr>
        <w:pStyle w:val="BodyText"/>
        <w:spacing w:before="3"/>
        <w:rPr>
          <w:b/>
          <w:sz w:val="21"/>
        </w:rPr>
      </w:pPr>
    </w:p>
    <w:p>
      <w:pPr>
        <w:pStyle w:val="BodyText"/>
        <w:ind w:left="959"/>
      </w:pPr>
      <w:r>
        <w:rPr/>
        <w:t>Fault numbers correspond to those on Figure 1.</w:t>
      </w:r>
    </w:p>
    <w:p>
      <w:pPr>
        <w:pStyle w:val="BodyText"/>
        <w:spacing w:before="10"/>
        <w:ind w:left="959"/>
      </w:pPr>
      <w:r>
        <w:rPr/>
        <w:pict>
          <v:shape style="position:absolute;margin-left:64.800003pt;margin-top:17.755945pt;width:481.6pt;height:.1pt;mso-position-horizontal-relative:page;mso-position-vertical-relative:paragraph;z-index:-251654144;mso-wrap-distance-left:0;mso-wrap-distance-right:0" coordorigin="1296,355" coordsize="9632,0" path="m1296,355l10927,355e" filled="false" stroked="true" strokeweight=".96pt" strokecolor="#000000">
            <v:path arrowok="t"/>
            <v:stroke dashstyle="solid"/>
            <w10:wrap type="topAndBottom"/>
          </v:shape>
        </w:pict>
      </w:r>
      <w:r>
        <w:rPr/>
        <w:t>Characteristic Events in </w:t>
      </w:r>
      <w:r>
        <w:rPr>
          <w:b/>
        </w:rPr>
        <w:t>bold </w:t>
      </w:r>
      <w:r>
        <w:rPr/>
        <w:t>represent the event parameters applied to the fault for this study.</w:t>
      </w:r>
    </w:p>
    <w:p>
      <w:pPr>
        <w:pStyle w:val="BodyText"/>
        <w:spacing w:before="3"/>
        <w:rPr>
          <w:sz w:val="8"/>
        </w:rPr>
      </w:pPr>
    </w:p>
    <w:p>
      <w:pPr>
        <w:spacing w:after="0"/>
        <w:rPr>
          <w:sz w:val="8"/>
        </w:rPr>
        <w:sectPr>
          <w:pgSz w:w="12240" w:h="15840"/>
          <w:pgMar w:header="667" w:footer="0" w:top="920" w:bottom="280" w:left="620" w:right="0"/>
        </w:sectPr>
      </w:pPr>
    </w:p>
    <w:p>
      <w:pPr>
        <w:pStyle w:val="Heading1"/>
        <w:spacing w:before="98"/>
      </w:pPr>
      <w:r>
        <w:rPr/>
        <w:t>METHOD</w:t>
      </w:r>
    </w:p>
    <w:p>
      <w:pPr>
        <w:pStyle w:val="BodyText"/>
        <w:spacing w:line="249" w:lineRule="auto" w:before="47"/>
        <w:ind w:left="100" w:right="38" w:firstLine="288"/>
        <w:jc w:val="both"/>
      </w:pPr>
      <w:r>
        <w:rPr/>
        <w:t>The </w:t>
      </w:r>
      <w:r>
        <w:rPr>
          <w:spacing w:val="-3"/>
        </w:rPr>
        <w:t>Method </w:t>
      </w:r>
      <w:r>
        <w:rPr/>
        <w:t>for this seismic hazard susceptibility study </w:t>
      </w:r>
      <w:r>
        <w:rPr>
          <w:spacing w:val="-2"/>
        </w:rPr>
        <w:t>has </w:t>
      </w:r>
      <w:r>
        <w:rPr/>
        <w:t>two</w:t>
      </w:r>
      <w:r>
        <w:rPr>
          <w:spacing w:val="-12"/>
        </w:rPr>
        <w:t> </w:t>
      </w:r>
      <w:r>
        <w:rPr/>
        <w:t>parts.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first</w:t>
      </w:r>
      <w:r>
        <w:rPr>
          <w:spacing w:val="-11"/>
        </w:rPr>
        <w:t> </w:t>
      </w:r>
      <w:r>
        <w:rPr/>
        <w:t>part</w:t>
      </w:r>
      <w:r>
        <w:rPr>
          <w:spacing w:val="-11"/>
        </w:rPr>
        <w:t> </w:t>
      </w:r>
      <w:r>
        <w:rPr/>
        <w:t>is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integration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active-fault</w:t>
      </w:r>
      <w:r>
        <w:rPr>
          <w:spacing w:val="-11"/>
        </w:rPr>
        <w:t> </w:t>
      </w:r>
      <w:r>
        <w:rPr/>
        <w:t>data;</w:t>
      </w:r>
      <w:r>
        <w:rPr>
          <w:spacing w:val="-11"/>
        </w:rPr>
        <w:t> </w:t>
      </w:r>
      <w:r>
        <w:rPr>
          <w:spacing w:val="-2"/>
        </w:rPr>
        <w:t>the </w:t>
      </w:r>
      <w:r>
        <w:rPr/>
        <w:t>second part compares results to published hazard </w:t>
      </w:r>
      <w:r>
        <w:rPr>
          <w:spacing w:val="-3"/>
        </w:rPr>
        <w:t>maps </w:t>
      </w:r>
      <w:r>
        <w:rPr/>
        <w:t>for </w:t>
      </w:r>
      <w:r>
        <w:rPr>
          <w:spacing w:val="-2"/>
        </w:rPr>
        <w:t>the </w:t>
      </w:r>
      <w:r>
        <w:rPr/>
        <w:t>state of </w:t>
      </w:r>
      <w:r>
        <w:rPr>
          <w:spacing w:val="-3"/>
        </w:rPr>
        <w:t>Montana. Fault attitudes </w:t>
      </w:r>
      <w:r>
        <w:rPr/>
        <w:t>(orientation and </w:t>
      </w:r>
      <w:r>
        <w:rPr>
          <w:spacing w:val="-3"/>
        </w:rPr>
        <w:t>dip) </w:t>
      </w:r>
      <w:r>
        <w:rPr/>
        <w:t>and fault locations</w:t>
      </w:r>
      <w:r>
        <w:rPr>
          <w:spacing w:val="-16"/>
        </w:rPr>
        <w:t> </w:t>
      </w:r>
      <w:r>
        <w:rPr/>
        <w:t>are</w:t>
      </w:r>
      <w:r>
        <w:rPr>
          <w:spacing w:val="-15"/>
        </w:rPr>
        <w:t> </w:t>
      </w:r>
      <w:r>
        <w:rPr/>
        <w:t>utilized</w:t>
      </w:r>
      <w:r>
        <w:rPr>
          <w:spacing w:val="-15"/>
        </w:rPr>
        <w:t> </w:t>
      </w:r>
      <w:r>
        <w:rPr/>
        <w:t>in</w:t>
      </w:r>
      <w:r>
        <w:rPr>
          <w:spacing w:val="-16"/>
        </w:rPr>
        <w:t> </w:t>
      </w:r>
      <w:r>
        <w:rPr/>
        <w:t>evaluating</w:t>
      </w:r>
      <w:r>
        <w:rPr>
          <w:spacing w:val="-15"/>
        </w:rPr>
        <w:t> </w:t>
      </w:r>
      <w:r>
        <w:rPr/>
        <w:t>seismogenic</w:t>
      </w:r>
      <w:r>
        <w:rPr>
          <w:spacing w:val="-15"/>
        </w:rPr>
        <w:t> </w:t>
      </w:r>
      <w:r>
        <w:rPr/>
        <w:t>features.</w:t>
      </w:r>
      <w:r>
        <w:rPr>
          <w:spacing w:val="-16"/>
        </w:rPr>
        <w:t> </w:t>
      </w:r>
      <w:r>
        <w:rPr/>
        <w:t>The</w:t>
      </w:r>
      <w:r>
        <w:rPr>
          <w:spacing w:val="-16"/>
        </w:rPr>
        <w:t> </w:t>
      </w:r>
      <w:r>
        <w:rPr>
          <w:spacing w:val="-2"/>
        </w:rPr>
        <w:t>ac- </w:t>
      </w:r>
      <w:r>
        <w:rPr/>
        <w:t>tual</w:t>
      </w:r>
      <w:r>
        <w:rPr>
          <w:spacing w:val="-5"/>
        </w:rPr>
        <w:t> </w:t>
      </w:r>
      <w:r>
        <w:rPr/>
        <w:t>slip</w:t>
      </w:r>
      <w:r>
        <w:rPr>
          <w:spacing w:val="-5"/>
        </w:rPr>
        <w:t> </w:t>
      </w:r>
      <w:r>
        <w:rPr/>
        <w:t>directions</w:t>
      </w:r>
      <w:r>
        <w:rPr>
          <w:spacing w:val="-5"/>
        </w:rPr>
        <w:t> </w:t>
      </w:r>
      <w:r>
        <w:rPr/>
        <w:t>on</w:t>
      </w:r>
      <w:r>
        <w:rPr>
          <w:spacing w:val="-6"/>
        </w:rPr>
        <w:t> </w:t>
      </w:r>
      <w:r>
        <w:rPr/>
        <w:t>most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these</w:t>
      </w:r>
      <w:r>
        <w:rPr>
          <w:spacing w:val="-5"/>
        </w:rPr>
        <w:t> </w:t>
      </w:r>
      <w:r>
        <w:rPr/>
        <w:t>active</w:t>
      </w:r>
      <w:r>
        <w:rPr>
          <w:spacing w:val="-5"/>
        </w:rPr>
        <w:t> </w:t>
      </w:r>
      <w:r>
        <w:rPr/>
        <w:t>fault</w:t>
      </w:r>
      <w:r>
        <w:rPr>
          <w:spacing w:val="-5"/>
        </w:rPr>
        <w:t> </w:t>
      </w:r>
      <w:r>
        <w:rPr/>
        <w:t>surfaces</w:t>
      </w:r>
      <w:r>
        <w:rPr>
          <w:spacing w:val="-4"/>
        </w:rPr>
        <w:t> </w:t>
      </w:r>
      <w:r>
        <w:rPr/>
        <w:t>are</w:t>
      </w:r>
      <w:r>
        <w:rPr>
          <w:spacing w:val="-6"/>
        </w:rPr>
        <w:t> </w:t>
      </w:r>
      <w:r>
        <w:rPr>
          <w:spacing w:val="-2"/>
        </w:rPr>
        <w:t>un- </w:t>
      </w:r>
      <w:r>
        <w:rPr/>
        <w:t>known, </w:t>
      </w:r>
      <w:r>
        <w:rPr>
          <w:spacing w:val="-3"/>
        </w:rPr>
        <w:t>however, </w:t>
      </w:r>
      <w:r>
        <w:rPr/>
        <w:t>hence slip direction was not incorporated into this </w:t>
      </w:r>
      <w:r>
        <w:rPr>
          <w:spacing w:val="-4"/>
        </w:rPr>
        <w:t>study. </w:t>
      </w:r>
      <w:r>
        <w:rPr/>
        <w:t>In this study only active faults, those exhibiting Late Pleistocene and/or Holocene displacement, are considered po- tentially</w:t>
      </w:r>
      <w:r>
        <w:rPr>
          <w:spacing w:val="-11"/>
        </w:rPr>
        <w:t> </w:t>
      </w:r>
      <w:r>
        <w:rPr/>
        <w:t>seismogenic.</w:t>
      </w:r>
      <w:r>
        <w:rPr>
          <w:spacing w:val="-11"/>
        </w:rPr>
        <w:t> </w:t>
      </w:r>
      <w:r>
        <w:rPr/>
        <w:t>Active</w:t>
      </w:r>
      <w:r>
        <w:rPr>
          <w:spacing w:val="-11"/>
        </w:rPr>
        <w:t> </w:t>
      </w:r>
      <w:r>
        <w:rPr/>
        <w:t>faults</w:t>
      </w:r>
      <w:r>
        <w:rPr>
          <w:spacing w:val="-11"/>
        </w:rPr>
        <w:t> </w:t>
      </w:r>
      <w:r>
        <w:rPr/>
        <w:t>are</w:t>
      </w:r>
      <w:r>
        <w:rPr>
          <w:spacing w:val="-10"/>
        </w:rPr>
        <w:t> </w:t>
      </w:r>
      <w:r>
        <w:rPr/>
        <w:t>defined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be</w:t>
      </w:r>
      <w:r>
        <w:rPr>
          <w:spacing w:val="-10"/>
        </w:rPr>
        <w:t> </w:t>
      </w:r>
      <w:r>
        <w:rPr/>
        <w:t>those</w:t>
      </w:r>
      <w:r>
        <w:rPr>
          <w:spacing w:val="-11"/>
        </w:rPr>
        <w:t> </w:t>
      </w:r>
      <w:r>
        <w:rPr/>
        <w:t>mov- ing</w:t>
      </w:r>
      <w:r>
        <w:rPr>
          <w:spacing w:val="-10"/>
        </w:rPr>
        <w:t> </w:t>
      </w:r>
      <w:r>
        <w:rPr>
          <w:spacing w:val="-3"/>
        </w:rPr>
        <w:t>once</w:t>
      </w:r>
      <w:r>
        <w:rPr>
          <w:spacing w:val="-10"/>
        </w:rPr>
        <w:t> </w:t>
      </w:r>
      <w:r>
        <w:rPr/>
        <w:t>in</w:t>
      </w:r>
      <w:r>
        <w:rPr>
          <w:spacing w:val="-9"/>
        </w:rPr>
        <w:t> </w:t>
      </w:r>
      <w:r>
        <w:rPr>
          <w:spacing w:val="-3"/>
        </w:rPr>
        <w:t>10,000</w:t>
      </w:r>
      <w:r>
        <w:rPr>
          <w:spacing w:val="-10"/>
        </w:rPr>
        <w:t> </w:t>
      </w:r>
      <w:r>
        <w:rPr>
          <w:spacing w:val="-3"/>
        </w:rPr>
        <w:t>years</w:t>
      </w:r>
      <w:r>
        <w:rPr>
          <w:spacing w:val="-9"/>
        </w:rPr>
        <w:t> </w:t>
      </w:r>
      <w:r>
        <w:rPr/>
        <w:t>or</w:t>
      </w:r>
      <w:r>
        <w:rPr>
          <w:spacing w:val="-10"/>
        </w:rPr>
        <w:t> </w:t>
      </w:r>
      <w:r>
        <w:rPr>
          <w:spacing w:val="-3"/>
        </w:rPr>
        <w:t>multiple</w:t>
      </w:r>
      <w:r>
        <w:rPr>
          <w:spacing w:val="-9"/>
        </w:rPr>
        <w:t> </w:t>
      </w:r>
      <w:r>
        <w:rPr>
          <w:spacing w:val="-3"/>
        </w:rPr>
        <w:t>movements</w:t>
      </w:r>
      <w:r>
        <w:rPr>
          <w:spacing w:val="-10"/>
        </w:rPr>
        <w:t> </w:t>
      </w:r>
      <w:r>
        <w:rPr/>
        <w:t>in</w:t>
      </w:r>
      <w:r>
        <w:rPr>
          <w:spacing w:val="-9"/>
        </w:rPr>
        <w:t> </w:t>
      </w:r>
      <w:r>
        <w:rPr>
          <w:spacing w:val="-3"/>
        </w:rPr>
        <w:t>500,000</w:t>
      </w:r>
      <w:r>
        <w:rPr>
          <w:spacing w:val="-10"/>
        </w:rPr>
        <w:t> </w:t>
      </w:r>
      <w:r>
        <w:rPr/>
        <w:t>years </w:t>
      </w:r>
      <w:r>
        <w:rPr>
          <w:spacing w:val="-5"/>
        </w:rPr>
        <w:t>(e.g., Slemmons </w:t>
      </w:r>
      <w:r>
        <w:rPr>
          <w:spacing w:val="-4"/>
        </w:rPr>
        <w:t>and </w:t>
      </w:r>
      <w:r>
        <w:rPr>
          <w:spacing w:val="-6"/>
        </w:rPr>
        <w:t>McKinney, </w:t>
      </w:r>
      <w:r>
        <w:rPr>
          <w:spacing w:val="-4"/>
        </w:rPr>
        <w:t>1977; </w:t>
      </w:r>
      <w:r>
        <w:rPr>
          <w:spacing w:val="-5"/>
        </w:rPr>
        <w:t>Stickney </w:t>
      </w:r>
      <w:r>
        <w:rPr>
          <w:spacing w:val="-4"/>
        </w:rPr>
        <w:t>and </w:t>
      </w:r>
      <w:r>
        <w:rPr>
          <w:spacing w:val="-6"/>
        </w:rPr>
        <w:t>Bartholomew, </w:t>
      </w:r>
      <w:r>
        <w:rPr/>
        <w:t>1987).</w:t>
      </w:r>
      <w:r>
        <w:rPr>
          <w:spacing w:val="-9"/>
        </w:rPr>
        <w:t> </w:t>
      </w:r>
      <w:r>
        <w:rPr>
          <w:spacing w:val="-3"/>
        </w:rPr>
        <w:t>However,</w:t>
      </w:r>
      <w:r>
        <w:rPr>
          <w:spacing w:val="-10"/>
        </w:rPr>
        <w:t> </w:t>
      </w:r>
      <w:r>
        <w:rPr/>
        <w:t>fault</w:t>
      </w:r>
      <w:r>
        <w:rPr>
          <w:spacing w:val="-10"/>
        </w:rPr>
        <w:t> </w:t>
      </w:r>
      <w:r>
        <w:rPr/>
        <w:t>scarps,</w:t>
      </w:r>
      <w:r>
        <w:rPr>
          <w:spacing w:val="-10"/>
        </w:rPr>
        <w:t> </w:t>
      </w:r>
      <w:r>
        <w:rPr/>
        <w:t>which</w:t>
      </w:r>
      <w:r>
        <w:rPr>
          <w:spacing w:val="-10"/>
        </w:rPr>
        <w:t> </w:t>
      </w:r>
      <w:r>
        <w:rPr/>
        <w:t>are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primary</w:t>
      </w:r>
      <w:r>
        <w:rPr>
          <w:spacing w:val="-9"/>
        </w:rPr>
        <w:t> </w:t>
      </w:r>
      <w:r>
        <w:rPr/>
        <w:t>evidence</w:t>
      </w:r>
      <w:r>
        <w:rPr>
          <w:spacing w:val="-10"/>
        </w:rPr>
        <w:t> </w:t>
      </w:r>
      <w:r>
        <w:rPr/>
        <w:t>of </w:t>
      </w:r>
      <w:r>
        <w:rPr>
          <w:spacing w:val="-3"/>
        </w:rPr>
        <w:t>movement, </w:t>
      </w:r>
      <w:r>
        <w:rPr/>
        <w:t>are ephemeral features (Pierce and </w:t>
      </w:r>
      <w:r>
        <w:rPr>
          <w:spacing w:val="-3"/>
        </w:rPr>
        <w:t>Colman, </w:t>
      </w:r>
      <w:r>
        <w:rPr/>
        <w:t>1986; Pierce, 1988). Therefore aside from evidence of movement ob- served in trenches, the oldest scarps typically recognized in </w:t>
      </w:r>
      <w:r>
        <w:rPr>
          <w:spacing w:val="-2"/>
        </w:rPr>
        <w:t>the </w:t>
      </w:r>
      <w:r>
        <w:rPr/>
        <w:t>field</w:t>
      </w:r>
      <w:r>
        <w:rPr>
          <w:spacing w:val="-18"/>
        </w:rPr>
        <w:t> </w:t>
      </w:r>
      <w:r>
        <w:rPr/>
        <w:t>are</w:t>
      </w:r>
      <w:r>
        <w:rPr>
          <w:spacing w:val="-17"/>
        </w:rPr>
        <w:t> </w:t>
      </w:r>
      <w:r>
        <w:rPr/>
        <w:t>Bull</w:t>
      </w:r>
      <w:r>
        <w:rPr>
          <w:spacing w:val="-17"/>
        </w:rPr>
        <w:t> </w:t>
      </w:r>
      <w:r>
        <w:rPr/>
        <w:t>Lake</w:t>
      </w:r>
      <w:r>
        <w:rPr>
          <w:spacing w:val="-18"/>
        </w:rPr>
        <w:t> </w:t>
      </w:r>
      <w:r>
        <w:rPr/>
        <w:t>aged</w:t>
      </w:r>
      <w:r>
        <w:rPr>
          <w:spacing w:val="-17"/>
        </w:rPr>
        <w:t> </w:t>
      </w:r>
      <w:r>
        <w:rPr/>
        <w:t>(120,000</w:t>
      </w:r>
      <w:r>
        <w:rPr>
          <w:spacing w:val="-17"/>
        </w:rPr>
        <w:t> </w:t>
      </w:r>
      <w:r>
        <w:rPr/>
        <w:t>-</w:t>
      </w:r>
      <w:r>
        <w:rPr>
          <w:spacing w:val="-18"/>
        </w:rPr>
        <w:t> </w:t>
      </w:r>
      <w:r>
        <w:rPr/>
        <w:t>200,000</w:t>
      </w:r>
      <w:r>
        <w:rPr>
          <w:spacing w:val="-17"/>
        </w:rPr>
        <w:t> </w:t>
      </w:r>
      <w:r>
        <w:rPr/>
        <w:t>years;</w:t>
      </w:r>
      <w:r>
        <w:rPr>
          <w:spacing w:val="-17"/>
        </w:rPr>
        <w:t> </w:t>
      </w:r>
      <w:r>
        <w:rPr/>
        <w:t>personal</w:t>
      </w:r>
      <w:r>
        <w:rPr>
          <w:spacing w:val="-18"/>
        </w:rPr>
        <w:t> </w:t>
      </w:r>
      <w:r>
        <w:rPr/>
        <w:t>com- </w:t>
      </w:r>
      <w:r>
        <w:rPr>
          <w:spacing w:val="-3"/>
        </w:rPr>
        <w:t>munication, R.D. Hall,</w:t>
      </w:r>
      <w:r>
        <w:rPr>
          <w:spacing w:val="-7"/>
        </w:rPr>
        <w:t> </w:t>
      </w:r>
      <w:r>
        <w:rPr>
          <w:spacing w:val="-2"/>
        </w:rPr>
        <w:t>1998).</w:t>
      </w:r>
    </w:p>
    <w:p>
      <w:pPr>
        <w:pStyle w:val="BodyText"/>
        <w:spacing w:before="8"/>
        <w:rPr>
          <w:sz w:val="21"/>
        </w:rPr>
      </w:pPr>
    </w:p>
    <w:p>
      <w:pPr>
        <w:pStyle w:val="Heading2"/>
        <w:spacing w:before="1"/>
        <w:ind w:left="100"/>
      </w:pPr>
      <w:r>
        <w:rPr/>
        <w:t>Active Fault Data</w:t>
      </w:r>
    </w:p>
    <w:p>
      <w:pPr>
        <w:pStyle w:val="BodyText"/>
        <w:spacing w:before="44"/>
        <w:ind w:left="388"/>
      </w:pPr>
      <w:r>
        <w:rPr/>
        <w:t>Part one of this study is composed of four steps:</w:t>
      </w:r>
    </w:p>
    <w:p>
      <w:pPr>
        <w:pStyle w:val="ListParagraph"/>
        <w:numPr>
          <w:ilvl w:val="1"/>
          <w:numId w:val="1"/>
        </w:numPr>
        <w:tabs>
          <w:tab w:pos="639" w:val="left" w:leader="none"/>
          <w:tab w:pos="640" w:val="left" w:leader="none"/>
        </w:tabs>
        <w:spacing w:line="249" w:lineRule="auto" w:before="10" w:after="0"/>
        <w:ind w:left="640" w:right="42" w:hanging="391"/>
        <w:jc w:val="left"/>
        <w:rPr>
          <w:sz w:val="20"/>
        </w:rPr>
      </w:pPr>
      <w:r>
        <w:rPr>
          <w:spacing w:val="-3"/>
          <w:sz w:val="20"/>
        </w:rPr>
        <w:t>Determination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2"/>
          <w:sz w:val="20"/>
        </w:rPr>
        <w:t> </w:t>
      </w:r>
      <w:r>
        <w:rPr>
          <w:sz w:val="20"/>
        </w:rPr>
        <w:t>fault-reactivation</w:t>
      </w:r>
      <w:r>
        <w:rPr>
          <w:spacing w:val="-12"/>
          <w:sz w:val="20"/>
        </w:rPr>
        <w:t> </w:t>
      </w:r>
      <w:r>
        <w:rPr>
          <w:sz w:val="20"/>
        </w:rPr>
        <w:t>potential</w:t>
      </w:r>
      <w:r>
        <w:rPr>
          <w:spacing w:val="-12"/>
          <w:sz w:val="20"/>
        </w:rPr>
        <w:t> </w:t>
      </w:r>
      <w:r>
        <w:rPr>
          <w:sz w:val="20"/>
        </w:rPr>
        <w:t>in</w:t>
      </w:r>
      <w:r>
        <w:rPr>
          <w:spacing w:val="-12"/>
          <w:sz w:val="20"/>
        </w:rPr>
        <w:t> </w:t>
      </w:r>
      <w:r>
        <w:rPr>
          <w:sz w:val="20"/>
        </w:rPr>
        <w:t>prevailing stress</w:t>
      </w:r>
      <w:r>
        <w:rPr>
          <w:spacing w:val="-7"/>
          <w:sz w:val="20"/>
        </w:rPr>
        <w:t> </w:t>
      </w:r>
      <w:r>
        <w:rPr>
          <w:sz w:val="20"/>
        </w:rPr>
        <w:t>fields.</w:t>
      </w:r>
    </w:p>
    <w:p>
      <w:pPr>
        <w:pStyle w:val="ListParagraph"/>
        <w:numPr>
          <w:ilvl w:val="1"/>
          <w:numId w:val="1"/>
        </w:numPr>
        <w:tabs>
          <w:tab w:pos="639" w:val="left" w:leader="none"/>
          <w:tab w:pos="640" w:val="left" w:leader="none"/>
        </w:tabs>
        <w:spacing w:line="249" w:lineRule="auto" w:before="1" w:after="0"/>
        <w:ind w:left="640" w:right="47" w:hanging="391"/>
        <w:jc w:val="left"/>
        <w:rPr>
          <w:sz w:val="20"/>
        </w:rPr>
      </w:pPr>
      <w:r>
        <w:rPr>
          <w:sz w:val="20"/>
        </w:rPr>
        <w:t>Grouping of faults based on favorable or unfavorable re- activation</w:t>
      </w:r>
      <w:r>
        <w:rPr>
          <w:spacing w:val="-12"/>
          <w:sz w:val="20"/>
        </w:rPr>
        <w:t> </w:t>
      </w:r>
      <w:r>
        <w:rPr>
          <w:sz w:val="20"/>
        </w:rPr>
        <w:t>potential.</w:t>
      </w:r>
    </w:p>
    <w:p>
      <w:pPr>
        <w:pStyle w:val="ListParagraph"/>
        <w:numPr>
          <w:ilvl w:val="1"/>
          <w:numId w:val="1"/>
        </w:numPr>
        <w:tabs>
          <w:tab w:pos="639" w:val="left" w:leader="none"/>
          <w:tab w:pos="640" w:val="left" w:leader="none"/>
        </w:tabs>
        <w:spacing w:line="249" w:lineRule="auto" w:before="2" w:after="0"/>
        <w:ind w:left="640" w:right="51" w:hanging="391"/>
        <w:jc w:val="left"/>
        <w:rPr>
          <w:sz w:val="20"/>
        </w:rPr>
      </w:pPr>
      <w:r>
        <w:rPr>
          <w:spacing w:val="-4"/>
          <w:sz w:val="20"/>
        </w:rPr>
        <w:t>Assignment </w:t>
      </w:r>
      <w:r>
        <w:rPr>
          <w:sz w:val="20"/>
        </w:rPr>
        <w:t>of </w:t>
      </w:r>
      <w:r>
        <w:rPr>
          <w:spacing w:val="-3"/>
          <w:sz w:val="20"/>
        </w:rPr>
        <w:t>Characteristic-event parameters </w:t>
      </w:r>
      <w:r>
        <w:rPr>
          <w:sz w:val="20"/>
        </w:rPr>
        <w:t>to </w:t>
      </w:r>
      <w:r>
        <w:rPr>
          <w:spacing w:val="-3"/>
          <w:sz w:val="20"/>
        </w:rPr>
        <w:t>grouped </w:t>
      </w:r>
      <w:r>
        <w:rPr>
          <w:sz w:val="20"/>
        </w:rPr>
        <w:t>faults.</w:t>
      </w:r>
    </w:p>
    <w:p>
      <w:pPr>
        <w:pStyle w:val="ListParagraph"/>
        <w:numPr>
          <w:ilvl w:val="1"/>
          <w:numId w:val="1"/>
        </w:numPr>
        <w:tabs>
          <w:tab w:pos="639" w:val="left" w:leader="none"/>
          <w:tab w:pos="640" w:val="left" w:leader="none"/>
        </w:tabs>
        <w:spacing w:line="249" w:lineRule="auto" w:before="2" w:after="0"/>
        <w:ind w:left="640" w:right="49" w:hanging="391"/>
        <w:jc w:val="left"/>
        <w:rPr>
          <w:sz w:val="20"/>
        </w:rPr>
      </w:pPr>
      <w:r>
        <w:rPr>
          <w:spacing w:val="-3"/>
          <w:sz w:val="20"/>
        </w:rPr>
        <w:t>Generation </w:t>
      </w:r>
      <w:r>
        <w:rPr>
          <w:sz w:val="20"/>
        </w:rPr>
        <w:t>of </w:t>
      </w:r>
      <w:r>
        <w:rPr>
          <w:spacing w:val="-3"/>
          <w:sz w:val="20"/>
        </w:rPr>
        <w:t>maps </w:t>
      </w:r>
      <w:r>
        <w:rPr>
          <w:sz w:val="20"/>
        </w:rPr>
        <w:t>for </w:t>
      </w:r>
      <w:r>
        <w:rPr>
          <w:spacing w:val="-3"/>
          <w:sz w:val="20"/>
        </w:rPr>
        <w:t>Dillon </w:t>
      </w:r>
      <w:r>
        <w:rPr>
          <w:sz w:val="20"/>
        </w:rPr>
        <w:t>and </w:t>
      </w:r>
      <w:r>
        <w:rPr>
          <w:spacing w:val="-3"/>
          <w:sz w:val="20"/>
        </w:rPr>
        <w:t>Bozeman </w:t>
      </w:r>
      <w:r>
        <w:rPr>
          <w:sz w:val="20"/>
        </w:rPr>
        <w:t>delineating expected MMI</w:t>
      </w:r>
      <w:r>
        <w:rPr>
          <w:spacing w:val="-5"/>
          <w:sz w:val="20"/>
        </w:rPr>
        <w:t> </w:t>
      </w:r>
      <w:r>
        <w:rPr>
          <w:sz w:val="20"/>
        </w:rPr>
        <w:t>values.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</w:pPr>
    </w:p>
    <w:p>
      <w:pPr>
        <w:pStyle w:val="BodyText"/>
        <w:spacing w:line="249" w:lineRule="auto"/>
        <w:ind w:left="100" w:right="910" w:firstLine="288"/>
        <w:jc w:val="both"/>
      </w:pPr>
      <w:r>
        <w:rPr/>
        <w:t>Because</w:t>
      </w:r>
      <w:r>
        <w:rPr>
          <w:spacing w:val="-19"/>
        </w:rPr>
        <w:t> </w:t>
      </w:r>
      <w:r>
        <w:rPr/>
        <w:t>three</w:t>
      </w:r>
      <w:r>
        <w:rPr>
          <w:spacing w:val="-18"/>
        </w:rPr>
        <w:t> </w:t>
      </w:r>
      <w:r>
        <w:rPr/>
        <w:t>different</w:t>
      </w:r>
      <w:r>
        <w:rPr>
          <w:spacing w:val="-18"/>
        </w:rPr>
        <w:t> </w:t>
      </w:r>
      <w:r>
        <w:rPr/>
        <w:t>stress</w:t>
      </w:r>
      <w:r>
        <w:rPr>
          <w:spacing w:val="-18"/>
        </w:rPr>
        <w:t> </w:t>
      </w:r>
      <w:r>
        <w:rPr/>
        <w:t>fields</w:t>
      </w:r>
      <w:r>
        <w:rPr>
          <w:spacing w:val="-18"/>
        </w:rPr>
        <w:t> </w:t>
      </w:r>
      <w:r>
        <w:rPr/>
        <w:t>affect</w:t>
      </w:r>
      <w:r>
        <w:rPr>
          <w:spacing w:val="-18"/>
        </w:rPr>
        <w:t> </w:t>
      </w:r>
      <w:r>
        <w:rPr/>
        <w:t>parts</w:t>
      </w:r>
      <w:r>
        <w:rPr>
          <w:spacing w:val="-18"/>
        </w:rPr>
        <w:t> </w:t>
      </w:r>
      <w:r>
        <w:rPr/>
        <w:t>of</w:t>
      </w:r>
      <w:r>
        <w:rPr>
          <w:spacing w:val="-19"/>
        </w:rPr>
        <w:t> </w:t>
      </w:r>
      <w:r>
        <w:rPr/>
        <w:t>southwest- ern </w:t>
      </w:r>
      <w:r>
        <w:rPr>
          <w:spacing w:val="-3"/>
        </w:rPr>
        <w:t>Montana, </w:t>
      </w:r>
      <w:r>
        <w:rPr/>
        <w:t>the potential of each active fault to be reactivated within each stress field was evaluated. Sibson (1990, p. 1580) showed</w:t>
      </w:r>
      <w:r>
        <w:rPr>
          <w:spacing w:val="-12"/>
        </w:rPr>
        <w:t> </w:t>
      </w:r>
      <w:r>
        <w:rPr/>
        <w:t>that:</w:t>
      </w:r>
    </w:p>
    <w:p>
      <w:pPr>
        <w:pStyle w:val="BodyText"/>
        <w:spacing w:before="2"/>
        <w:rPr>
          <w:sz w:val="21"/>
        </w:rPr>
      </w:pPr>
    </w:p>
    <w:p>
      <w:pPr>
        <w:spacing w:line="249" w:lineRule="auto" w:before="0"/>
        <w:ind w:left="963" w:right="1474" w:firstLine="0"/>
        <w:jc w:val="both"/>
        <w:rPr>
          <w:sz w:val="20"/>
        </w:rPr>
      </w:pPr>
      <w:r>
        <w:rPr>
          <w:spacing w:val="-3"/>
          <w:sz w:val="20"/>
        </w:rPr>
        <w:t>"For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typical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values</w:t>
      </w:r>
      <w:r>
        <w:rPr>
          <w:spacing w:val="-13"/>
          <w:sz w:val="20"/>
        </w:rPr>
        <w:t> </w:t>
      </w:r>
      <w:r>
        <w:rPr>
          <w:sz w:val="20"/>
        </w:rPr>
        <w:t>of</w:t>
      </w:r>
      <w:r>
        <w:rPr>
          <w:spacing w:val="-13"/>
          <w:sz w:val="20"/>
        </w:rPr>
        <w:t> </w:t>
      </w:r>
      <w:r>
        <w:rPr>
          <w:spacing w:val="-3"/>
          <w:sz w:val="20"/>
        </w:rPr>
        <w:t>rock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friction,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active</w:t>
      </w:r>
      <w:r>
        <w:rPr>
          <w:spacing w:val="-13"/>
          <w:sz w:val="20"/>
        </w:rPr>
        <w:t> </w:t>
      </w:r>
      <w:r>
        <w:rPr>
          <w:spacing w:val="-3"/>
          <w:sz w:val="20"/>
        </w:rPr>
        <w:t>faults </w:t>
      </w:r>
      <w:r>
        <w:rPr>
          <w:sz w:val="20"/>
        </w:rPr>
        <w:t>may be defined as </w:t>
      </w:r>
      <w:r>
        <w:rPr>
          <w:i/>
          <w:sz w:val="20"/>
        </w:rPr>
        <w:t>avorably </w:t>
      </w:r>
      <w:r>
        <w:rPr>
          <w:i/>
          <w:spacing w:val="-3"/>
          <w:sz w:val="20"/>
        </w:rPr>
        <w:t>oriented </w:t>
      </w:r>
      <w:r>
        <w:rPr>
          <w:sz w:val="20"/>
        </w:rPr>
        <w:t>for fric- tional reactivation, </w:t>
      </w:r>
      <w:r>
        <w:rPr>
          <w:i/>
          <w:sz w:val="20"/>
        </w:rPr>
        <w:t>un avorably oriented</w:t>
      </w:r>
      <w:r>
        <w:rPr>
          <w:sz w:val="20"/>
        </w:rPr>
        <w:t>, or </w:t>
      </w:r>
      <w:r>
        <w:rPr>
          <w:i/>
          <w:spacing w:val="-3"/>
          <w:sz w:val="20"/>
        </w:rPr>
        <w:t>severely </w:t>
      </w:r>
      <w:r>
        <w:rPr>
          <w:i/>
          <w:sz w:val="20"/>
        </w:rPr>
        <w:t>misoriented</w:t>
      </w:r>
      <w:r>
        <w:rPr>
          <w:sz w:val="20"/>
        </w:rPr>
        <w:t>, </w:t>
      </w:r>
      <w:r>
        <w:rPr>
          <w:spacing w:val="-3"/>
          <w:sz w:val="20"/>
        </w:rPr>
        <w:t>depending </w:t>
      </w:r>
      <w:r>
        <w:rPr>
          <w:sz w:val="20"/>
        </w:rPr>
        <w:t>on </w:t>
      </w:r>
      <w:r>
        <w:rPr>
          <w:spacing w:val="-3"/>
          <w:sz w:val="20"/>
        </w:rPr>
        <w:t>their atti- </w:t>
      </w:r>
      <w:r>
        <w:rPr>
          <w:sz w:val="20"/>
        </w:rPr>
        <w:t>tude in the prevailing stress</w:t>
      </w:r>
      <w:r>
        <w:rPr>
          <w:spacing w:val="-26"/>
          <w:sz w:val="20"/>
        </w:rPr>
        <w:t> </w:t>
      </w:r>
      <w:r>
        <w:rPr>
          <w:sz w:val="20"/>
        </w:rPr>
        <w:t>field."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49" w:lineRule="auto"/>
        <w:ind w:left="100" w:right="914"/>
        <w:jc w:val="both"/>
      </w:pPr>
      <w:r>
        <w:rPr/>
        <w:t>The</w:t>
      </w:r>
      <w:r>
        <w:rPr>
          <w:spacing w:val="-6"/>
        </w:rPr>
        <w:t> </w:t>
      </w:r>
      <w:r>
        <w:rPr/>
        <w:t>ranges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fault-attitude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both</w:t>
      </w:r>
      <w:r>
        <w:rPr>
          <w:spacing w:val="-6"/>
        </w:rPr>
        <w:t> </w:t>
      </w:r>
      <w:r>
        <w:rPr/>
        <w:t>favorable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unfavorable </w:t>
      </w:r>
      <w:r>
        <w:rPr>
          <w:spacing w:val="-4"/>
        </w:rPr>
        <w:t>orientation </w:t>
      </w:r>
      <w:r>
        <w:rPr>
          <w:spacing w:val="-3"/>
        </w:rPr>
        <w:t>were </w:t>
      </w:r>
      <w:r>
        <w:rPr>
          <w:spacing w:val="-4"/>
        </w:rPr>
        <w:t>considered </w:t>
      </w:r>
      <w:r>
        <w:rPr>
          <w:spacing w:val="-3"/>
        </w:rPr>
        <w:t>for each </w:t>
      </w:r>
      <w:r>
        <w:rPr>
          <w:spacing w:val="-4"/>
        </w:rPr>
        <w:t>fault-characteristic event pair </w:t>
      </w:r>
      <w:r>
        <w:rPr/>
        <w:t>to determine which characteristic event to attribute to a given fault </w:t>
      </w:r>
      <w:r>
        <w:rPr>
          <w:spacing w:val="-4"/>
        </w:rPr>
        <w:t>(Tables </w:t>
      </w:r>
      <w:r>
        <w:rPr/>
        <w:t>1 and </w:t>
      </w:r>
      <w:r>
        <w:rPr>
          <w:spacing w:val="-2"/>
        </w:rPr>
        <w:t>2).</w:t>
      </w:r>
    </w:p>
    <w:p>
      <w:pPr>
        <w:pStyle w:val="BodyText"/>
        <w:spacing w:line="249" w:lineRule="auto" w:before="4"/>
        <w:ind w:left="100" w:right="904" w:firstLine="288"/>
        <w:jc w:val="both"/>
      </w:pPr>
      <w:r>
        <w:rPr/>
        <w:t>Faults</w:t>
      </w:r>
      <w:r>
        <w:rPr>
          <w:spacing w:val="-16"/>
        </w:rPr>
        <w:t> </w:t>
      </w:r>
      <w:r>
        <w:rPr/>
        <w:t>with</w:t>
      </w:r>
      <w:r>
        <w:rPr>
          <w:spacing w:val="-16"/>
        </w:rPr>
        <w:t> </w:t>
      </w:r>
      <w:r>
        <w:rPr/>
        <w:t>orientations</w:t>
      </w:r>
      <w:r>
        <w:rPr>
          <w:spacing w:val="-16"/>
        </w:rPr>
        <w:t> </w:t>
      </w:r>
      <w:r>
        <w:rPr/>
        <w:t>within</w:t>
      </w:r>
      <w:r>
        <w:rPr>
          <w:spacing w:val="-16"/>
        </w:rPr>
        <w:t> </w:t>
      </w:r>
      <w:r>
        <w:rPr/>
        <w:t>12°</w:t>
      </w:r>
      <w:r>
        <w:rPr>
          <w:spacing w:val="-17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16"/>
        </w:rPr>
        <w:t> </w:t>
      </w:r>
      <w:r>
        <w:rPr/>
        <w:t>fault-plane</w:t>
      </w:r>
      <w:r>
        <w:rPr>
          <w:spacing w:val="-16"/>
        </w:rPr>
        <w:t> </w:t>
      </w:r>
      <w:r>
        <w:rPr/>
        <w:t>solution for a characteristic event were classified as favorably oriented for</w:t>
      </w:r>
      <w:r>
        <w:rPr>
          <w:spacing w:val="-14"/>
        </w:rPr>
        <w:t> </w:t>
      </w:r>
      <w:r>
        <w:rPr/>
        <w:t>reactivation</w:t>
      </w:r>
      <w:r>
        <w:rPr>
          <w:spacing w:val="-13"/>
        </w:rPr>
        <w:t> </w:t>
      </w:r>
      <w:r>
        <w:rPr/>
        <w:t>in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stress</w:t>
      </w:r>
      <w:r>
        <w:rPr>
          <w:spacing w:val="-13"/>
        </w:rPr>
        <w:t> </w:t>
      </w:r>
      <w:r>
        <w:rPr/>
        <w:t>field</w:t>
      </w:r>
      <w:r>
        <w:rPr>
          <w:spacing w:val="-13"/>
        </w:rPr>
        <w:t> </w:t>
      </w:r>
      <w:r>
        <w:rPr/>
        <w:t>represented</w:t>
      </w:r>
      <w:r>
        <w:rPr>
          <w:spacing w:val="-14"/>
        </w:rPr>
        <w:t> </w:t>
      </w:r>
      <w:r>
        <w:rPr/>
        <w:t>by</w:t>
      </w:r>
      <w:r>
        <w:rPr>
          <w:spacing w:val="-14"/>
        </w:rPr>
        <w:t> </w:t>
      </w:r>
      <w:r>
        <w:rPr/>
        <w:t>that</w:t>
      </w:r>
      <w:r>
        <w:rPr>
          <w:spacing w:val="-13"/>
        </w:rPr>
        <w:t> </w:t>
      </w:r>
      <w:r>
        <w:rPr>
          <w:spacing w:val="-2"/>
        </w:rPr>
        <w:t>characteris- </w:t>
      </w:r>
      <w:r>
        <w:rPr/>
        <w:t>tic</w:t>
      </w:r>
      <w:r>
        <w:rPr>
          <w:spacing w:val="-14"/>
        </w:rPr>
        <w:t> </w:t>
      </w:r>
      <w:r>
        <w:rPr>
          <w:spacing w:val="-3"/>
        </w:rPr>
        <w:t>event.</w:t>
      </w:r>
      <w:r>
        <w:rPr>
          <w:spacing w:val="-13"/>
        </w:rPr>
        <w:t> </w:t>
      </w:r>
      <w:r>
        <w:rPr>
          <w:spacing w:val="-4"/>
        </w:rPr>
        <w:t>Unfavorably</w:t>
      </w:r>
      <w:r>
        <w:rPr>
          <w:spacing w:val="-14"/>
        </w:rPr>
        <w:t> </w:t>
      </w:r>
      <w:r>
        <w:rPr>
          <w:spacing w:val="-3"/>
        </w:rPr>
        <w:t>oriented</w:t>
      </w:r>
      <w:r>
        <w:rPr>
          <w:spacing w:val="-13"/>
        </w:rPr>
        <w:t> </w:t>
      </w:r>
      <w:r>
        <w:rPr>
          <w:spacing w:val="-3"/>
        </w:rPr>
        <w:t>faults</w:t>
      </w:r>
      <w:r>
        <w:rPr>
          <w:spacing w:val="-13"/>
        </w:rPr>
        <w:t> </w:t>
      </w:r>
      <w:r>
        <w:rPr/>
        <w:t>lie</w:t>
      </w:r>
      <w:r>
        <w:rPr>
          <w:spacing w:val="-14"/>
        </w:rPr>
        <w:t> </w:t>
      </w:r>
      <w:r>
        <w:rPr/>
        <w:t>12°</w:t>
      </w:r>
      <w:r>
        <w:rPr>
          <w:spacing w:val="-13"/>
        </w:rPr>
        <w:t> </w:t>
      </w:r>
      <w:r>
        <w:rPr/>
        <w:t>to</w:t>
      </w:r>
      <w:r>
        <w:rPr>
          <w:spacing w:val="-13"/>
        </w:rPr>
        <w:t> </w:t>
      </w:r>
      <w:r>
        <w:rPr/>
        <w:t>24°</w:t>
      </w:r>
      <w:r>
        <w:rPr>
          <w:spacing w:val="-15"/>
        </w:rPr>
        <w:t> </w:t>
      </w:r>
      <w:r>
        <w:rPr>
          <w:spacing w:val="-3"/>
        </w:rPr>
        <w:t>from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>
          <w:spacing w:val="-3"/>
        </w:rPr>
        <w:t>plane </w:t>
      </w:r>
      <w:r>
        <w:rPr/>
        <w:t>of a focal </w:t>
      </w:r>
      <w:r>
        <w:rPr>
          <w:spacing w:val="-3"/>
        </w:rPr>
        <w:t>mechanism. </w:t>
      </w:r>
      <w:r>
        <w:rPr/>
        <w:t>Those faults positioned greater than </w:t>
      </w:r>
      <w:r>
        <w:rPr>
          <w:spacing w:val="-2"/>
        </w:rPr>
        <w:t>24° </w:t>
      </w:r>
      <w:r>
        <w:rPr/>
        <w:t>from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characteristic</w:t>
      </w:r>
      <w:r>
        <w:rPr>
          <w:spacing w:val="-7"/>
        </w:rPr>
        <w:t> </w:t>
      </w:r>
      <w:r>
        <w:rPr/>
        <w:t>event</w:t>
      </w:r>
      <w:r>
        <w:rPr>
          <w:spacing w:val="-8"/>
        </w:rPr>
        <w:t> </w:t>
      </w:r>
      <w:r>
        <w:rPr/>
        <w:t>fault</w:t>
      </w:r>
      <w:r>
        <w:rPr>
          <w:spacing w:val="-7"/>
        </w:rPr>
        <w:t> </w:t>
      </w:r>
      <w:r>
        <w:rPr/>
        <w:t>plane</w:t>
      </w:r>
      <w:r>
        <w:rPr>
          <w:spacing w:val="-8"/>
        </w:rPr>
        <w:t> </w:t>
      </w:r>
      <w:r>
        <w:rPr/>
        <w:t>are</w:t>
      </w:r>
      <w:r>
        <w:rPr>
          <w:spacing w:val="-8"/>
        </w:rPr>
        <w:t> </w:t>
      </w:r>
      <w:r>
        <w:rPr/>
        <w:t>considered</w:t>
      </w:r>
      <w:r>
        <w:rPr>
          <w:spacing w:val="-8"/>
        </w:rPr>
        <w:t> </w:t>
      </w:r>
      <w:r>
        <w:rPr/>
        <w:t>severely </w:t>
      </w:r>
      <w:r>
        <w:rPr>
          <w:spacing w:val="-3"/>
        </w:rPr>
        <w:t>misoriented.</w:t>
      </w:r>
      <w:r>
        <w:rPr>
          <w:spacing w:val="-16"/>
        </w:rPr>
        <w:t> </w:t>
      </w:r>
      <w:r>
        <w:rPr/>
        <w:t>Reactivation</w:t>
      </w:r>
      <w:r>
        <w:rPr>
          <w:spacing w:val="-16"/>
        </w:rPr>
        <w:t> </w:t>
      </w:r>
      <w:r>
        <w:rPr/>
        <w:t>of</w:t>
      </w:r>
      <w:r>
        <w:rPr>
          <w:spacing w:val="-16"/>
        </w:rPr>
        <w:t> </w:t>
      </w:r>
      <w:r>
        <w:rPr/>
        <w:t>severely</w:t>
      </w:r>
      <w:r>
        <w:rPr>
          <w:spacing w:val="-16"/>
        </w:rPr>
        <w:t> </w:t>
      </w:r>
      <w:r>
        <w:rPr>
          <w:spacing w:val="-3"/>
        </w:rPr>
        <w:t>misoriented</w:t>
      </w:r>
      <w:r>
        <w:rPr>
          <w:spacing w:val="-16"/>
        </w:rPr>
        <w:t> </w:t>
      </w:r>
      <w:r>
        <w:rPr/>
        <w:t>faults</w:t>
      </w:r>
      <w:r>
        <w:rPr>
          <w:spacing w:val="-16"/>
        </w:rPr>
        <w:t> </w:t>
      </w:r>
      <w:r>
        <w:rPr/>
        <w:t>were</w:t>
      </w:r>
      <w:r>
        <w:rPr>
          <w:spacing w:val="-16"/>
        </w:rPr>
        <w:t> </w:t>
      </w:r>
      <w:r>
        <w:rPr>
          <w:spacing w:val="-2"/>
        </w:rPr>
        <w:t>not </w:t>
      </w:r>
      <w:r>
        <w:rPr/>
        <w:t>considered for two</w:t>
      </w:r>
      <w:r>
        <w:rPr>
          <w:spacing w:val="-7"/>
        </w:rPr>
        <w:t> </w:t>
      </w:r>
      <w:r>
        <w:rPr/>
        <w:t>reasons:</w:t>
      </w:r>
    </w:p>
    <w:p>
      <w:pPr>
        <w:pStyle w:val="ListParagraph"/>
        <w:numPr>
          <w:ilvl w:val="2"/>
          <w:numId w:val="1"/>
        </w:numPr>
        <w:tabs>
          <w:tab w:pos="618" w:val="left" w:leader="none"/>
        </w:tabs>
        <w:spacing w:line="249" w:lineRule="auto" w:before="6" w:after="0"/>
        <w:ind w:left="100" w:right="897" w:firstLine="288"/>
        <w:jc w:val="both"/>
        <w:rPr>
          <w:sz w:val="20"/>
        </w:rPr>
      </w:pPr>
      <w:r>
        <w:rPr>
          <w:sz w:val="20"/>
        </w:rPr>
        <w:t>All</w:t>
      </w:r>
      <w:r>
        <w:rPr>
          <w:spacing w:val="-15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active</w:t>
      </w:r>
      <w:r>
        <w:rPr>
          <w:spacing w:val="-15"/>
          <w:sz w:val="20"/>
        </w:rPr>
        <w:t> </w:t>
      </w:r>
      <w:r>
        <w:rPr>
          <w:sz w:val="20"/>
        </w:rPr>
        <w:t>faults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southwestern</w:t>
      </w:r>
      <w:r>
        <w:rPr>
          <w:spacing w:val="-14"/>
          <w:sz w:val="20"/>
        </w:rPr>
        <w:t> </w:t>
      </w:r>
      <w:r>
        <w:rPr>
          <w:spacing w:val="-3"/>
          <w:sz w:val="20"/>
        </w:rPr>
        <w:t>Montana</w:t>
      </w:r>
      <w:r>
        <w:rPr>
          <w:spacing w:val="-16"/>
          <w:sz w:val="20"/>
        </w:rPr>
        <w:t> </w:t>
      </w:r>
      <w:r>
        <w:rPr>
          <w:sz w:val="20"/>
        </w:rPr>
        <w:t>are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favor- </w:t>
      </w:r>
      <w:r>
        <w:rPr>
          <w:sz w:val="20"/>
        </w:rPr>
        <w:t>ably oriented for one of the stress regimes and unfavorably ori- ented</w:t>
      </w:r>
      <w:r>
        <w:rPr>
          <w:spacing w:val="-9"/>
          <w:sz w:val="20"/>
        </w:rPr>
        <w:t> </w:t>
      </w:r>
      <w:r>
        <w:rPr>
          <w:sz w:val="20"/>
        </w:rPr>
        <w:t>for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second</w:t>
      </w:r>
      <w:r>
        <w:rPr>
          <w:spacing w:val="-9"/>
          <w:sz w:val="20"/>
        </w:rPr>
        <w:t> </w:t>
      </w:r>
      <w:r>
        <w:rPr>
          <w:sz w:val="20"/>
        </w:rPr>
        <w:t>stress</w:t>
      </w:r>
      <w:r>
        <w:rPr>
          <w:spacing w:val="-9"/>
          <w:sz w:val="20"/>
        </w:rPr>
        <w:t> </w:t>
      </w:r>
      <w:r>
        <w:rPr>
          <w:sz w:val="20"/>
        </w:rPr>
        <w:t>regime.</w:t>
      </w:r>
      <w:r>
        <w:rPr>
          <w:spacing w:val="-9"/>
          <w:sz w:val="20"/>
        </w:rPr>
        <w:t> </w:t>
      </w:r>
      <w:r>
        <w:rPr>
          <w:sz w:val="20"/>
        </w:rPr>
        <w:t>It</w:t>
      </w:r>
      <w:r>
        <w:rPr>
          <w:spacing w:val="-9"/>
          <w:sz w:val="20"/>
        </w:rPr>
        <w:t> </w:t>
      </w:r>
      <w:r>
        <w:rPr>
          <w:sz w:val="20"/>
        </w:rPr>
        <w:t>is</w:t>
      </w:r>
      <w:r>
        <w:rPr>
          <w:spacing w:val="-8"/>
          <w:sz w:val="20"/>
        </w:rPr>
        <w:t> </w:t>
      </w:r>
      <w:r>
        <w:rPr>
          <w:sz w:val="20"/>
        </w:rPr>
        <w:t>likely</w:t>
      </w:r>
      <w:r>
        <w:rPr>
          <w:spacing w:val="-9"/>
          <w:sz w:val="20"/>
        </w:rPr>
        <w:t> </w:t>
      </w:r>
      <w:r>
        <w:rPr>
          <w:sz w:val="20"/>
        </w:rPr>
        <w:t>that</w:t>
      </w:r>
      <w:r>
        <w:rPr>
          <w:spacing w:val="-9"/>
          <w:sz w:val="20"/>
        </w:rPr>
        <w:t> </w:t>
      </w:r>
      <w:r>
        <w:rPr>
          <w:sz w:val="20"/>
        </w:rPr>
        <w:t>one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these</w:t>
      </w:r>
      <w:r>
        <w:rPr>
          <w:spacing w:val="-9"/>
          <w:sz w:val="20"/>
        </w:rPr>
        <w:t> </w:t>
      </w:r>
      <w:r>
        <w:rPr>
          <w:sz w:val="20"/>
        </w:rPr>
        <w:t>two stress regimes would be responsible for major earthquakes on a given active fault, therefore it is not necessary to consider the case of severely misoriented reactivation (Sibson,</w:t>
      </w:r>
      <w:r>
        <w:rPr>
          <w:spacing w:val="-27"/>
          <w:sz w:val="20"/>
        </w:rPr>
        <w:t> </w:t>
      </w:r>
      <w:r>
        <w:rPr>
          <w:sz w:val="20"/>
        </w:rPr>
        <w:t>1990).</w:t>
      </w:r>
    </w:p>
    <w:p>
      <w:pPr>
        <w:spacing w:after="0" w:line="249" w:lineRule="auto"/>
        <w:jc w:val="both"/>
        <w:rPr>
          <w:sz w:val="20"/>
        </w:rPr>
        <w:sectPr>
          <w:type w:val="continuous"/>
          <w:pgSz w:w="12240" w:h="15840"/>
          <w:pgMar w:top="920" w:bottom="280" w:left="620" w:right="0"/>
          <w:cols w:num="2" w:equalWidth="0">
            <w:col w:w="5224" w:space="303"/>
            <w:col w:w="6093"/>
          </w:cols>
        </w:sectPr>
      </w:pPr>
    </w:p>
    <w:p>
      <w:pPr>
        <w:pStyle w:val="BodyText"/>
        <w:spacing w:before="10"/>
        <w:rPr>
          <w:sz w:val="17"/>
        </w:rPr>
      </w:pPr>
    </w:p>
    <w:p>
      <w:pPr>
        <w:spacing w:after="0"/>
        <w:rPr>
          <w:sz w:val="17"/>
        </w:rPr>
        <w:sectPr>
          <w:pgSz w:w="12240" w:h="15840"/>
          <w:pgMar w:header="650" w:footer="0" w:top="920" w:bottom="280" w:left="620" w:right="0"/>
        </w:sectPr>
      </w:pPr>
    </w:p>
    <w:p>
      <w:pPr>
        <w:pStyle w:val="ListParagraph"/>
        <w:numPr>
          <w:ilvl w:val="2"/>
          <w:numId w:val="1"/>
        </w:numPr>
        <w:tabs>
          <w:tab w:pos="839" w:val="left" w:leader="none"/>
        </w:tabs>
        <w:spacing w:line="249" w:lineRule="auto" w:before="97" w:after="0"/>
        <w:ind w:left="280" w:right="46" w:firstLine="288"/>
        <w:jc w:val="both"/>
        <w:rPr>
          <w:sz w:val="20"/>
        </w:rPr>
      </w:pPr>
      <w:r>
        <w:rPr>
          <w:spacing w:val="-3"/>
          <w:sz w:val="20"/>
        </w:rPr>
        <w:t>While </w:t>
      </w:r>
      <w:r>
        <w:rPr>
          <w:sz w:val="20"/>
        </w:rPr>
        <w:t>reactivation of a severely misoriented fault might </w:t>
      </w:r>
      <w:r>
        <w:rPr>
          <w:spacing w:val="-2"/>
          <w:sz w:val="20"/>
        </w:rPr>
        <w:t>occur,</w:t>
      </w:r>
      <w:r>
        <w:rPr>
          <w:spacing w:val="-11"/>
          <w:sz w:val="20"/>
        </w:rPr>
        <w:t> </w:t>
      </w:r>
      <w:r>
        <w:rPr>
          <w:sz w:val="20"/>
        </w:rPr>
        <w:t>it</w:t>
      </w:r>
      <w:r>
        <w:rPr>
          <w:spacing w:val="-11"/>
          <w:sz w:val="20"/>
        </w:rPr>
        <w:t> </w:t>
      </w:r>
      <w:r>
        <w:rPr>
          <w:sz w:val="20"/>
        </w:rPr>
        <w:t>is</w:t>
      </w:r>
      <w:r>
        <w:rPr>
          <w:spacing w:val="-10"/>
          <w:sz w:val="20"/>
        </w:rPr>
        <w:t> </w:t>
      </w:r>
      <w:r>
        <w:rPr>
          <w:sz w:val="20"/>
        </w:rPr>
        <w:t>more</w:t>
      </w:r>
      <w:r>
        <w:rPr>
          <w:spacing w:val="-12"/>
          <w:sz w:val="20"/>
        </w:rPr>
        <w:t> </w:t>
      </w:r>
      <w:r>
        <w:rPr>
          <w:sz w:val="20"/>
        </w:rPr>
        <w:t>likely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be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consequence</w:t>
      </w:r>
      <w:r>
        <w:rPr>
          <w:spacing w:val="-11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major</w:t>
      </w:r>
      <w:r>
        <w:rPr>
          <w:spacing w:val="-12"/>
          <w:sz w:val="20"/>
        </w:rPr>
        <w:t> </w:t>
      </w:r>
      <w:r>
        <w:rPr>
          <w:sz w:val="20"/>
        </w:rPr>
        <w:t>event</w:t>
      </w:r>
      <w:r>
        <w:rPr>
          <w:spacing w:val="-11"/>
          <w:sz w:val="20"/>
        </w:rPr>
        <w:t> </w:t>
      </w:r>
      <w:r>
        <w:rPr>
          <w:sz w:val="20"/>
        </w:rPr>
        <w:t>on</w:t>
      </w:r>
      <w:r>
        <w:rPr>
          <w:spacing w:val="-10"/>
          <w:sz w:val="20"/>
        </w:rPr>
        <w:t> </w:t>
      </w:r>
      <w:r>
        <w:rPr>
          <w:sz w:val="20"/>
        </w:rPr>
        <w:t>a nearby active fault. For example, displacement on the Madison fault</w:t>
      </w:r>
      <w:r>
        <w:rPr>
          <w:spacing w:val="-10"/>
          <w:sz w:val="20"/>
        </w:rPr>
        <w:t> </w:t>
      </w:r>
      <w:r>
        <w:rPr>
          <w:sz w:val="20"/>
        </w:rPr>
        <w:t>occurred</w:t>
      </w:r>
      <w:r>
        <w:rPr>
          <w:spacing w:val="-10"/>
          <w:sz w:val="20"/>
        </w:rPr>
        <w:t> </w:t>
      </w:r>
      <w:r>
        <w:rPr>
          <w:sz w:val="20"/>
        </w:rPr>
        <w:t>as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consequence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1959</w:t>
      </w:r>
      <w:r>
        <w:rPr>
          <w:spacing w:val="-10"/>
          <w:sz w:val="20"/>
        </w:rPr>
        <w:t> </w:t>
      </w:r>
      <w:r>
        <w:rPr>
          <w:sz w:val="20"/>
        </w:rPr>
        <w:t>Hebgen</w:t>
      </w:r>
      <w:r>
        <w:rPr>
          <w:spacing w:val="-10"/>
          <w:sz w:val="20"/>
        </w:rPr>
        <w:t> </w:t>
      </w:r>
      <w:r>
        <w:rPr>
          <w:sz w:val="20"/>
        </w:rPr>
        <w:t>Lake</w:t>
      </w:r>
      <w:r>
        <w:rPr>
          <w:spacing w:val="-10"/>
          <w:sz w:val="20"/>
        </w:rPr>
        <w:t> </w:t>
      </w:r>
      <w:r>
        <w:rPr>
          <w:sz w:val="20"/>
        </w:rPr>
        <w:t>earth- </w:t>
      </w:r>
      <w:r>
        <w:rPr>
          <w:spacing w:val="-4"/>
          <w:sz w:val="20"/>
        </w:rPr>
        <w:t>quake</w:t>
      </w:r>
      <w:r>
        <w:rPr>
          <w:spacing w:val="-10"/>
          <w:sz w:val="20"/>
        </w:rPr>
        <w:t> </w:t>
      </w:r>
      <w:r>
        <w:rPr>
          <w:spacing w:val="-3"/>
          <w:sz w:val="20"/>
        </w:rPr>
        <w:t>(Barrientos</w:t>
      </w:r>
      <w:r>
        <w:rPr>
          <w:spacing w:val="-9"/>
          <w:sz w:val="20"/>
        </w:rPr>
        <w:t> </w:t>
      </w:r>
      <w:r>
        <w:rPr>
          <w:sz w:val="20"/>
        </w:rPr>
        <w:t>et</w:t>
      </w:r>
      <w:r>
        <w:rPr>
          <w:spacing w:val="-9"/>
          <w:sz w:val="20"/>
        </w:rPr>
        <w:t> </w:t>
      </w:r>
      <w:r>
        <w:rPr>
          <w:spacing w:val="-3"/>
          <w:sz w:val="20"/>
        </w:rPr>
        <w:t>al.,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1987).</w:t>
      </w:r>
      <w:r>
        <w:rPr>
          <w:spacing w:val="-9"/>
          <w:sz w:val="20"/>
        </w:rPr>
        <w:t> </w:t>
      </w:r>
      <w:r>
        <w:rPr>
          <w:spacing w:val="-3"/>
          <w:sz w:val="20"/>
        </w:rPr>
        <w:t>That</w:t>
      </w:r>
      <w:r>
        <w:rPr>
          <w:spacing w:val="-10"/>
          <w:sz w:val="20"/>
        </w:rPr>
        <w:t> </w:t>
      </w:r>
      <w:r>
        <w:rPr>
          <w:spacing w:val="-3"/>
          <w:sz w:val="20"/>
        </w:rPr>
        <w:t>segment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Madison</w:t>
      </w:r>
      <w:r>
        <w:rPr>
          <w:spacing w:val="-9"/>
          <w:sz w:val="20"/>
        </w:rPr>
        <w:t> </w:t>
      </w:r>
      <w:r>
        <w:rPr>
          <w:spacing w:val="-3"/>
          <w:sz w:val="20"/>
        </w:rPr>
        <w:t>fault </w:t>
      </w:r>
      <w:r>
        <w:rPr>
          <w:sz w:val="20"/>
        </w:rPr>
        <w:t>is</w:t>
      </w:r>
      <w:r>
        <w:rPr>
          <w:spacing w:val="-9"/>
          <w:sz w:val="20"/>
        </w:rPr>
        <w:t> </w:t>
      </w:r>
      <w:r>
        <w:rPr>
          <w:sz w:val="20"/>
        </w:rPr>
        <w:t>severely</w:t>
      </w:r>
      <w:r>
        <w:rPr>
          <w:spacing w:val="-9"/>
          <w:sz w:val="20"/>
        </w:rPr>
        <w:t> </w:t>
      </w:r>
      <w:r>
        <w:rPr>
          <w:sz w:val="20"/>
        </w:rPr>
        <w:t>misoriented</w:t>
      </w:r>
      <w:r>
        <w:rPr>
          <w:spacing w:val="-10"/>
          <w:sz w:val="20"/>
        </w:rPr>
        <w:t> </w:t>
      </w:r>
      <w:r>
        <w:rPr>
          <w:sz w:val="20"/>
        </w:rPr>
        <w:t>for</w:t>
      </w:r>
      <w:r>
        <w:rPr>
          <w:spacing w:val="-9"/>
          <w:sz w:val="20"/>
        </w:rPr>
        <w:t> </w:t>
      </w:r>
      <w:r>
        <w:rPr>
          <w:sz w:val="20"/>
        </w:rPr>
        <w:t>reactivation</w:t>
      </w:r>
      <w:r>
        <w:rPr>
          <w:spacing w:val="-9"/>
          <w:sz w:val="20"/>
        </w:rPr>
        <w:t> </w:t>
      </w:r>
      <w:r>
        <w:rPr>
          <w:sz w:val="20"/>
        </w:rPr>
        <w:t>in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Yellowstone</w:t>
      </w:r>
      <w:r>
        <w:rPr>
          <w:spacing w:val="-9"/>
          <w:sz w:val="20"/>
        </w:rPr>
        <w:t> </w:t>
      </w:r>
      <w:r>
        <w:rPr>
          <w:sz w:val="20"/>
        </w:rPr>
        <w:t>stress regime and hence only </w:t>
      </w:r>
      <w:r>
        <w:rPr>
          <w:spacing w:val="-3"/>
          <w:sz w:val="20"/>
        </w:rPr>
        <w:t>minor </w:t>
      </w:r>
      <w:r>
        <w:rPr>
          <w:sz w:val="20"/>
        </w:rPr>
        <w:t>displacement occurred along </w:t>
      </w:r>
      <w:r>
        <w:rPr>
          <w:spacing w:val="-2"/>
          <w:sz w:val="20"/>
        </w:rPr>
        <w:t>it. </w:t>
      </w:r>
      <w:r>
        <w:rPr>
          <w:spacing w:val="-3"/>
          <w:sz w:val="20"/>
        </w:rPr>
        <w:t>Strain</w:t>
      </w:r>
      <w:r>
        <w:rPr>
          <w:spacing w:val="-14"/>
          <w:sz w:val="20"/>
        </w:rPr>
        <w:t> </w:t>
      </w:r>
      <w:r>
        <w:rPr>
          <w:sz w:val="20"/>
        </w:rPr>
        <w:t>accumulation</w:t>
      </w:r>
      <w:r>
        <w:rPr>
          <w:spacing w:val="-13"/>
          <w:sz w:val="20"/>
        </w:rPr>
        <w:t> </w:t>
      </w:r>
      <w:r>
        <w:rPr>
          <w:sz w:val="20"/>
        </w:rPr>
        <w:t>on</w:t>
      </w:r>
      <w:r>
        <w:rPr>
          <w:spacing w:val="-12"/>
          <w:sz w:val="20"/>
        </w:rPr>
        <w:t> </w:t>
      </w:r>
      <w:r>
        <w:rPr>
          <w:sz w:val="20"/>
        </w:rPr>
        <w:t>severely</w:t>
      </w:r>
      <w:r>
        <w:rPr>
          <w:spacing w:val="-13"/>
          <w:sz w:val="20"/>
        </w:rPr>
        <w:t> </w:t>
      </w:r>
      <w:r>
        <w:rPr>
          <w:spacing w:val="-3"/>
          <w:sz w:val="20"/>
        </w:rPr>
        <w:t>misoriented</w:t>
      </w:r>
      <w:r>
        <w:rPr>
          <w:spacing w:val="-13"/>
          <w:sz w:val="20"/>
        </w:rPr>
        <w:t> </w:t>
      </w:r>
      <w:r>
        <w:rPr>
          <w:sz w:val="20"/>
        </w:rPr>
        <w:t>faults</w:t>
      </w:r>
      <w:r>
        <w:rPr>
          <w:spacing w:val="-13"/>
          <w:sz w:val="20"/>
        </w:rPr>
        <w:t> </w:t>
      </w:r>
      <w:r>
        <w:rPr>
          <w:sz w:val="20"/>
        </w:rPr>
        <w:t>is</w:t>
      </w:r>
      <w:r>
        <w:rPr>
          <w:spacing w:val="-12"/>
          <w:sz w:val="20"/>
        </w:rPr>
        <w:t> </w:t>
      </w:r>
      <w:r>
        <w:rPr>
          <w:spacing w:val="-3"/>
          <w:sz w:val="20"/>
        </w:rPr>
        <w:t>more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likely </w:t>
      </w:r>
      <w:r>
        <w:rPr>
          <w:spacing w:val="-4"/>
          <w:sz w:val="20"/>
        </w:rPr>
        <w:t>released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small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increments,</w:t>
      </w:r>
      <w:r>
        <w:rPr>
          <w:spacing w:val="-7"/>
          <w:sz w:val="20"/>
        </w:rPr>
        <w:t> </w:t>
      </w:r>
      <w:r>
        <w:rPr>
          <w:sz w:val="20"/>
        </w:rPr>
        <w:t>as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pacing w:val="-3"/>
          <w:sz w:val="20"/>
        </w:rPr>
        <w:t>this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case,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rather</w:t>
      </w:r>
      <w:r>
        <w:rPr>
          <w:spacing w:val="-8"/>
          <w:sz w:val="20"/>
        </w:rPr>
        <w:t> </w:t>
      </w:r>
      <w:r>
        <w:rPr>
          <w:spacing w:val="-3"/>
          <w:sz w:val="20"/>
        </w:rPr>
        <w:t>than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single large </w:t>
      </w:r>
      <w:r>
        <w:rPr>
          <w:sz w:val="20"/>
        </w:rPr>
        <w:t>rupture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event.</w:t>
      </w:r>
    </w:p>
    <w:p>
      <w:pPr>
        <w:pStyle w:val="BodyText"/>
        <w:spacing w:line="240" w:lineRule="exact" w:before="3"/>
        <w:ind w:left="280" w:right="38" w:firstLine="288"/>
        <w:jc w:val="right"/>
      </w:pPr>
      <w:r>
        <w:rPr>
          <w:spacing w:val="-5"/>
        </w:rPr>
        <w:t>Reactivation classification formed </w:t>
      </w:r>
      <w:r>
        <w:rPr>
          <w:spacing w:val="-4"/>
        </w:rPr>
        <w:t>the </w:t>
      </w:r>
      <w:r>
        <w:rPr>
          <w:spacing w:val="-5"/>
        </w:rPr>
        <w:t>criteria </w:t>
      </w:r>
      <w:r>
        <w:rPr>
          <w:spacing w:val="-4"/>
        </w:rPr>
        <w:t>for</w:t>
      </w:r>
      <w:r>
        <w:rPr>
          <w:spacing w:val="-14"/>
        </w:rPr>
        <w:t> </w:t>
      </w:r>
      <w:r>
        <w:rPr>
          <w:spacing w:val="-5"/>
        </w:rPr>
        <w:t>placing</w:t>
      </w:r>
      <w:r>
        <w:rPr>
          <w:spacing w:val="-6"/>
        </w:rPr>
        <w:t> </w:t>
      </w:r>
      <w:r>
        <w:rPr>
          <w:spacing w:val="-4"/>
        </w:rPr>
        <w:t>faults</w:t>
      </w:r>
      <w:r>
        <w:rPr>
          <w:spacing w:val="-4"/>
          <w:w w:val="100"/>
        </w:rPr>
        <w:t> </w:t>
      </w:r>
      <w:r>
        <w:rPr>
          <w:spacing w:val="-3"/>
        </w:rPr>
        <w:t>within</w:t>
      </w:r>
      <w:r>
        <w:rPr>
          <w:spacing w:val="5"/>
        </w:rPr>
        <w:t> </w:t>
      </w:r>
      <w:r>
        <w:rPr/>
        <w:t>the</w:t>
      </w:r>
      <w:r>
        <w:rPr>
          <w:spacing w:val="6"/>
        </w:rPr>
        <w:t> </w:t>
      </w:r>
      <w:r>
        <w:rPr/>
        <w:t>study</w:t>
      </w:r>
      <w:r>
        <w:rPr>
          <w:spacing w:val="6"/>
        </w:rPr>
        <w:t> </w:t>
      </w:r>
      <w:r>
        <w:rPr/>
        <w:t>area</w:t>
      </w:r>
      <w:r>
        <w:rPr>
          <w:spacing w:val="6"/>
        </w:rPr>
        <w:t> </w:t>
      </w:r>
      <w:r>
        <w:rPr/>
        <w:t>into</w:t>
      </w:r>
      <w:r>
        <w:rPr>
          <w:spacing w:val="6"/>
        </w:rPr>
        <w:t> </w:t>
      </w:r>
      <w:r>
        <w:rPr/>
        <w:t>one</w:t>
      </w:r>
      <w:r>
        <w:rPr>
          <w:spacing w:val="6"/>
        </w:rPr>
        <w:t> </w:t>
      </w:r>
      <w:r>
        <w:rPr/>
        <w:t>of</w:t>
      </w:r>
      <w:r>
        <w:rPr>
          <w:spacing w:val="6"/>
        </w:rPr>
        <w:t> </w:t>
      </w:r>
      <w:r>
        <w:rPr/>
        <w:t>three</w:t>
      </w:r>
      <w:r>
        <w:rPr>
          <w:spacing w:val="6"/>
        </w:rPr>
        <w:t> </w:t>
      </w:r>
      <w:r>
        <w:rPr/>
        <w:t>groups.</w:t>
      </w:r>
      <w:r>
        <w:rPr>
          <w:spacing w:val="6"/>
        </w:rPr>
        <w:t> </w:t>
      </w:r>
      <w:r>
        <w:rPr>
          <w:spacing w:val="-3"/>
        </w:rPr>
        <w:t>Where</w:t>
      </w:r>
      <w:r>
        <w:rPr>
          <w:spacing w:val="6"/>
        </w:rPr>
        <w:t> </w:t>
      </w:r>
      <w:r>
        <w:rPr/>
        <w:t>a</w:t>
      </w:r>
      <w:r>
        <w:rPr>
          <w:spacing w:val="6"/>
        </w:rPr>
        <w:t> </w:t>
      </w:r>
      <w:r>
        <w:rPr/>
        <w:t>fault</w:t>
      </w:r>
      <w:r>
        <w:rPr>
          <w:spacing w:val="6"/>
        </w:rPr>
        <w:t> </w:t>
      </w:r>
      <w:r>
        <w:rPr/>
        <w:t>is</w:t>
      </w:r>
      <w:r>
        <w:rPr>
          <w:spacing w:val="-2"/>
          <w:w w:val="101"/>
        </w:rPr>
        <w:t> </w:t>
      </w:r>
      <w:r>
        <w:rPr/>
        <w:t>oriented such that reactivation is probable in </w:t>
      </w:r>
      <w:r>
        <w:rPr>
          <w:spacing w:val="-3"/>
        </w:rPr>
        <w:t>multiple</w:t>
      </w:r>
      <w:r>
        <w:rPr>
          <w:spacing w:val="29"/>
        </w:rPr>
        <w:t> </w:t>
      </w:r>
      <w:r>
        <w:rPr/>
        <w:t>stress</w:t>
      </w:r>
      <w:r>
        <w:rPr>
          <w:spacing w:val="4"/>
        </w:rPr>
        <w:t> </w:t>
      </w:r>
      <w:r>
        <w:rPr>
          <w:spacing w:val="-2"/>
        </w:rPr>
        <w:t>re-</w:t>
      </w:r>
      <w:r>
        <w:rPr>
          <w:spacing w:val="-2"/>
          <w:w w:val="101"/>
        </w:rPr>
        <w:t> </w:t>
      </w:r>
      <w:r>
        <w:rPr>
          <w:spacing w:val="-3"/>
        </w:rPr>
        <w:t>gimes</w:t>
      </w:r>
      <w:r>
        <w:rPr>
          <w:spacing w:val="11"/>
        </w:rPr>
        <w:t> </w:t>
      </w:r>
      <w:r>
        <w:rPr/>
        <w:t>it</w:t>
      </w:r>
      <w:r>
        <w:rPr>
          <w:spacing w:val="12"/>
        </w:rPr>
        <w:t> </w:t>
      </w:r>
      <w:r>
        <w:rPr/>
        <w:t>is</w:t>
      </w:r>
      <w:r>
        <w:rPr>
          <w:spacing w:val="11"/>
        </w:rPr>
        <w:t> </w:t>
      </w:r>
      <w:r>
        <w:rPr>
          <w:spacing w:val="-3"/>
        </w:rPr>
        <w:t>placed</w:t>
      </w:r>
      <w:r>
        <w:rPr>
          <w:spacing w:val="12"/>
        </w:rPr>
        <w:t> </w:t>
      </w:r>
      <w:r>
        <w:rPr/>
        <w:t>in</w:t>
      </w:r>
      <w:r>
        <w:rPr>
          <w:spacing w:val="12"/>
        </w:rPr>
        <w:t> </w:t>
      </w:r>
      <w:r>
        <w:rPr/>
        <w:t>the</w:t>
      </w:r>
      <w:r>
        <w:rPr>
          <w:spacing w:val="11"/>
        </w:rPr>
        <w:t> </w:t>
      </w:r>
      <w:r>
        <w:rPr>
          <w:spacing w:val="-3"/>
        </w:rPr>
        <w:t>group</w:t>
      </w:r>
      <w:r>
        <w:rPr>
          <w:spacing w:val="12"/>
        </w:rPr>
        <w:t> </w:t>
      </w:r>
      <w:r>
        <w:rPr>
          <w:spacing w:val="-3"/>
        </w:rPr>
        <w:t>with</w:t>
      </w:r>
      <w:r>
        <w:rPr>
          <w:spacing w:val="11"/>
        </w:rPr>
        <w:t> </w:t>
      </w:r>
      <w:r>
        <w:rPr>
          <w:spacing w:val="-3"/>
        </w:rPr>
        <w:t>maximum</w:t>
      </w:r>
      <w:r>
        <w:rPr>
          <w:spacing w:val="12"/>
        </w:rPr>
        <w:t> </w:t>
      </w:r>
      <w:r>
        <w:rPr>
          <w:spacing w:val="-3"/>
        </w:rPr>
        <w:t>parameters.</w:t>
      </w:r>
      <w:r>
        <w:rPr>
          <w:spacing w:val="12"/>
        </w:rPr>
        <w:t> </w:t>
      </w:r>
      <w:r>
        <w:rPr/>
        <w:t>Fol-</w:t>
      </w:r>
      <w:r>
        <w:rPr>
          <w:spacing w:val="-2"/>
          <w:w w:val="99"/>
        </w:rPr>
        <w:t> </w:t>
      </w:r>
      <w:r>
        <w:rPr/>
        <w:t>lowing</w:t>
      </w:r>
      <w:r>
        <w:rPr>
          <w:spacing w:val="-8"/>
        </w:rPr>
        <w:t> </w:t>
      </w:r>
      <w:r>
        <w:rPr/>
        <w:t>this</w:t>
      </w:r>
      <w:r>
        <w:rPr>
          <w:spacing w:val="-8"/>
        </w:rPr>
        <w:t> </w:t>
      </w:r>
      <w:r>
        <w:rPr/>
        <w:t>grouping,</w:t>
      </w:r>
      <w:r>
        <w:rPr>
          <w:spacing w:val="-7"/>
        </w:rPr>
        <w:t> </w:t>
      </w:r>
      <w:r>
        <w:rPr/>
        <w:t>felt-area</w:t>
      </w:r>
      <w:r>
        <w:rPr>
          <w:spacing w:val="-8"/>
        </w:rPr>
        <w:t> </w:t>
      </w:r>
      <w:r>
        <w:rPr/>
        <w:t>MMI</w:t>
      </w:r>
      <w:r>
        <w:rPr>
          <w:spacing w:val="-7"/>
        </w:rPr>
        <w:t> </w:t>
      </w:r>
      <w:r>
        <w:rPr/>
        <w:t>values</w:t>
      </w:r>
      <w:r>
        <w:rPr>
          <w:spacing w:val="-8"/>
        </w:rPr>
        <w:t> </w:t>
      </w:r>
      <w:r>
        <w:rPr/>
        <w:t>reported</w:t>
      </w:r>
      <w:r>
        <w:rPr>
          <w:spacing w:val="-7"/>
        </w:rPr>
        <w:t> </w:t>
      </w:r>
      <w:r>
        <w:rPr/>
        <w:t>for</w:t>
      </w:r>
      <w:r>
        <w:rPr>
          <w:spacing w:val="-8"/>
        </w:rPr>
        <w:t> </w:t>
      </w:r>
      <w:r>
        <w:rPr/>
        <w:t>charac-</w:t>
      </w:r>
      <w:r>
        <w:rPr>
          <w:spacing w:val="-2"/>
          <w:w w:val="102"/>
        </w:rPr>
        <w:t> </w:t>
      </w:r>
      <w:r>
        <w:rPr/>
        <w:t>teristic</w:t>
      </w:r>
      <w:r>
        <w:rPr>
          <w:spacing w:val="-9"/>
        </w:rPr>
        <w:t> </w:t>
      </w:r>
      <w:r>
        <w:rPr/>
        <w:t>events</w:t>
      </w:r>
      <w:r>
        <w:rPr>
          <w:spacing w:val="-9"/>
        </w:rPr>
        <w:t> </w:t>
      </w:r>
      <w:r>
        <w:rPr/>
        <w:t>were</w:t>
      </w:r>
      <w:r>
        <w:rPr>
          <w:spacing w:val="-9"/>
        </w:rPr>
        <w:t> </w:t>
      </w:r>
      <w:r>
        <w:rPr/>
        <w:t>applied</w:t>
      </w:r>
      <w:r>
        <w:rPr>
          <w:spacing w:val="-9"/>
        </w:rPr>
        <w:t> </w:t>
      </w:r>
      <w:r>
        <w:rPr/>
        <w:t>to</w:t>
      </w:r>
      <w:r>
        <w:rPr>
          <w:spacing w:val="-8"/>
        </w:rPr>
        <w:t> </w:t>
      </w:r>
      <w:r>
        <w:rPr/>
        <w:t>fault</w:t>
      </w:r>
      <w:r>
        <w:rPr>
          <w:spacing w:val="-8"/>
        </w:rPr>
        <w:t> </w:t>
      </w:r>
      <w:r>
        <w:rPr/>
        <w:t>groups.</w:t>
      </w:r>
      <w:r>
        <w:rPr>
          <w:spacing w:val="-9"/>
        </w:rPr>
        <w:t> </w:t>
      </w:r>
      <w:r>
        <w:rPr/>
        <w:t>Faults</w:t>
      </w:r>
      <w:r>
        <w:rPr>
          <w:spacing w:val="-9"/>
        </w:rPr>
        <w:t> </w:t>
      </w:r>
      <w:r>
        <w:rPr/>
        <w:t>then</w:t>
      </w:r>
      <w:r>
        <w:rPr>
          <w:spacing w:val="-8"/>
        </w:rPr>
        <w:t> </w:t>
      </w:r>
      <w:r>
        <w:rPr/>
        <w:t>are</w:t>
      </w:r>
      <w:r>
        <w:rPr>
          <w:spacing w:val="-10"/>
        </w:rPr>
        <w:t> </w:t>
      </w:r>
      <w:r>
        <w:rPr/>
        <w:t>buff-</w:t>
      </w:r>
      <w:r>
        <w:rPr>
          <w:w w:val="101"/>
        </w:rPr>
        <w:t> </w:t>
      </w:r>
      <w:r>
        <w:rPr/>
        <w:t>ered within a GIS according to published isoseismal</w:t>
      </w:r>
      <w:r>
        <w:rPr>
          <w:spacing w:val="-21"/>
        </w:rPr>
        <w:t> </w:t>
      </w:r>
      <w:r>
        <w:rPr/>
        <w:t>data</w:t>
      </w:r>
      <w:r>
        <w:rPr>
          <w:spacing w:val="-3"/>
        </w:rPr>
        <w:t> </w:t>
      </w:r>
      <w:r>
        <w:rPr/>
        <w:t>(sum-</w:t>
      </w:r>
      <w:r>
        <w:rPr>
          <w:spacing w:val="-2"/>
          <w:w w:val="101"/>
        </w:rPr>
        <w:t> </w:t>
      </w:r>
      <w:r>
        <w:rPr>
          <w:spacing w:val="-3"/>
        </w:rPr>
        <w:t>marized</w:t>
      </w:r>
      <w:r>
        <w:rPr>
          <w:spacing w:val="-12"/>
        </w:rPr>
        <w:t> </w:t>
      </w:r>
      <w:r>
        <w:rPr/>
        <w:t>in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following</w:t>
      </w:r>
      <w:r>
        <w:rPr>
          <w:spacing w:val="-10"/>
        </w:rPr>
        <w:t> </w:t>
      </w:r>
      <w:r>
        <w:rPr/>
        <w:t>section).</w:t>
      </w:r>
      <w:r>
        <w:rPr>
          <w:spacing w:val="-11"/>
        </w:rPr>
        <w:t> </w:t>
      </w:r>
      <w:r>
        <w:rPr/>
        <w:t>This</w:t>
      </w:r>
      <w:r>
        <w:rPr>
          <w:spacing w:val="-10"/>
        </w:rPr>
        <w:t> </w:t>
      </w:r>
      <w:r>
        <w:rPr/>
        <w:t>final</w:t>
      </w:r>
      <w:r>
        <w:rPr>
          <w:spacing w:val="-10"/>
        </w:rPr>
        <w:t> </w:t>
      </w:r>
      <w:r>
        <w:rPr/>
        <w:t>step</w:t>
      </w:r>
      <w:r>
        <w:rPr>
          <w:spacing w:val="-11"/>
        </w:rPr>
        <w:t> </w:t>
      </w:r>
      <w:r>
        <w:rPr/>
        <w:t>yields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map</w:t>
      </w:r>
      <w:r>
        <w:rPr>
          <w:spacing w:val="-11"/>
        </w:rPr>
        <w:t> </w:t>
      </w:r>
      <w:r>
        <w:rPr/>
        <w:t>of</w:t>
      </w:r>
      <w:r>
        <w:rPr>
          <w:spacing w:val="-2"/>
          <w:w w:val="95"/>
        </w:rPr>
        <w:t> </w:t>
      </w:r>
      <w:r>
        <w:rPr>
          <w:spacing w:val="-3"/>
        </w:rPr>
        <w:t>expected seismic hazard susceptibility </w:t>
      </w:r>
      <w:r>
        <w:rPr/>
        <w:t>for</w:t>
      </w:r>
      <w:r>
        <w:rPr>
          <w:spacing w:val="-19"/>
        </w:rPr>
        <w:t> </w:t>
      </w:r>
      <w:r>
        <w:rPr>
          <w:spacing w:val="-3"/>
        </w:rPr>
        <w:t>southwestern</w:t>
      </w:r>
      <w:r>
        <w:rPr>
          <w:spacing w:val="-6"/>
        </w:rPr>
        <w:t> </w:t>
      </w:r>
      <w:r>
        <w:rPr>
          <w:spacing w:val="-3"/>
        </w:rPr>
        <w:t>Montana.</w:t>
      </w:r>
      <w:r>
        <w:rPr>
          <w:spacing w:val="-3"/>
          <w:w w:val="102"/>
        </w:rPr>
        <w:t> </w:t>
      </w:r>
      <w:r>
        <w:rPr/>
        <w:t>In</w:t>
      </w:r>
      <w:r>
        <w:rPr>
          <w:spacing w:val="-6"/>
        </w:rPr>
        <w:t> </w:t>
      </w:r>
      <w:r>
        <w:rPr/>
        <w:t>general</w:t>
      </w:r>
      <w:r>
        <w:rPr>
          <w:spacing w:val="-5"/>
        </w:rPr>
        <w:t> </w:t>
      </w:r>
      <w:r>
        <w:rPr/>
        <w:t>MMI</w:t>
      </w:r>
      <w:r>
        <w:rPr>
          <w:spacing w:val="-7"/>
        </w:rPr>
        <w:t> </w:t>
      </w:r>
      <w:r>
        <w:rPr/>
        <w:t>values</w:t>
      </w:r>
      <w:r>
        <w:rPr>
          <w:spacing w:val="-5"/>
        </w:rPr>
        <w:t> </w:t>
      </w:r>
      <w:r>
        <w:rPr/>
        <w:t>greater</w:t>
      </w:r>
      <w:r>
        <w:rPr>
          <w:spacing w:val="-5"/>
        </w:rPr>
        <w:t> </w:t>
      </w:r>
      <w:r>
        <w:rPr/>
        <w:t>than</w:t>
      </w:r>
      <w:r>
        <w:rPr>
          <w:spacing w:val="-6"/>
        </w:rPr>
        <w:t> </w:t>
      </w:r>
      <w:r>
        <w:rPr/>
        <w:t>those</w:t>
      </w:r>
      <w:r>
        <w:rPr>
          <w:spacing w:val="-5"/>
        </w:rPr>
        <w:t> </w:t>
      </w:r>
      <w:r>
        <w:rPr/>
        <w:t>reported</w:t>
      </w:r>
      <w:r>
        <w:rPr>
          <w:spacing w:val="-6"/>
        </w:rPr>
        <w:t> </w:t>
      </w:r>
      <w:r>
        <w:rPr/>
        <w:t>would</w:t>
      </w:r>
      <w:r>
        <w:rPr>
          <w:spacing w:val="-6"/>
        </w:rPr>
        <w:t> </w:t>
      </w:r>
      <w:r>
        <w:rPr/>
        <w:t>be</w:t>
      </w:r>
      <w:r>
        <w:rPr>
          <w:spacing w:val="-2"/>
          <w:w w:val="96"/>
        </w:rPr>
        <w:t> </w:t>
      </w:r>
      <w:r>
        <w:rPr/>
        <w:t>expected for M</w:t>
      </w:r>
      <w:r>
        <w:rPr>
          <w:position w:val="-6"/>
          <w:sz w:val="11"/>
        </w:rPr>
        <w:t>s </w:t>
      </w:r>
      <w:r>
        <w:rPr/>
        <w:t>&gt; 7 earthquakes. </w:t>
      </w:r>
      <w:r>
        <w:rPr>
          <w:spacing w:val="-3"/>
        </w:rPr>
        <w:t>However, </w:t>
      </w:r>
      <w:r>
        <w:rPr/>
        <w:t>in the case</w:t>
      </w:r>
      <w:r>
        <w:rPr>
          <w:spacing w:val="37"/>
        </w:rPr>
        <w:t> </w:t>
      </w:r>
      <w:r>
        <w:rPr/>
        <w:t>of</w:t>
      </w:r>
      <w:r>
        <w:rPr>
          <w:spacing w:val="21"/>
        </w:rPr>
        <w:t> </w:t>
      </w:r>
      <w:r>
        <w:rPr>
          <w:spacing w:val="-2"/>
        </w:rPr>
        <w:t>the</w:t>
      </w:r>
      <w:r>
        <w:rPr>
          <w:spacing w:val="-2"/>
          <w:w w:val="102"/>
        </w:rPr>
        <w:t> </w:t>
      </w:r>
      <w:r>
        <w:rPr/>
        <w:t>Hebgen</w:t>
      </w:r>
      <w:r>
        <w:rPr>
          <w:spacing w:val="-16"/>
        </w:rPr>
        <w:t> </w:t>
      </w:r>
      <w:r>
        <w:rPr/>
        <w:t>Lake</w:t>
      </w:r>
      <w:r>
        <w:rPr>
          <w:spacing w:val="-16"/>
        </w:rPr>
        <w:t> </w:t>
      </w:r>
      <w:r>
        <w:rPr/>
        <w:t>and</w:t>
      </w:r>
      <w:r>
        <w:rPr>
          <w:spacing w:val="-15"/>
        </w:rPr>
        <w:t> </w:t>
      </w:r>
      <w:r>
        <w:rPr/>
        <w:t>Borah</w:t>
      </w:r>
      <w:r>
        <w:rPr>
          <w:spacing w:val="-16"/>
        </w:rPr>
        <w:t> </w:t>
      </w:r>
      <w:r>
        <w:rPr/>
        <w:t>Peak</w:t>
      </w:r>
      <w:r>
        <w:rPr>
          <w:spacing w:val="-15"/>
        </w:rPr>
        <w:t> </w:t>
      </w:r>
      <w:r>
        <w:rPr/>
        <w:t>earthquakes,</w:t>
      </w:r>
      <w:r>
        <w:rPr>
          <w:spacing w:val="-16"/>
        </w:rPr>
        <w:t> </w:t>
      </w:r>
      <w:r>
        <w:rPr/>
        <w:t>published</w:t>
      </w:r>
      <w:r>
        <w:rPr>
          <w:spacing w:val="-16"/>
        </w:rPr>
        <w:t> </w:t>
      </w:r>
      <w:r>
        <w:rPr/>
        <w:t>isoseismal</w:t>
      </w:r>
      <w:r>
        <w:rPr>
          <w:spacing w:val="-2"/>
          <w:w w:val="100"/>
        </w:rPr>
        <w:t> </w:t>
      </w:r>
      <w:r>
        <w:rPr>
          <w:spacing w:val="-3"/>
        </w:rPr>
        <w:t>maps </w:t>
      </w:r>
      <w:r>
        <w:rPr/>
        <w:t>report </w:t>
      </w:r>
      <w:r>
        <w:rPr>
          <w:spacing w:val="-3"/>
        </w:rPr>
        <w:t>maximum </w:t>
      </w:r>
      <w:r>
        <w:rPr/>
        <w:t>MMI values of </w:t>
      </w:r>
      <w:r>
        <w:rPr>
          <w:spacing w:val="-3"/>
        </w:rPr>
        <w:t>VII. </w:t>
      </w:r>
      <w:r>
        <w:rPr/>
        <w:t>MMI &gt;</w:t>
      </w:r>
      <w:r>
        <w:rPr>
          <w:spacing w:val="-15"/>
        </w:rPr>
        <w:t> </w:t>
      </w:r>
      <w:r>
        <w:rPr>
          <w:spacing w:val="-3"/>
        </w:rPr>
        <w:t>VIII</w:t>
      </w:r>
      <w:r>
        <w:rPr>
          <w:spacing w:val="18"/>
        </w:rPr>
        <w:t> </w:t>
      </w:r>
      <w:r>
        <w:rPr/>
        <w:t>were</w:t>
      </w:r>
      <w:r>
        <w:rPr>
          <w:spacing w:val="-2"/>
          <w:w w:val="99"/>
        </w:rPr>
        <w:t> </w:t>
      </w:r>
      <w:r>
        <w:rPr/>
        <w:t>associated with the Clarkston </w:t>
      </w:r>
      <w:r>
        <w:rPr>
          <w:spacing w:val="-6"/>
        </w:rPr>
        <w:t>Valley </w:t>
      </w:r>
      <w:r>
        <w:rPr/>
        <w:t>and Helena</w:t>
      </w:r>
      <w:r>
        <w:rPr>
          <w:spacing w:val="19"/>
        </w:rPr>
        <w:t> </w:t>
      </w:r>
      <w:r>
        <w:rPr>
          <w:spacing w:val="-6"/>
        </w:rPr>
        <w:t>Valley</w:t>
      </w:r>
      <w:r>
        <w:rPr>
          <w:spacing w:val="10"/>
        </w:rPr>
        <w:t> </w:t>
      </w:r>
      <w:r>
        <w:rPr/>
        <w:t>(1935)</w:t>
      </w:r>
      <w:r>
        <w:rPr>
          <w:spacing w:val="-1"/>
          <w:w w:val="101"/>
        </w:rPr>
        <w:t> </w:t>
      </w:r>
      <w:r>
        <w:rPr/>
        <w:t>events,</w:t>
      </w:r>
      <w:r>
        <w:rPr>
          <w:spacing w:val="-7"/>
        </w:rPr>
        <w:t> </w:t>
      </w:r>
      <w:r>
        <w:rPr/>
        <w:t>but</w:t>
      </w:r>
      <w:r>
        <w:rPr>
          <w:spacing w:val="-6"/>
        </w:rPr>
        <w:t> </w:t>
      </w:r>
      <w:r>
        <w:rPr/>
        <w:t>these</w:t>
      </w:r>
      <w:r>
        <w:rPr>
          <w:spacing w:val="-6"/>
        </w:rPr>
        <w:t> </w:t>
      </w:r>
      <w:r>
        <w:rPr/>
        <w:t>earthquakes</w:t>
      </w:r>
      <w:r>
        <w:rPr>
          <w:spacing w:val="-6"/>
        </w:rPr>
        <w:t> </w:t>
      </w:r>
      <w:r>
        <w:rPr/>
        <w:t>had</w:t>
      </w:r>
      <w:r>
        <w:rPr>
          <w:spacing w:val="-6"/>
        </w:rPr>
        <w:t> </w:t>
      </w:r>
      <w:r>
        <w:rPr>
          <w:spacing w:val="4"/>
        </w:rPr>
        <w:t>M</w:t>
      </w:r>
      <w:r>
        <w:rPr>
          <w:spacing w:val="4"/>
          <w:position w:val="-6"/>
          <w:sz w:val="11"/>
        </w:rPr>
        <w:t>s</w:t>
      </w:r>
      <w:r>
        <w:rPr>
          <w:position w:val="-6"/>
          <w:sz w:val="11"/>
        </w:rPr>
        <w:t> </w:t>
      </w:r>
      <w:r>
        <w:rPr/>
        <w:t>&lt;</w:t>
      </w:r>
      <w:r>
        <w:rPr>
          <w:spacing w:val="-7"/>
        </w:rPr>
        <w:t> </w:t>
      </w:r>
      <w:r>
        <w:rPr/>
        <w:t>7.</w:t>
      </w:r>
      <w:r>
        <w:rPr>
          <w:spacing w:val="-6"/>
        </w:rPr>
        <w:t> </w:t>
      </w:r>
      <w:r>
        <w:rPr/>
        <w:t>These</w:t>
      </w:r>
      <w:r>
        <w:rPr>
          <w:spacing w:val="-7"/>
        </w:rPr>
        <w:t> </w:t>
      </w:r>
      <w:r>
        <w:rPr/>
        <w:t>earthquakes</w:t>
      </w:r>
      <w:r>
        <w:rPr>
          <w:spacing w:val="-6"/>
        </w:rPr>
        <w:t> </w:t>
      </w:r>
      <w:r>
        <w:rPr>
          <w:spacing w:val="-2"/>
        </w:rPr>
        <w:t>oc-</w:t>
      </w:r>
      <w:r>
        <w:rPr>
          <w:spacing w:val="-2"/>
          <w:w w:val="98"/>
        </w:rPr>
        <w:t> </w:t>
      </w:r>
      <w:r>
        <w:rPr>
          <w:spacing w:val="-3"/>
        </w:rPr>
        <w:t>curred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>
          <w:spacing w:val="-3"/>
        </w:rPr>
        <w:t>different</w:t>
      </w:r>
      <w:r>
        <w:rPr>
          <w:spacing w:val="-11"/>
        </w:rPr>
        <w:t> </w:t>
      </w:r>
      <w:r>
        <w:rPr>
          <w:spacing w:val="-3"/>
        </w:rPr>
        <w:t>geologic</w:t>
      </w:r>
      <w:r>
        <w:rPr>
          <w:spacing w:val="-11"/>
        </w:rPr>
        <w:t> </w:t>
      </w:r>
      <w:r>
        <w:rPr>
          <w:spacing w:val="-3"/>
        </w:rPr>
        <w:t>settings</w:t>
      </w:r>
      <w:r>
        <w:rPr>
          <w:spacing w:val="-11"/>
        </w:rPr>
        <w:t> </w:t>
      </w:r>
      <w:r>
        <w:rPr>
          <w:spacing w:val="-3"/>
        </w:rPr>
        <w:t>compared</w:t>
      </w:r>
      <w:r>
        <w:rPr>
          <w:spacing w:val="-10"/>
        </w:rPr>
        <w:t> </w:t>
      </w:r>
      <w:r>
        <w:rPr/>
        <w:t>to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-4"/>
        </w:rPr>
        <w:t>Hebgen</w:t>
      </w:r>
      <w:r>
        <w:rPr>
          <w:spacing w:val="-11"/>
        </w:rPr>
        <w:t> </w:t>
      </w:r>
      <w:r>
        <w:rPr>
          <w:spacing w:val="-3"/>
        </w:rPr>
        <w:t>Lake</w:t>
      </w:r>
      <w:r>
        <w:rPr>
          <w:spacing w:val="-3"/>
          <w:w w:val="100"/>
        </w:rPr>
        <w:t> </w:t>
      </w:r>
      <w:r>
        <w:rPr/>
        <w:t>and</w:t>
      </w:r>
      <w:r>
        <w:rPr>
          <w:spacing w:val="-7"/>
        </w:rPr>
        <w:t> </w:t>
      </w:r>
      <w:r>
        <w:rPr/>
        <w:t>Borah</w:t>
      </w:r>
      <w:r>
        <w:rPr>
          <w:spacing w:val="-6"/>
        </w:rPr>
        <w:t> </w:t>
      </w:r>
      <w:r>
        <w:rPr/>
        <w:t>Peak.</w:t>
      </w:r>
      <w:r>
        <w:rPr>
          <w:spacing w:val="-8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3"/>
        </w:rPr>
        <w:t>effect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valley</w:t>
      </w:r>
      <w:r>
        <w:rPr>
          <w:spacing w:val="-5"/>
        </w:rPr>
        <w:t> </w:t>
      </w:r>
      <w:r>
        <w:rPr/>
        <w:t>fill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energy</w:t>
      </w:r>
      <w:r>
        <w:rPr>
          <w:spacing w:val="-5"/>
        </w:rPr>
        <w:t> </w:t>
      </w:r>
      <w:r>
        <w:rPr/>
        <w:t>transmission</w:t>
      </w:r>
      <w:r>
        <w:rPr>
          <w:spacing w:val="-1"/>
          <w:w w:val="102"/>
        </w:rPr>
        <w:t> </w:t>
      </w:r>
      <w:r>
        <w:rPr/>
        <w:t>was</w:t>
      </w:r>
      <w:r>
        <w:rPr>
          <w:spacing w:val="-13"/>
        </w:rPr>
        <w:t> </w:t>
      </w:r>
      <w:r>
        <w:rPr/>
        <w:t>not</w:t>
      </w:r>
      <w:r>
        <w:rPr>
          <w:spacing w:val="-13"/>
        </w:rPr>
        <w:t> </w:t>
      </w:r>
      <w:r>
        <w:rPr/>
        <w:t>quantified</w:t>
      </w:r>
      <w:r>
        <w:rPr>
          <w:spacing w:val="-12"/>
        </w:rPr>
        <w:t> </w:t>
      </w:r>
      <w:r>
        <w:rPr/>
        <w:t>here.</w:t>
      </w:r>
      <w:r>
        <w:rPr>
          <w:spacing w:val="-21"/>
        </w:rPr>
        <w:t> </w:t>
      </w:r>
      <w:r>
        <w:rPr/>
        <w:t>An</w:t>
      </w:r>
      <w:r>
        <w:rPr>
          <w:spacing w:val="-13"/>
        </w:rPr>
        <w:t> </w:t>
      </w:r>
      <w:r>
        <w:rPr/>
        <w:t>effort</w:t>
      </w:r>
      <w:r>
        <w:rPr>
          <w:spacing w:val="-12"/>
        </w:rPr>
        <w:t> </w:t>
      </w:r>
      <w:r>
        <w:rPr/>
        <w:t>was</w:t>
      </w:r>
      <w:r>
        <w:rPr>
          <w:spacing w:val="-13"/>
        </w:rPr>
        <w:t> </w:t>
      </w:r>
      <w:r>
        <w:rPr/>
        <w:t>made</w:t>
      </w:r>
      <w:r>
        <w:rPr>
          <w:spacing w:val="-12"/>
        </w:rPr>
        <w:t> </w:t>
      </w:r>
      <w:r>
        <w:rPr/>
        <w:t>to</w:t>
      </w:r>
      <w:r>
        <w:rPr>
          <w:spacing w:val="-13"/>
        </w:rPr>
        <w:t> </w:t>
      </w:r>
      <w:r>
        <w:rPr/>
        <w:t>apply</w:t>
      </w:r>
      <w:r>
        <w:rPr>
          <w:spacing w:val="-13"/>
        </w:rPr>
        <w:t> </w:t>
      </w:r>
      <w:r>
        <w:rPr/>
        <w:t>MMI</w:t>
      </w:r>
      <w:r>
        <w:rPr>
          <w:spacing w:val="-12"/>
        </w:rPr>
        <w:t> </w:t>
      </w:r>
      <w:r>
        <w:rPr/>
        <w:t>&gt;</w:t>
      </w:r>
      <w:r>
        <w:rPr>
          <w:spacing w:val="-16"/>
        </w:rPr>
        <w:t> </w:t>
      </w:r>
      <w:r>
        <w:rPr>
          <w:spacing w:val="-2"/>
        </w:rPr>
        <w:t>VII</w:t>
      </w:r>
      <w:r>
        <w:rPr>
          <w:spacing w:val="-2"/>
          <w:w w:val="100"/>
        </w:rPr>
        <w:t> </w:t>
      </w:r>
      <w:r>
        <w:rPr/>
        <w:t>values</w:t>
      </w:r>
      <w:r>
        <w:rPr>
          <w:spacing w:val="-11"/>
        </w:rPr>
        <w:t> </w:t>
      </w:r>
      <w:r>
        <w:rPr/>
        <w:t>to</w:t>
      </w:r>
      <w:r>
        <w:rPr>
          <w:spacing w:val="-10"/>
        </w:rPr>
        <w:t> </w:t>
      </w:r>
      <w:r>
        <w:rPr/>
        <w:t>represent</w:t>
      </w:r>
      <w:r>
        <w:rPr>
          <w:spacing w:val="-11"/>
        </w:rPr>
        <w:t> </w:t>
      </w:r>
      <w:r>
        <w:rPr/>
        <w:t>hazard</w:t>
      </w:r>
      <w:r>
        <w:rPr>
          <w:spacing w:val="-10"/>
        </w:rPr>
        <w:t> </w:t>
      </w:r>
      <w:r>
        <w:rPr/>
        <w:t>susceptibility</w:t>
      </w:r>
      <w:r>
        <w:rPr>
          <w:spacing w:val="-11"/>
        </w:rPr>
        <w:t> </w:t>
      </w:r>
      <w:r>
        <w:rPr/>
        <w:t>at</w:t>
      </w:r>
      <w:r>
        <w:rPr>
          <w:spacing w:val="-10"/>
        </w:rPr>
        <w:t> </w:t>
      </w:r>
      <w:r>
        <w:rPr>
          <w:spacing w:val="-3"/>
        </w:rPr>
        <w:t>Dillon</w:t>
      </w:r>
      <w:r>
        <w:rPr>
          <w:spacing w:val="-12"/>
        </w:rPr>
        <w:t> </w:t>
      </w:r>
      <w:r>
        <w:rPr/>
        <w:t>and</w:t>
      </w:r>
      <w:r>
        <w:rPr>
          <w:spacing w:val="-10"/>
        </w:rPr>
        <w:t> </w:t>
      </w:r>
      <w:r>
        <w:rPr/>
        <w:t>Bozeman.</w:t>
      </w:r>
      <w:r>
        <w:rPr>
          <w:spacing w:val="-2"/>
          <w:w w:val="101"/>
        </w:rPr>
        <w:t> </w:t>
      </w:r>
      <w:r>
        <w:rPr/>
        <w:t>In </w:t>
      </w:r>
      <w:r>
        <w:rPr>
          <w:spacing w:val="-3"/>
        </w:rPr>
        <w:t>mapping </w:t>
      </w:r>
      <w:r>
        <w:rPr/>
        <w:t>expected or potential MMI we assumed</w:t>
      </w:r>
      <w:r>
        <w:rPr>
          <w:spacing w:val="-30"/>
        </w:rPr>
        <w:t> </w:t>
      </w:r>
      <w:r>
        <w:rPr/>
        <w:t>that</w:t>
      </w:r>
      <w:r>
        <w:rPr>
          <w:spacing w:val="-4"/>
        </w:rPr>
        <w:t> </w:t>
      </w:r>
      <w:r>
        <w:rPr>
          <w:spacing w:val="-2"/>
        </w:rPr>
        <w:t>any</w:t>
      </w:r>
      <w:r>
        <w:rPr>
          <w:spacing w:val="-2"/>
          <w:w w:val="100"/>
        </w:rPr>
        <w:t> </w:t>
      </w:r>
      <w:r>
        <w:rPr/>
        <w:t>point</w:t>
      </w:r>
      <w:r>
        <w:rPr>
          <w:spacing w:val="-11"/>
        </w:rPr>
        <w:t> </w:t>
      </w:r>
      <w:r>
        <w:rPr/>
        <w:t>on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fault</w:t>
      </w:r>
      <w:r>
        <w:rPr>
          <w:spacing w:val="-11"/>
        </w:rPr>
        <w:t> </w:t>
      </w:r>
      <w:r>
        <w:rPr/>
        <w:t>surface</w:t>
      </w:r>
      <w:r>
        <w:rPr>
          <w:spacing w:val="-10"/>
        </w:rPr>
        <w:t> </w:t>
      </w:r>
      <w:r>
        <w:rPr>
          <w:spacing w:val="-3"/>
        </w:rPr>
        <w:t>might</w:t>
      </w:r>
      <w:r>
        <w:rPr>
          <w:spacing w:val="-10"/>
        </w:rPr>
        <w:t> </w:t>
      </w:r>
      <w:r>
        <w:rPr/>
        <w:t>serve</w:t>
      </w:r>
      <w:r>
        <w:rPr>
          <w:spacing w:val="-11"/>
        </w:rPr>
        <w:t> </w:t>
      </w:r>
      <w:r>
        <w:rPr/>
        <w:t>as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point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rupture</w:t>
      </w:r>
      <w:r>
        <w:rPr>
          <w:spacing w:val="-11"/>
        </w:rPr>
        <w:t> </w:t>
      </w:r>
      <w:r>
        <w:rPr>
          <w:spacing w:val="-2"/>
        </w:rPr>
        <w:t>nucle-</w:t>
      </w:r>
      <w:r>
        <w:rPr>
          <w:spacing w:val="-2"/>
          <w:w w:val="101"/>
        </w:rPr>
        <w:t> </w:t>
      </w:r>
      <w:r>
        <w:rPr>
          <w:spacing w:val="-3"/>
        </w:rPr>
        <w:t>ation.</w:t>
      </w:r>
      <w:r>
        <w:rPr>
          <w:spacing w:val="8"/>
        </w:rPr>
        <w:t> </w:t>
      </w:r>
      <w:r>
        <w:rPr/>
        <w:t>The</w:t>
      </w:r>
      <w:r>
        <w:rPr>
          <w:spacing w:val="9"/>
        </w:rPr>
        <w:t> </w:t>
      </w:r>
      <w:r>
        <w:rPr/>
        <w:t>role</w:t>
      </w:r>
      <w:r>
        <w:rPr>
          <w:spacing w:val="9"/>
        </w:rPr>
        <w:t> </w:t>
      </w:r>
      <w:r>
        <w:rPr/>
        <w:t>of</w:t>
      </w:r>
      <w:r>
        <w:rPr>
          <w:spacing w:val="9"/>
        </w:rPr>
        <w:t> </w:t>
      </w:r>
      <w:r>
        <w:rPr/>
        <w:t>fault</w:t>
      </w:r>
      <w:r>
        <w:rPr>
          <w:spacing w:val="9"/>
        </w:rPr>
        <w:t> </w:t>
      </w:r>
      <w:r>
        <w:rPr/>
        <w:t>segmentation</w:t>
      </w:r>
      <w:r>
        <w:rPr>
          <w:spacing w:val="10"/>
        </w:rPr>
        <w:t> </w:t>
      </w:r>
      <w:r>
        <w:rPr/>
        <w:t>on</w:t>
      </w:r>
      <w:r>
        <w:rPr>
          <w:spacing w:val="9"/>
        </w:rPr>
        <w:t> </w:t>
      </w:r>
      <w:r>
        <w:rPr/>
        <w:t>rupture</w:t>
      </w:r>
      <w:r>
        <w:rPr>
          <w:spacing w:val="9"/>
        </w:rPr>
        <w:t> </w:t>
      </w:r>
      <w:r>
        <w:rPr>
          <w:spacing w:val="-3"/>
        </w:rPr>
        <w:t>nucleation</w:t>
      </w:r>
      <w:r>
        <w:rPr>
          <w:spacing w:val="9"/>
        </w:rPr>
        <w:t> </w:t>
      </w:r>
      <w:r>
        <w:rPr>
          <w:spacing w:val="-2"/>
        </w:rPr>
        <w:t>and</w:t>
      </w:r>
      <w:r>
        <w:rPr>
          <w:spacing w:val="-2"/>
          <w:w w:val="103"/>
        </w:rPr>
        <w:t> </w:t>
      </w:r>
      <w:r>
        <w:rPr/>
        <w:t>propagation is not tightly constrained for this region,</w:t>
      </w:r>
      <w:r>
        <w:rPr>
          <w:spacing w:val="-10"/>
        </w:rPr>
        <w:t> </w:t>
      </w:r>
      <w:r>
        <w:rPr/>
        <w:t>hence,</w:t>
      </w:r>
      <w:r>
        <w:rPr>
          <w:spacing w:val="-1"/>
        </w:rPr>
        <w:t> </w:t>
      </w:r>
      <w:r>
        <w:rPr>
          <w:spacing w:val="-2"/>
        </w:rPr>
        <w:t>the</w:t>
      </w:r>
      <w:r>
        <w:rPr>
          <w:spacing w:val="-2"/>
          <w:w w:val="102"/>
        </w:rPr>
        <w:t> </w:t>
      </w:r>
      <w:r>
        <w:rPr/>
        <w:t>complexity of segments and their boundaries was not</w:t>
      </w:r>
      <w:r>
        <w:rPr>
          <w:spacing w:val="9"/>
        </w:rPr>
        <w:t> </w:t>
      </w:r>
      <w:r>
        <w:rPr/>
        <w:t>incorpo-</w:t>
      </w:r>
    </w:p>
    <w:p>
      <w:pPr>
        <w:pStyle w:val="BodyText"/>
        <w:spacing w:line="249" w:lineRule="auto" w:before="97"/>
        <w:ind w:left="280" w:right="730"/>
        <w:jc w:val="both"/>
      </w:pPr>
      <w:r>
        <w:rPr/>
        <w:br w:type="column"/>
      </w:r>
      <w:r>
        <w:rPr/>
        <w:t>rated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this</w:t>
      </w:r>
      <w:r>
        <w:rPr>
          <w:spacing w:val="-10"/>
        </w:rPr>
        <w:t> </w:t>
      </w:r>
      <w:r>
        <w:rPr>
          <w:spacing w:val="-4"/>
        </w:rPr>
        <w:t>study,</w:t>
      </w:r>
      <w:r>
        <w:rPr>
          <w:spacing w:val="-10"/>
        </w:rPr>
        <w:t> </w:t>
      </w:r>
      <w:r>
        <w:rPr/>
        <w:t>but</w:t>
      </w:r>
      <w:r>
        <w:rPr>
          <w:spacing w:val="-9"/>
        </w:rPr>
        <w:t> </w:t>
      </w:r>
      <w:r>
        <w:rPr/>
        <w:t>could</w:t>
      </w:r>
      <w:r>
        <w:rPr>
          <w:spacing w:val="-10"/>
        </w:rPr>
        <w:t> </w:t>
      </w:r>
      <w:r>
        <w:rPr/>
        <w:t>be</w:t>
      </w:r>
      <w:r>
        <w:rPr>
          <w:spacing w:val="-10"/>
        </w:rPr>
        <w:t> </w:t>
      </w:r>
      <w:r>
        <w:rPr/>
        <w:t>incorporated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>
          <w:spacing w:val="-3"/>
        </w:rPr>
        <w:t>method</w:t>
      </w:r>
      <w:r>
        <w:rPr>
          <w:spacing w:val="-11"/>
        </w:rPr>
        <w:t> </w:t>
      </w:r>
      <w:r>
        <w:rPr/>
        <w:t>in</w:t>
      </w:r>
      <w:r>
        <w:rPr>
          <w:spacing w:val="-10"/>
        </w:rPr>
        <w:t> </w:t>
      </w:r>
      <w:r>
        <w:rPr>
          <w:spacing w:val="-2"/>
        </w:rPr>
        <w:t>the </w:t>
      </w:r>
      <w:r>
        <w:rPr>
          <w:spacing w:val="-3"/>
        </w:rPr>
        <w:t>future.</w:t>
      </w:r>
    </w:p>
    <w:p>
      <w:pPr>
        <w:pStyle w:val="BodyText"/>
        <w:spacing w:before="7"/>
      </w:pPr>
    </w:p>
    <w:p>
      <w:pPr>
        <w:pStyle w:val="Heading2"/>
        <w:jc w:val="both"/>
      </w:pPr>
      <w:r>
        <w:rPr/>
        <w:t>Comparison With Existing Hazard Maps</w:t>
      </w:r>
    </w:p>
    <w:p>
      <w:pPr>
        <w:pStyle w:val="BodyText"/>
        <w:spacing w:line="249" w:lineRule="auto" w:before="44"/>
        <w:ind w:left="280" w:right="728" w:firstLine="288"/>
        <w:jc w:val="both"/>
      </w:pPr>
      <w:r>
        <w:rPr/>
        <w:t>The</w:t>
      </w:r>
      <w:r>
        <w:rPr>
          <w:spacing w:val="-12"/>
        </w:rPr>
        <w:t> </w:t>
      </w:r>
      <w:r>
        <w:rPr/>
        <w:t>second</w:t>
      </w:r>
      <w:r>
        <w:rPr>
          <w:spacing w:val="-11"/>
        </w:rPr>
        <w:t> </w:t>
      </w:r>
      <w:r>
        <w:rPr/>
        <w:t>part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this</w:t>
      </w:r>
      <w:r>
        <w:rPr>
          <w:spacing w:val="-11"/>
        </w:rPr>
        <w:t> </w:t>
      </w:r>
      <w:r>
        <w:rPr/>
        <w:t>study</w:t>
      </w:r>
      <w:r>
        <w:rPr>
          <w:spacing w:val="-10"/>
        </w:rPr>
        <w:t> </w:t>
      </w:r>
      <w:r>
        <w:rPr/>
        <w:t>compares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results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first </w:t>
      </w:r>
      <w:r>
        <w:rPr>
          <w:spacing w:val="-3"/>
        </w:rPr>
        <w:t>part with </w:t>
      </w:r>
      <w:r>
        <w:rPr/>
        <w:t>two </w:t>
      </w:r>
      <w:r>
        <w:rPr>
          <w:spacing w:val="-3"/>
        </w:rPr>
        <w:t>existing hazard maps. </w:t>
      </w:r>
      <w:r>
        <w:rPr/>
        <w:t>One map (Fig. 3) is based solely</w:t>
      </w:r>
      <w:r>
        <w:rPr>
          <w:spacing w:val="-17"/>
        </w:rPr>
        <w:t> </w:t>
      </w:r>
      <w:r>
        <w:rPr/>
        <w:t>on</w:t>
      </w:r>
      <w:r>
        <w:rPr>
          <w:spacing w:val="-17"/>
        </w:rPr>
        <w:t> </w:t>
      </w:r>
      <w:r>
        <w:rPr/>
        <w:t>historical</w:t>
      </w:r>
      <w:r>
        <w:rPr>
          <w:spacing w:val="-17"/>
        </w:rPr>
        <w:t> </w:t>
      </w:r>
      <w:r>
        <w:rPr/>
        <w:t>seismicity;</w:t>
      </w:r>
      <w:r>
        <w:rPr>
          <w:spacing w:val="-17"/>
        </w:rPr>
        <w:t> </w:t>
      </w:r>
      <w:r>
        <w:rPr/>
        <w:t>the</w:t>
      </w:r>
      <w:r>
        <w:rPr>
          <w:spacing w:val="-17"/>
        </w:rPr>
        <w:t> </w:t>
      </w:r>
      <w:r>
        <w:rPr/>
        <w:t>other</w:t>
      </w:r>
      <w:r>
        <w:rPr>
          <w:spacing w:val="-17"/>
        </w:rPr>
        <w:t> </w:t>
      </w:r>
      <w:r>
        <w:rPr/>
        <w:t>(Fig.</w:t>
      </w:r>
      <w:r>
        <w:rPr>
          <w:spacing w:val="-17"/>
        </w:rPr>
        <w:t> </w:t>
      </w:r>
      <w:r>
        <w:rPr/>
        <w:t>2)</w:t>
      </w:r>
      <w:r>
        <w:rPr>
          <w:spacing w:val="-17"/>
        </w:rPr>
        <w:t> </w:t>
      </w:r>
      <w:r>
        <w:rPr/>
        <w:t>includes</w:t>
      </w:r>
      <w:r>
        <w:rPr>
          <w:spacing w:val="-16"/>
        </w:rPr>
        <w:t> </w:t>
      </w:r>
      <w:r>
        <w:rPr/>
        <w:t>consid- eration of active faults and is a modification of the first. Pub- lished hazard </w:t>
      </w:r>
      <w:r>
        <w:rPr>
          <w:spacing w:val="-3"/>
        </w:rPr>
        <w:t>maps </w:t>
      </w:r>
      <w:r>
        <w:rPr/>
        <w:t>delineate boundaries in expected MMI val- ues; the extent to which integration of more specific fault data constrain</w:t>
      </w:r>
      <w:r>
        <w:rPr>
          <w:spacing w:val="-9"/>
        </w:rPr>
        <w:t> </w:t>
      </w:r>
      <w:r>
        <w:rPr/>
        <w:t>these</w:t>
      </w:r>
      <w:r>
        <w:rPr>
          <w:spacing w:val="-8"/>
        </w:rPr>
        <w:t> </w:t>
      </w:r>
      <w:r>
        <w:rPr/>
        <w:t>boundaries</w:t>
      </w:r>
      <w:r>
        <w:rPr>
          <w:spacing w:val="-8"/>
        </w:rPr>
        <w:t> </w:t>
      </w:r>
      <w:r>
        <w:rPr/>
        <w:t>provides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motivation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com- parison.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comparison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qualitative</w:t>
      </w:r>
      <w:r>
        <w:rPr>
          <w:spacing w:val="-6"/>
        </w:rPr>
        <w:t> </w:t>
      </w:r>
      <w:r>
        <w:rPr/>
        <w:t>one</w:t>
      </w:r>
      <w:r>
        <w:rPr>
          <w:spacing w:val="-6"/>
        </w:rPr>
        <w:t> </w:t>
      </w:r>
      <w:r>
        <w:rPr>
          <w:spacing w:val="-3"/>
        </w:rPr>
        <w:t>made</w:t>
      </w:r>
      <w:r>
        <w:rPr>
          <w:spacing w:val="-7"/>
        </w:rPr>
        <w:t> </w:t>
      </w:r>
      <w:r>
        <w:rPr/>
        <w:t>visually</w:t>
      </w:r>
      <w:r>
        <w:rPr>
          <w:spacing w:val="-6"/>
        </w:rPr>
        <w:t> </w:t>
      </w:r>
      <w:r>
        <w:rPr/>
        <w:t>rela- tive to </w:t>
      </w:r>
      <w:r>
        <w:rPr>
          <w:spacing w:val="-3"/>
        </w:rPr>
        <w:t>Dillon </w:t>
      </w:r>
      <w:r>
        <w:rPr/>
        <w:t>and Bozeman; it is not a statistical</w:t>
      </w:r>
      <w:r>
        <w:rPr>
          <w:spacing w:val="-34"/>
        </w:rPr>
        <w:t> </w:t>
      </w:r>
      <w:r>
        <w:rPr/>
        <w:t>comparison.</w:t>
      </w:r>
    </w:p>
    <w:p>
      <w:pPr>
        <w:pStyle w:val="BodyText"/>
        <w:spacing w:before="2"/>
        <w:rPr>
          <w:sz w:val="21"/>
        </w:rPr>
      </w:pPr>
    </w:p>
    <w:p>
      <w:pPr>
        <w:pStyle w:val="Heading2"/>
      </w:pPr>
      <w:r>
        <w:rPr/>
        <w:t>Characteristic Events</w:t>
      </w:r>
    </w:p>
    <w:p>
      <w:pPr>
        <w:pStyle w:val="Heading3"/>
        <w:spacing w:before="42"/>
        <w:ind w:left="280"/>
        <w:rPr>
          <w:i/>
        </w:rPr>
      </w:pPr>
      <w:r>
        <w:rPr>
          <w:i/>
        </w:rPr>
        <w:t>Mid-continent Stress Field:</w:t>
      </w:r>
    </w:p>
    <w:p>
      <w:pPr>
        <w:spacing w:before="11"/>
        <w:ind w:left="280" w:right="0" w:firstLine="0"/>
        <w:jc w:val="left"/>
        <w:rPr>
          <w:i/>
          <w:sz w:val="22"/>
        </w:rPr>
      </w:pPr>
      <w:r>
        <w:rPr>
          <w:i/>
          <w:sz w:val="22"/>
        </w:rPr>
        <w:t>Clarkston Valley, MT</w:t>
      </w:r>
    </w:p>
    <w:p>
      <w:pPr>
        <w:pStyle w:val="BodyText"/>
        <w:spacing w:line="249" w:lineRule="auto" w:before="42"/>
        <w:ind w:left="280" w:right="716" w:firstLine="288"/>
        <w:jc w:val="both"/>
      </w:pPr>
      <w:r>
        <w:rPr/>
        <w:t>The </w:t>
      </w:r>
      <w:r>
        <w:rPr>
          <w:spacing w:val="-3"/>
        </w:rPr>
        <w:t>June </w:t>
      </w:r>
      <w:r>
        <w:rPr/>
        <w:t>27, </w:t>
      </w:r>
      <w:r>
        <w:rPr>
          <w:spacing w:val="-3"/>
        </w:rPr>
        <w:t>1925, magnitude 6.75 event </w:t>
      </w:r>
      <w:r>
        <w:rPr/>
        <w:t>in </w:t>
      </w:r>
      <w:r>
        <w:rPr>
          <w:spacing w:val="-3"/>
        </w:rPr>
        <w:t>Clarkston </w:t>
      </w:r>
      <w:r>
        <w:rPr/>
        <w:t>Valley </w:t>
      </w:r>
      <w:r>
        <w:rPr>
          <w:spacing w:val="-4"/>
        </w:rPr>
        <w:t>was the first </w:t>
      </w:r>
      <w:r>
        <w:rPr>
          <w:spacing w:val="-5"/>
        </w:rPr>
        <w:t>instrumentally recorded </w:t>
      </w:r>
      <w:r>
        <w:rPr>
          <w:spacing w:val="-4"/>
        </w:rPr>
        <w:t>event </w:t>
      </w:r>
      <w:r>
        <w:rPr>
          <w:spacing w:val="-3"/>
        </w:rPr>
        <w:t>in </w:t>
      </w:r>
      <w:r>
        <w:rPr>
          <w:spacing w:val="-6"/>
        </w:rPr>
        <w:t>Montana </w:t>
      </w:r>
      <w:r>
        <w:rPr>
          <w:spacing w:val="-5"/>
        </w:rPr>
        <w:t>(e.g., </w:t>
      </w:r>
      <w:r>
        <w:rPr>
          <w:spacing w:val="-6"/>
        </w:rPr>
        <w:t>Doser, </w:t>
      </w:r>
      <w:r>
        <w:rPr/>
        <w:t>1989). Felt over a 1554 km</w:t>
      </w:r>
      <w:r>
        <w:rPr>
          <w:position w:val="7"/>
          <w:sz w:val="11"/>
        </w:rPr>
        <w:t>2 </w:t>
      </w:r>
      <w:r>
        <w:rPr>
          <w:spacing w:val="-3"/>
        </w:rPr>
        <w:t>area centered near Lombard, MT </w:t>
      </w:r>
      <w:r>
        <w:rPr/>
        <w:t>(Fig. 4). Damage to five schoolhouses in Gallatin County </w:t>
      </w:r>
      <w:r>
        <w:rPr>
          <w:spacing w:val="-2"/>
        </w:rPr>
        <w:t>was </w:t>
      </w:r>
      <w:r>
        <w:rPr/>
        <w:t>estimated</w:t>
      </w:r>
      <w:r>
        <w:rPr>
          <w:spacing w:val="-6"/>
        </w:rPr>
        <w:t> </w:t>
      </w:r>
      <w:r>
        <w:rPr/>
        <w:t>at</w:t>
      </w:r>
      <w:r>
        <w:rPr>
          <w:spacing w:val="-5"/>
        </w:rPr>
        <w:t> </w:t>
      </w:r>
      <w:r>
        <w:rPr/>
        <w:t>$62,000</w:t>
      </w:r>
      <w:r>
        <w:rPr>
          <w:spacing w:val="-5"/>
        </w:rPr>
        <w:t> </w:t>
      </w:r>
      <w:r>
        <w:rPr/>
        <w:t>(Pardee,</w:t>
      </w:r>
      <w:r>
        <w:rPr>
          <w:spacing w:val="-6"/>
        </w:rPr>
        <w:t> </w:t>
      </w:r>
      <w:r>
        <w:rPr/>
        <w:t>1926).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total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42</w:t>
      </w:r>
      <w:r>
        <w:rPr>
          <w:spacing w:val="-5"/>
        </w:rPr>
        <w:t> </w:t>
      </w:r>
      <w:r>
        <w:rPr/>
        <w:t>rock</w:t>
      </w:r>
      <w:r>
        <w:rPr>
          <w:spacing w:val="-5"/>
        </w:rPr>
        <w:t> </w:t>
      </w:r>
      <w:r>
        <w:rPr/>
        <w:t>falls</w:t>
      </w:r>
      <w:r>
        <w:rPr>
          <w:spacing w:val="-5"/>
        </w:rPr>
        <w:t> </w:t>
      </w:r>
      <w:r>
        <w:rPr>
          <w:spacing w:val="-2"/>
        </w:rPr>
        <w:t>oc- </w:t>
      </w:r>
      <w:r>
        <w:rPr/>
        <w:t>curred. No deaths were reported (Pardee, 1926). Inversion </w:t>
      </w:r>
      <w:r>
        <w:rPr>
          <w:spacing w:val="-2"/>
        </w:rPr>
        <w:t>re- </w:t>
      </w:r>
      <w:r>
        <w:rPr/>
        <w:t>search </w:t>
      </w:r>
      <w:r>
        <w:rPr>
          <w:spacing w:val="-3"/>
        </w:rPr>
        <w:t>(Doser, </w:t>
      </w:r>
      <w:r>
        <w:rPr/>
        <w:t>1989) suggests that rupture occurred on a high </w:t>
      </w:r>
      <w:r>
        <w:rPr>
          <w:spacing w:val="-3"/>
        </w:rPr>
        <w:t>angle normal fault, thought </w:t>
      </w:r>
      <w:r>
        <w:rPr/>
        <w:t>to </w:t>
      </w:r>
      <w:r>
        <w:rPr>
          <w:spacing w:val="-3"/>
        </w:rPr>
        <w:t>strike parallel </w:t>
      </w:r>
      <w:r>
        <w:rPr/>
        <w:t>to </w:t>
      </w:r>
      <w:r>
        <w:rPr>
          <w:spacing w:val="-3"/>
        </w:rPr>
        <w:t>older thrusts </w:t>
      </w:r>
      <w:r>
        <w:rPr/>
        <w:t>at </w:t>
      </w:r>
      <w:r>
        <w:rPr>
          <w:spacing w:val="-3"/>
        </w:rPr>
        <w:t>the </w:t>
      </w:r>
      <w:r>
        <w:rPr/>
        <w:t>southeastern</w:t>
      </w:r>
      <w:r>
        <w:rPr>
          <w:spacing w:val="6"/>
        </w:rPr>
        <w:t> </w:t>
      </w:r>
      <w:r>
        <w:rPr/>
        <w:t>end</w:t>
      </w:r>
      <w:r>
        <w:rPr>
          <w:spacing w:val="6"/>
        </w:rPr>
        <w:t> </w:t>
      </w:r>
      <w:r>
        <w:rPr/>
        <w:t>of</w:t>
      </w:r>
      <w:r>
        <w:rPr>
          <w:spacing w:val="7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4"/>
        </w:rPr>
        <w:t>valley.</w:t>
      </w:r>
      <w:r>
        <w:rPr>
          <w:spacing w:val="7"/>
        </w:rPr>
        <w:t> </w:t>
      </w:r>
      <w:r>
        <w:rPr/>
        <w:t>Estimates</w:t>
      </w:r>
      <w:r>
        <w:rPr>
          <w:spacing w:val="5"/>
        </w:rPr>
        <w:t> </w:t>
      </w:r>
      <w:r>
        <w:rPr/>
        <w:t>of</w:t>
      </w:r>
      <w:r>
        <w:rPr>
          <w:spacing w:val="7"/>
        </w:rPr>
        <w:t> </w:t>
      </w:r>
      <w:r>
        <w:rPr/>
        <w:t>the</w:t>
      </w:r>
      <w:r>
        <w:rPr>
          <w:spacing w:val="6"/>
        </w:rPr>
        <w:t> </w:t>
      </w:r>
      <w:r>
        <w:rPr/>
        <w:t>focal</w:t>
      </w:r>
      <w:r>
        <w:rPr>
          <w:spacing w:val="6"/>
        </w:rPr>
        <w:t> </w:t>
      </w:r>
      <w:r>
        <w:rPr/>
        <w:t>depth</w:t>
      </w:r>
      <w:r>
        <w:rPr>
          <w:spacing w:val="7"/>
        </w:rPr>
        <w:t> </w:t>
      </w:r>
      <w:r>
        <w:rPr>
          <w:spacing w:val="-2"/>
        </w:rPr>
        <w:t>are</w:t>
      </w:r>
    </w:p>
    <w:p>
      <w:pPr>
        <w:pStyle w:val="BodyText"/>
        <w:spacing w:line="249" w:lineRule="auto" w:before="7"/>
        <w:ind w:left="280" w:right="732"/>
        <w:jc w:val="both"/>
      </w:pPr>
      <w:r>
        <w:rPr/>
        <w:t>9.3 ± 1.5 km. Doser's focal </w:t>
      </w:r>
      <w:r>
        <w:rPr>
          <w:spacing w:val="-3"/>
        </w:rPr>
        <w:t>mechanism </w:t>
      </w:r>
      <w:r>
        <w:rPr/>
        <w:t>and waveform</w:t>
      </w:r>
      <w:r>
        <w:rPr>
          <w:spacing w:val="-37"/>
        </w:rPr>
        <w:t> </w:t>
      </w:r>
      <w:r>
        <w:rPr/>
        <w:t>modeling of Clarkston </w:t>
      </w:r>
      <w:r>
        <w:rPr>
          <w:spacing w:val="-6"/>
        </w:rPr>
        <w:t>Valley </w:t>
      </w:r>
      <w:r>
        <w:rPr/>
        <w:t>events generated </w:t>
      </w:r>
      <w:r>
        <w:rPr>
          <w:spacing w:val="-6"/>
        </w:rPr>
        <w:t>T-axis </w:t>
      </w:r>
      <w:r>
        <w:rPr/>
        <w:t>values that strongly </w:t>
      </w:r>
      <w:r>
        <w:rPr>
          <w:spacing w:val="-5"/>
        </w:rPr>
        <w:t>support Stickney </w:t>
      </w:r>
      <w:r>
        <w:rPr>
          <w:spacing w:val="-4"/>
        </w:rPr>
        <w:t>and </w:t>
      </w:r>
      <w:r>
        <w:rPr>
          <w:spacing w:val="-6"/>
        </w:rPr>
        <w:t>Bartholomew's </w:t>
      </w:r>
      <w:r>
        <w:rPr>
          <w:spacing w:val="-5"/>
        </w:rPr>
        <w:t>suggestion </w:t>
      </w:r>
      <w:r>
        <w:rPr>
          <w:spacing w:val="-4"/>
        </w:rPr>
        <w:t>that the </w:t>
      </w:r>
      <w:r>
        <w:rPr>
          <w:spacing w:val="-5"/>
        </w:rPr>
        <w:t>Clarkston </w:t>
      </w:r>
      <w:r>
        <w:rPr/>
        <w:t>event</w:t>
      </w:r>
      <w:r>
        <w:rPr>
          <w:spacing w:val="-7"/>
        </w:rPr>
        <w:t> </w:t>
      </w:r>
      <w:r>
        <w:rPr/>
        <w:t>is</w:t>
      </w:r>
      <w:r>
        <w:rPr>
          <w:spacing w:val="-8"/>
        </w:rPr>
        <w:t> </w:t>
      </w:r>
      <w:r>
        <w:rPr/>
        <w:t>associated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mid-continent</w:t>
      </w:r>
      <w:r>
        <w:rPr>
          <w:spacing w:val="-7"/>
        </w:rPr>
        <w:t> </w:t>
      </w:r>
      <w:r>
        <w:rPr/>
        <w:t>stress</w:t>
      </w:r>
      <w:r>
        <w:rPr>
          <w:spacing w:val="-7"/>
        </w:rPr>
        <w:t> </w:t>
      </w:r>
      <w:r>
        <w:rPr>
          <w:spacing w:val="-2"/>
        </w:rPr>
        <w:t>field.</w:t>
      </w:r>
    </w:p>
    <w:p>
      <w:pPr>
        <w:spacing w:after="0" w:line="249" w:lineRule="auto"/>
        <w:jc w:val="both"/>
        <w:sectPr>
          <w:type w:val="continuous"/>
          <w:pgSz w:w="12240" w:h="15840"/>
          <w:pgMar w:top="920" w:bottom="280" w:left="620" w:right="0"/>
          <w:cols w:num="2" w:equalWidth="0">
            <w:col w:w="5407" w:space="118"/>
            <w:col w:w="6095"/>
          </w:cols>
        </w:sectPr>
      </w:pPr>
    </w:p>
    <w:p>
      <w:pPr>
        <w:pStyle w:val="BodyText"/>
        <w:spacing w:before="5"/>
        <w:rPr>
          <w:sz w:val="9"/>
        </w:rPr>
      </w:pPr>
    </w:p>
    <w:p>
      <w:pPr>
        <w:pStyle w:val="BodyText"/>
        <w:ind w:left="1322"/>
      </w:pPr>
      <w:r>
        <w:rPr/>
        <w:pict>
          <v:group style="width:424.25pt;height:254.55pt;mso-position-horizontal-relative:char;mso-position-vertical-relative:line" coordorigin="0,0" coordsize="8485,5091">
            <v:shape style="position:absolute;left:0;top:0;width:8485;height:5091" type="#_x0000_t75" stroked="false">
              <v:imagedata r:id="rId10" o:title=""/>
            </v:shape>
            <v:shape style="position:absolute;left:2320;top:1099;width:132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231F20"/>
                        <w:w w:val="99"/>
                        <w:sz w:val="20"/>
                      </w:rPr>
                      <w:t>6</w:t>
                    </w:r>
                  </w:p>
                </w:txbxContent>
              </v:textbox>
              <w10:wrap type="none"/>
            </v:shape>
            <v:shape style="position:absolute;left:1450;top:1689;width:132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231F20"/>
                        <w:w w:val="99"/>
                        <w:sz w:val="20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6320;top:1949;width:132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231F20"/>
                        <w:w w:val="99"/>
                        <w:sz w:val="20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147;top:2519;width:165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w w:val="99"/>
                        <w:sz w:val="20"/>
                      </w:rPr>
                      <w:t>N</w:t>
                    </w:r>
                  </w:p>
                </w:txbxContent>
              </v:textbox>
              <w10:wrap type="none"/>
            </v:shape>
            <v:shape style="position:absolute;left:4390;top:2399;width:132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231F20"/>
                        <w:w w:val="99"/>
                        <w:sz w:val="20"/>
                      </w:rPr>
                      <w:t>6</w:t>
                    </w:r>
                  </w:p>
                </w:txbxContent>
              </v:textbox>
              <w10:wrap type="none"/>
            </v:shape>
            <v:shape style="position:absolute;left:1650;top:2919;width:132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231F20"/>
                        <w:w w:val="99"/>
                        <w:sz w:val="20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2760;top:2919;width:572;height:234" type="#_x0000_t202" filled="false" stroked="false">
              <v:textbox inset="0,0,0,0">
                <w:txbxContent>
                  <w:p>
                    <w:pPr>
                      <w:tabs>
                        <w:tab w:pos="439" w:val="left" w:leader="none"/>
                      </w:tabs>
                      <w:spacing w:line="233" w:lineRule="exact" w:before="0"/>
                      <w:ind w:left="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231F20"/>
                        <w:position w:val="1"/>
                        <w:sz w:val="20"/>
                      </w:rPr>
                      <w:t>8</w:t>
                      <w:tab/>
                    </w:r>
                    <w:r>
                      <w:rPr>
                        <w:rFonts w:ascii="Arial"/>
                        <w:color w:val="231F20"/>
                        <w:sz w:val="20"/>
                      </w:rPr>
                      <w:t>9</w:t>
                    </w:r>
                  </w:p>
                </w:txbxContent>
              </v:textbox>
              <w10:wrap type="none"/>
            </v:shape>
            <v:shape style="position:absolute;left:3100;top:4011;width:324;height:56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231F20"/>
                        <w:sz w:val="18"/>
                      </w:rPr>
                      <w:t>10</w:t>
                    </w:r>
                  </w:p>
                  <w:p>
                    <w:pPr>
                      <w:spacing w:before="153"/>
                      <w:ind w:left="129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231F20"/>
                        <w:spacing w:val="-14"/>
                        <w:sz w:val="18"/>
                      </w:rPr>
                      <w:t>11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line="249" w:lineRule="auto" w:before="65"/>
        <w:ind w:left="1220" w:right="1459" w:hanging="288"/>
        <w:jc w:val="left"/>
        <w:rPr>
          <w:i/>
          <w:sz w:val="18"/>
        </w:rPr>
      </w:pPr>
      <w:r>
        <w:rPr>
          <w:i/>
          <w:sz w:val="18"/>
        </w:rPr>
        <w:t>Figure 3. Earthquake hazard map for the state of Montana. Patterns designate expected Modified Mercalli Index, adapted from </w:t>
      </w:r>
      <w:r>
        <w:rPr>
          <w:i/>
          <w:sz w:val="18"/>
        </w:rPr>
        <w:t>Esp et al. (1987).</w:t>
      </w:r>
    </w:p>
    <w:p>
      <w:pPr>
        <w:spacing w:after="0" w:line="249" w:lineRule="auto"/>
        <w:jc w:val="left"/>
        <w:rPr>
          <w:sz w:val="18"/>
        </w:rPr>
        <w:sectPr>
          <w:type w:val="continuous"/>
          <w:pgSz w:w="12240" w:h="15840"/>
          <w:pgMar w:top="920" w:bottom="280" w:left="620" w:right="0"/>
        </w:sectPr>
      </w:pPr>
    </w:p>
    <w:p>
      <w:pPr>
        <w:pStyle w:val="BodyText"/>
        <w:spacing w:before="2"/>
        <w:rPr>
          <w:i/>
          <w:sz w:val="29"/>
        </w:rPr>
      </w:pPr>
    </w:p>
    <w:p>
      <w:pPr>
        <w:pStyle w:val="BodyText"/>
        <w:ind w:left="820"/>
      </w:pPr>
      <w:r>
        <w:rPr/>
        <w:drawing>
          <wp:inline distT="0" distB="0" distL="0" distR="0">
            <wp:extent cx="5782601" cy="5038344"/>
            <wp:effectExtent l="0" t="0" r="0" b="0"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2601" cy="5038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before="148"/>
        <w:ind w:left="2154" w:right="0" w:firstLine="0"/>
        <w:jc w:val="left"/>
        <w:rPr>
          <w:i/>
          <w:sz w:val="18"/>
        </w:rPr>
      </w:pPr>
      <w:r>
        <w:rPr>
          <w:i/>
          <w:sz w:val="18"/>
        </w:rPr>
        <w:t>Figure 4. Isoseismal Map for Clarkston Valley, 1925 earthquake. (after Pardee, 1926).</w:t>
      </w:r>
    </w:p>
    <w:p>
      <w:pPr>
        <w:spacing w:after="0"/>
        <w:jc w:val="left"/>
        <w:rPr>
          <w:sz w:val="18"/>
        </w:rPr>
        <w:sectPr>
          <w:pgSz w:w="12240" w:h="15840"/>
          <w:pgMar w:header="667" w:footer="0" w:top="920" w:bottom="280" w:left="620" w:right="0"/>
        </w:sectPr>
      </w:pPr>
    </w:p>
    <w:p>
      <w:pPr>
        <w:pStyle w:val="Heading3"/>
        <w:spacing w:before="94"/>
        <w:rPr>
          <w:i/>
        </w:rPr>
      </w:pPr>
      <w:r>
        <w:rPr>
          <w:i/>
        </w:rPr>
        <w:t>Basin and Range Stress Regime:</w:t>
      </w:r>
    </w:p>
    <w:p>
      <w:pPr>
        <w:spacing w:before="11"/>
        <w:ind w:left="100" w:right="0" w:firstLine="0"/>
        <w:jc w:val="left"/>
        <w:rPr>
          <w:i/>
          <w:sz w:val="22"/>
        </w:rPr>
      </w:pPr>
      <w:r>
        <w:rPr>
          <w:i/>
          <w:sz w:val="22"/>
        </w:rPr>
        <w:t>Borah Peak, ID</w:t>
      </w:r>
    </w:p>
    <w:p>
      <w:pPr>
        <w:pStyle w:val="BodyText"/>
        <w:spacing w:line="240" w:lineRule="exact" w:before="39"/>
        <w:ind w:left="100" w:right="38" w:firstLine="288"/>
        <w:jc w:val="both"/>
      </w:pPr>
      <w:r>
        <w:rPr/>
        <w:t>On </w:t>
      </w:r>
      <w:r>
        <w:rPr>
          <w:spacing w:val="-3"/>
        </w:rPr>
        <w:t>October </w:t>
      </w:r>
      <w:r>
        <w:rPr/>
        <w:t>28, </w:t>
      </w:r>
      <w:r>
        <w:rPr>
          <w:spacing w:val="-3"/>
        </w:rPr>
        <w:t>1983, </w:t>
      </w:r>
      <w:r>
        <w:rPr/>
        <w:t>an </w:t>
      </w:r>
      <w:r>
        <w:rPr>
          <w:spacing w:val="-3"/>
        </w:rPr>
        <w:t>earthquake with </w:t>
      </w:r>
      <w:r>
        <w:rPr>
          <w:spacing w:val="2"/>
        </w:rPr>
        <w:t>M</w:t>
      </w:r>
      <w:r>
        <w:rPr>
          <w:spacing w:val="2"/>
          <w:position w:val="-5"/>
          <w:sz w:val="11"/>
        </w:rPr>
        <w:t>s</w:t>
      </w:r>
      <w:r>
        <w:rPr>
          <w:spacing w:val="2"/>
        </w:rPr>
        <w:t>=7.3 </w:t>
      </w:r>
      <w:r>
        <w:rPr/>
        <w:t>occurred on the northwest-trending, southwest-dipping, Lost River fault near</w:t>
      </w:r>
      <w:r>
        <w:rPr>
          <w:spacing w:val="-6"/>
        </w:rPr>
        <w:t> </w:t>
      </w:r>
      <w:r>
        <w:rPr/>
        <w:t>Borah</w:t>
      </w:r>
      <w:r>
        <w:rPr>
          <w:spacing w:val="-5"/>
        </w:rPr>
        <w:t> </w:t>
      </w:r>
      <w:r>
        <w:rPr/>
        <w:t>Peak,</w:t>
      </w:r>
      <w:r>
        <w:rPr>
          <w:spacing w:val="-6"/>
        </w:rPr>
        <w:t> </w:t>
      </w:r>
      <w:r>
        <w:rPr/>
        <w:t>Idaho</w:t>
      </w:r>
      <w:r>
        <w:rPr>
          <w:spacing w:val="-4"/>
        </w:rPr>
        <w:t> </w:t>
      </w:r>
      <w:r>
        <w:rPr/>
        <w:t>(e.g.,</w:t>
      </w:r>
      <w:r>
        <w:rPr>
          <w:spacing w:val="-4"/>
        </w:rPr>
        <w:t> </w:t>
      </w:r>
      <w:r>
        <w:rPr/>
        <w:t>Smith</w:t>
      </w:r>
      <w:r>
        <w:rPr>
          <w:spacing w:val="-6"/>
        </w:rPr>
        <w:t> </w:t>
      </w:r>
      <w:r>
        <w:rPr/>
        <w:t>et</w:t>
      </w:r>
      <w:r>
        <w:rPr>
          <w:spacing w:val="-5"/>
        </w:rPr>
        <w:t> </w:t>
      </w:r>
      <w:r>
        <w:rPr/>
        <w:t>al,</w:t>
      </w:r>
      <w:r>
        <w:rPr>
          <w:spacing w:val="-6"/>
        </w:rPr>
        <w:t> </w:t>
      </w:r>
      <w:r>
        <w:rPr/>
        <w:t>1985).</w:t>
      </w:r>
      <w:r>
        <w:rPr>
          <w:spacing w:val="-5"/>
        </w:rPr>
        <w:t> </w:t>
      </w:r>
      <w:r>
        <w:rPr>
          <w:spacing w:val="-3"/>
        </w:rPr>
        <w:t>Movement</w:t>
      </w:r>
      <w:r>
        <w:rPr>
          <w:spacing w:val="-5"/>
        </w:rPr>
        <w:t> </w:t>
      </w:r>
      <w:r>
        <w:rPr>
          <w:spacing w:val="-2"/>
        </w:rPr>
        <w:t>was </w:t>
      </w:r>
      <w:r>
        <w:rPr/>
        <w:t>dominantly</w:t>
      </w:r>
      <w:r>
        <w:rPr>
          <w:spacing w:val="-17"/>
        </w:rPr>
        <w:t> </w:t>
      </w:r>
      <w:r>
        <w:rPr/>
        <w:t>normal-slip</w:t>
      </w:r>
      <w:r>
        <w:rPr>
          <w:spacing w:val="-16"/>
        </w:rPr>
        <w:t> </w:t>
      </w:r>
      <w:r>
        <w:rPr/>
        <w:t>with</w:t>
      </w:r>
      <w:r>
        <w:rPr>
          <w:spacing w:val="-16"/>
        </w:rPr>
        <w:t> </w:t>
      </w:r>
      <w:r>
        <w:rPr/>
        <w:t>a</w:t>
      </w:r>
      <w:r>
        <w:rPr>
          <w:spacing w:val="-17"/>
        </w:rPr>
        <w:t> </w:t>
      </w:r>
      <w:r>
        <w:rPr/>
        <w:t>lesser</w:t>
      </w:r>
      <w:r>
        <w:rPr>
          <w:spacing w:val="-16"/>
        </w:rPr>
        <w:t> </w:t>
      </w:r>
      <w:r>
        <w:rPr/>
        <w:t>component</w:t>
      </w:r>
      <w:r>
        <w:rPr>
          <w:spacing w:val="-16"/>
        </w:rPr>
        <w:t> </w:t>
      </w:r>
      <w:r>
        <w:rPr/>
        <w:t>of</w:t>
      </w:r>
      <w:r>
        <w:rPr>
          <w:spacing w:val="-17"/>
        </w:rPr>
        <w:t> </w:t>
      </w:r>
      <w:r>
        <w:rPr/>
        <w:t>sinistral-slip. The</w:t>
      </w:r>
      <w:r>
        <w:rPr>
          <w:spacing w:val="-10"/>
        </w:rPr>
        <w:t> </w:t>
      </w:r>
      <w:r>
        <w:rPr>
          <w:spacing w:val="-3"/>
        </w:rPr>
        <w:t>mainshock</w:t>
      </w:r>
      <w:r>
        <w:rPr>
          <w:spacing w:val="-10"/>
        </w:rPr>
        <w:t> </w:t>
      </w:r>
      <w:r>
        <w:rPr/>
        <w:t>rupture</w:t>
      </w:r>
      <w:r>
        <w:rPr>
          <w:spacing w:val="-9"/>
        </w:rPr>
        <w:t> </w:t>
      </w:r>
      <w:r>
        <w:rPr/>
        <w:t>(focal</w:t>
      </w:r>
      <w:r>
        <w:rPr>
          <w:spacing w:val="-8"/>
        </w:rPr>
        <w:t> </w:t>
      </w:r>
      <w:r>
        <w:rPr/>
        <w:t>depth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16</w:t>
      </w:r>
      <w:r>
        <w:rPr>
          <w:spacing w:val="-9"/>
        </w:rPr>
        <w:t> </w:t>
      </w:r>
      <w:r>
        <w:rPr/>
        <w:t>km)</w:t>
      </w:r>
      <w:r>
        <w:rPr>
          <w:spacing w:val="-10"/>
        </w:rPr>
        <w:t> </w:t>
      </w:r>
      <w:r>
        <w:rPr/>
        <w:t>propagated</w:t>
      </w:r>
      <w:r>
        <w:rPr>
          <w:spacing w:val="-10"/>
        </w:rPr>
        <w:t> </w:t>
      </w:r>
      <w:r>
        <w:rPr>
          <w:spacing w:val="-2"/>
        </w:rPr>
        <w:t>north- </w:t>
      </w:r>
      <w:r>
        <w:rPr/>
        <w:t>westward with 36 km of surface rupture and a </w:t>
      </w:r>
      <w:r>
        <w:rPr>
          <w:spacing w:val="-3"/>
        </w:rPr>
        <w:t>maximum </w:t>
      </w:r>
      <w:r>
        <w:rPr/>
        <w:t>scarp </w:t>
      </w:r>
      <w:r>
        <w:rPr>
          <w:spacing w:val="-3"/>
        </w:rPr>
        <w:t>height </w:t>
      </w:r>
      <w:r>
        <w:rPr/>
        <w:t>of 2.7 m (Crone, </w:t>
      </w:r>
      <w:r>
        <w:rPr>
          <w:spacing w:val="-3"/>
        </w:rPr>
        <w:t>1985). While </w:t>
      </w:r>
      <w:r>
        <w:rPr/>
        <w:t>the </w:t>
      </w:r>
      <w:r>
        <w:rPr>
          <w:spacing w:val="-3"/>
        </w:rPr>
        <w:t>event occurred </w:t>
      </w:r>
      <w:r>
        <w:rPr/>
        <w:t>in a historically low seismicity region, abundant Holocene and late </w:t>
      </w:r>
      <w:r>
        <w:rPr>
          <w:spacing w:val="-3"/>
        </w:rPr>
        <w:t>Pleistocene</w:t>
      </w:r>
      <w:r>
        <w:rPr>
          <w:spacing w:val="-14"/>
        </w:rPr>
        <w:t> </w:t>
      </w:r>
      <w:r>
        <w:rPr/>
        <w:t>scarps</w:t>
      </w:r>
      <w:r>
        <w:rPr>
          <w:spacing w:val="-12"/>
        </w:rPr>
        <w:t> </w:t>
      </w:r>
      <w:r>
        <w:rPr/>
        <w:t>are</w:t>
      </w:r>
      <w:r>
        <w:rPr>
          <w:spacing w:val="-13"/>
        </w:rPr>
        <w:t> </w:t>
      </w:r>
      <w:r>
        <w:rPr/>
        <w:t>recognized</w:t>
      </w:r>
      <w:r>
        <w:rPr>
          <w:spacing w:val="-12"/>
        </w:rPr>
        <w:t> </w:t>
      </w:r>
      <w:r>
        <w:rPr>
          <w:spacing w:val="-3"/>
        </w:rPr>
        <w:t>along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>
          <w:spacing w:val="-3"/>
        </w:rPr>
        <w:t>Lost</w:t>
      </w:r>
      <w:r>
        <w:rPr>
          <w:spacing w:val="-13"/>
        </w:rPr>
        <w:t> </w:t>
      </w:r>
      <w:r>
        <w:rPr>
          <w:spacing w:val="-3"/>
        </w:rPr>
        <w:t>River</w:t>
      </w:r>
      <w:r>
        <w:rPr>
          <w:spacing w:val="-13"/>
        </w:rPr>
        <w:t> </w:t>
      </w:r>
      <w:r>
        <w:rPr/>
        <w:t>fault</w:t>
      </w:r>
      <w:r>
        <w:rPr>
          <w:spacing w:val="-12"/>
        </w:rPr>
        <w:t> </w:t>
      </w:r>
      <w:r>
        <w:rPr>
          <w:spacing w:val="-2"/>
        </w:rPr>
        <w:t>(e.g., </w:t>
      </w:r>
      <w:r>
        <w:rPr/>
        <w:t>Crone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>
          <w:spacing w:val="-3"/>
        </w:rPr>
        <w:t>Machette,1984;</w:t>
      </w:r>
      <w:r>
        <w:rPr>
          <w:spacing w:val="-8"/>
        </w:rPr>
        <w:t> </w:t>
      </w:r>
      <w:r>
        <w:rPr/>
        <w:t>Scott,</w:t>
      </w:r>
      <w:r>
        <w:rPr>
          <w:spacing w:val="-8"/>
        </w:rPr>
        <w:t> </w:t>
      </w:r>
      <w:r>
        <w:rPr/>
        <w:t>et</w:t>
      </w:r>
      <w:r>
        <w:rPr>
          <w:spacing w:val="-7"/>
        </w:rPr>
        <w:t> </w:t>
      </w:r>
      <w:r>
        <w:rPr/>
        <w:t>al.,</w:t>
      </w:r>
      <w:r>
        <w:rPr>
          <w:spacing w:val="-8"/>
        </w:rPr>
        <w:t> </w:t>
      </w:r>
      <w:r>
        <w:rPr/>
        <w:t>1985).</w:t>
      </w:r>
      <w:r>
        <w:rPr>
          <w:spacing w:val="-7"/>
        </w:rPr>
        <w:t> </w:t>
      </w:r>
      <w:r>
        <w:rPr>
          <w:spacing w:val="-3"/>
        </w:rPr>
        <w:t>Damage</w:t>
      </w:r>
      <w:r>
        <w:rPr>
          <w:spacing w:val="-8"/>
        </w:rPr>
        <w:t> </w:t>
      </w:r>
      <w:r>
        <w:rPr/>
        <w:t>was</w:t>
      </w:r>
      <w:r>
        <w:rPr>
          <w:spacing w:val="-8"/>
        </w:rPr>
        <w:t> </w:t>
      </w:r>
      <w:r>
        <w:rPr/>
        <w:t>esti- </w:t>
      </w:r>
      <w:r>
        <w:rPr>
          <w:spacing w:val="-4"/>
        </w:rPr>
        <w:t>mated</w:t>
      </w:r>
      <w:r>
        <w:rPr>
          <w:spacing w:val="-13"/>
        </w:rPr>
        <w:t> </w:t>
      </w:r>
      <w:r>
        <w:rPr/>
        <w:t>at</w:t>
      </w:r>
      <w:r>
        <w:rPr>
          <w:spacing w:val="-11"/>
        </w:rPr>
        <w:t> </w:t>
      </w:r>
      <w:r>
        <w:rPr>
          <w:spacing w:val="-4"/>
        </w:rPr>
        <w:t>$12.5</w:t>
      </w:r>
      <w:r>
        <w:rPr>
          <w:spacing w:val="-11"/>
        </w:rPr>
        <w:t> </w:t>
      </w:r>
      <w:r>
        <w:rPr>
          <w:spacing w:val="-5"/>
        </w:rPr>
        <w:t>million,</w:t>
      </w:r>
      <w:r>
        <w:rPr>
          <w:spacing w:val="-12"/>
        </w:rPr>
        <w:t> </w:t>
      </w:r>
      <w:r>
        <w:rPr>
          <w:spacing w:val="-3"/>
        </w:rPr>
        <w:t>two</w:t>
      </w:r>
      <w:r>
        <w:rPr>
          <w:spacing w:val="-12"/>
        </w:rPr>
        <w:t> </w:t>
      </w:r>
      <w:r>
        <w:rPr>
          <w:spacing w:val="-4"/>
        </w:rPr>
        <w:t>lives</w:t>
      </w:r>
      <w:r>
        <w:rPr>
          <w:spacing w:val="-11"/>
        </w:rPr>
        <w:t> </w:t>
      </w:r>
      <w:r>
        <w:rPr>
          <w:spacing w:val="-4"/>
        </w:rPr>
        <w:t>were</w:t>
      </w:r>
      <w:r>
        <w:rPr>
          <w:spacing w:val="-11"/>
        </w:rPr>
        <w:t> </w:t>
      </w:r>
      <w:r>
        <w:rPr>
          <w:spacing w:val="-3"/>
        </w:rPr>
        <w:t>lost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>
          <w:spacing w:val="-5"/>
        </w:rPr>
        <w:t>Challis</w:t>
      </w:r>
      <w:r>
        <w:rPr>
          <w:spacing w:val="-11"/>
        </w:rPr>
        <w:t> </w:t>
      </w:r>
      <w:r>
        <w:rPr>
          <w:spacing w:val="-4"/>
        </w:rPr>
        <w:t>(Meek,</w:t>
      </w:r>
      <w:r>
        <w:rPr>
          <w:spacing w:val="-12"/>
        </w:rPr>
        <w:t> </w:t>
      </w:r>
      <w:r>
        <w:rPr>
          <w:spacing w:val="-4"/>
        </w:rPr>
        <w:t>1988; </w:t>
      </w:r>
      <w:r>
        <w:rPr>
          <w:spacing w:val="-3"/>
        </w:rPr>
        <w:t>Crone </w:t>
      </w:r>
      <w:r>
        <w:rPr/>
        <w:t>and </w:t>
      </w:r>
      <w:r>
        <w:rPr>
          <w:spacing w:val="-3"/>
        </w:rPr>
        <w:t>Machette, 1984). Fig. </w:t>
      </w:r>
      <w:r>
        <w:rPr/>
        <w:t>5 is an isoseismal map for </w:t>
      </w:r>
      <w:r>
        <w:rPr>
          <w:spacing w:val="-2"/>
        </w:rPr>
        <w:t>the </w:t>
      </w:r>
      <w:r>
        <w:rPr>
          <w:spacing w:val="-3"/>
        </w:rPr>
        <w:t>Borah Peak</w:t>
      </w:r>
      <w:r>
        <w:rPr>
          <w:spacing w:val="-5"/>
        </w:rPr>
        <w:t> </w:t>
      </w:r>
      <w:r>
        <w:rPr/>
        <w:t>earthquake.</w:t>
      </w:r>
    </w:p>
    <w:p>
      <w:pPr>
        <w:pStyle w:val="BodyText"/>
        <w:spacing w:before="11"/>
      </w:pPr>
    </w:p>
    <w:p>
      <w:pPr>
        <w:pStyle w:val="Heading3"/>
        <w:spacing w:before="0"/>
        <w:rPr>
          <w:i/>
        </w:rPr>
      </w:pPr>
      <w:r>
        <w:rPr>
          <w:i/>
        </w:rPr>
        <w:t>Yellowstone Superimposed Stress Field:</w:t>
      </w:r>
    </w:p>
    <w:p>
      <w:pPr>
        <w:spacing w:before="11"/>
        <w:ind w:left="100" w:right="0" w:firstLine="0"/>
        <w:jc w:val="left"/>
        <w:rPr>
          <w:i/>
          <w:sz w:val="22"/>
        </w:rPr>
      </w:pPr>
      <w:r>
        <w:rPr>
          <w:i/>
          <w:sz w:val="22"/>
        </w:rPr>
        <w:t>Hebgen Lake, MT</w:t>
      </w:r>
    </w:p>
    <w:p>
      <w:pPr>
        <w:pStyle w:val="BodyText"/>
        <w:spacing w:line="249" w:lineRule="auto" w:before="44"/>
        <w:ind w:left="100" w:right="51" w:firstLine="288"/>
        <w:jc w:val="both"/>
      </w:pPr>
      <w:r>
        <w:rPr/>
        <w:t>The </w:t>
      </w:r>
      <w:r>
        <w:rPr>
          <w:spacing w:val="-3"/>
        </w:rPr>
        <w:t>largest </w:t>
      </w:r>
      <w:r>
        <w:rPr/>
        <w:t>earthquake to occur in the ISB or the CTB </w:t>
      </w:r>
      <w:r>
        <w:rPr>
          <w:spacing w:val="-2"/>
        </w:rPr>
        <w:t>was </w:t>
      </w:r>
      <w:r>
        <w:rPr/>
        <w:t>the August 17, 1959 Hebgen Lake event (e.g., Stickney and Bartholomew, 1987). The quake occurred on the en-echelon Hebgen</w:t>
      </w:r>
      <w:r>
        <w:rPr>
          <w:spacing w:val="-12"/>
        </w:rPr>
        <w:t> </w:t>
      </w:r>
      <w:r>
        <w:rPr/>
        <w:t>and</w:t>
      </w:r>
      <w:r>
        <w:rPr>
          <w:spacing w:val="-11"/>
        </w:rPr>
        <w:t> </w:t>
      </w:r>
      <w:r>
        <w:rPr/>
        <w:t>Red</w:t>
      </w:r>
      <w:r>
        <w:rPr>
          <w:spacing w:val="-12"/>
        </w:rPr>
        <w:t> </w:t>
      </w:r>
      <w:r>
        <w:rPr/>
        <w:t>Canyon</w:t>
      </w:r>
      <w:r>
        <w:rPr>
          <w:spacing w:val="-11"/>
        </w:rPr>
        <w:t> </w:t>
      </w:r>
      <w:r>
        <w:rPr/>
        <w:t>normal</w:t>
      </w:r>
      <w:r>
        <w:rPr>
          <w:spacing w:val="-12"/>
        </w:rPr>
        <w:t> </w:t>
      </w:r>
      <w:r>
        <w:rPr/>
        <w:t>faults,</w:t>
      </w:r>
      <w:r>
        <w:rPr>
          <w:spacing w:val="-11"/>
        </w:rPr>
        <w:t> </w:t>
      </w:r>
      <w:r>
        <w:rPr/>
        <w:t>30</w:t>
      </w:r>
      <w:r>
        <w:rPr>
          <w:spacing w:val="-12"/>
        </w:rPr>
        <w:t> </w:t>
      </w:r>
      <w:r>
        <w:rPr/>
        <w:t>km</w:t>
      </w:r>
      <w:r>
        <w:rPr>
          <w:spacing w:val="-11"/>
        </w:rPr>
        <w:t> </w:t>
      </w:r>
      <w:r>
        <w:rPr/>
        <w:t>west</w:t>
      </w:r>
      <w:r>
        <w:rPr>
          <w:spacing w:val="-12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rim</w:t>
      </w:r>
      <w:r>
        <w:rPr>
          <w:spacing w:val="-11"/>
        </w:rPr>
        <w:t> </w:t>
      </w:r>
      <w:r>
        <w:rPr/>
        <w:t>of</w:t>
      </w:r>
    </w:p>
    <w:p>
      <w:pPr>
        <w:pStyle w:val="BodyText"/>
        <w:spacing w:line="249" w:lineRule="auto" w:before="173"/>
        <w:ind w:left="100" w:right="898"/>
        <w:jc w:val="both"/>
      </w:pPr>
      <w:r>
        <w:rPr/>
        <w:br w:type="column"/>
      </w:r>
      <w:r>
        <w:rPr/>
        <w:t>the </w:t>
      </w:r>
      <w:r>
        <w:rPr>
          <w:spacing w:val="-4"/>
        </w:rPr>
        <w:t>Yellowstone </w:t>
      </w:r>
      <w:r>
        <w:rPr/>
        <w:t>caldera. </w:t>
      </w:r>
      <w:r>
        <w:rPr>
          <w:spacing w:val="-3"/>
        </w:rPr>
        <w:t>Additionally, </w:t>
      </w:r>
      <w:r>
        <w:rPr/>
        <w:t>a 5 km-long segment of the </w:t>
      </w:r>
      <w:r>
        <w:rPr>
          <w:spacing w:val="-3"/>
        </w:rPr>
        <w:t>Madison </w:t>
      </w:r>
      <w:r>
        <w:rPr/>
        <w:t>fault also ruptured during the event (Barrientos, et al., 1987). Focal depths were estimated at 15-25 km. Losses </w:t>
      </w:r>
      <w:r>
        <w:rPr>
          <w:spacing w:val="-2"/>
        </w:rPr>
        <w:t>to- </w:t>
      </w:r>
      <w:r>
        <w:rPr/>
        <w:t>taled</w:t>
      </w:r>
      <w:r>
        <w:rPr>
          <w:spacing w:val="-6"/>
        </w:rPr>
        <w:t> </w:t>
      </w:r>
      <w:r>
        <w:rPr>
          <w:spacing w:val="-4"/>
        </w:rPr>
        <w:t>$11</w:t>
      </w:r>
      <w:r>
        <w:rPr>
          <w:spacing w:val="-6"/>
        </w:rPr>
        <w:t> </w:t>
      </w:r>
      <w:r>
        <w:rPr>
          <w:spacing w:val="-3"/>
        </w:rPr>
        <w:t>million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28</w:t>
      </w:r>
      <w:r>
        <w:rPr>
          <w:spacing w:val="-6"/>
        </w:rPr>
        <w:t> </w:t>
      </w:r>
      <w:r>
        <w:rPr/>
        <w:t>lives</w:t>
      </w:r>
      <w:r>
        <w:rPr>
          <w:spacing w:val="-6"/>
        </w:rPr>
        <w:t> </w:t>
      </w:r>
      <w:r>
        <w:rPr/>
        <w:t>(Freidline,</w:t>
      </w:r>
      <w:r>
        <w:rPr>
          <w:spacing w:val="-6"/>
        </w:rPr>
        <w:t> </w:t>
      </w:r>
      <w:r>
        <w:rPr/>
        <w:t>et</w:t>
      </w:r>
      <w:r>
        <w:rPr>
          <w:spacing w:val="-6"/>
        </w:rPr>
        <w:t> </w:t>
      </w:r>
      <w:r>
        <w:rPr>
          <w:spacing w:val="-3"/>
        </w:rPr>
        <w:t>al.,</w:t>
      </w:r>
      <w:r>
        <w:rPr>
          <w:spacing w:val="-6"/>
        </w:rPr>
        <w:t> </w:t>
      </w:r>
      <w:r>
        <w:rPr>
          <w:spacing w:val="-3"/>
        </w:rPr>
        <w:t>1976).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event was felt in nine states and three Canadian provinces, </w:t>
      </w:r>
      <w:r>
        <w:rPr>
          <w:spacing w:val="3"/>
        </w:rPr>
        <w:t>over </w:t>
      </w:r>
      <w:r>
        <w:rPr>
          <w:spacing w:val="-3"/>
        </w:rPr>
        <w:t>1,555,260 </w:t>
      </w:r>
      <w:r>
        <w:rPr/>
        <w:t>km</w:t>
      </w:r>
      <w:r>
        <w:rPr>
          <w:position w:val="7"/>
          <w:sz w:val="11"/>
        </w:rPr>
        <w:t>2 </w:t>
      </w:r>
      <w:r>
        <w:rPr>
          <w:spacing w:val="-5"/>
        </w:rPr>
        <w:t>(Tocher, </w:t>
      </w:r>
      <w:r>
        <w:rPr/>
        <w:t>1962)(Fig. 6). </w:t>
      </w:r>
      <w:r>
        <w:rPr>
          <w:spacing w:val="-3"/>
        </w:rPr>
        <w:t>Widespread </w:t>
      </w:r>
      <w:r>
        <w:rPr/>
        <w:t>subsidence </w:t>
      </w:r>
      <w:r>
        <w:rPr>
          <w:spacing w:val="-3"/>
        </w:rPr>
        <w:t>occurred</w:t>
      </w:r>
      <w:r>
        <w:rPr>
          <w:spacing w:val="-11"/>
        </w:rPr>
        <w:t> </w:t>
      </w:r>
      <w:r>
        <w:rPr>
          <w:spacing w:val="-3"/>
        </w:rPr>
        <w:t>within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>
          <w:spacing w:val="-3"/>
        </w:rPr>
        <w:t>Hebgen</w:t>
      </w:r>
      <w:r>
        <w:rPr>
          <w:spacing w:val="-11"/>
        </w:rPr>
        <w:t> </w:t>
      </w:r>
      <w:r>
        <w:rPr>
          <w:spacing w:val="-3"/>
        </w:rPr>
        <w:t>Lake</w:t>
      </w:r>
      <w:r>
        <w:rPr>
          <w:spacing w:val="-10"/>
        </w:rPr>
        <w:t> </w:t>
      </w:r>
      <w:r>
        <w:rPr>
          <w:spacing w:val="-3"/>
        </w:rPr>
        <w:t>basin</w:t>
      </w:r>
      <w:r>
        <w:rPr>
          <w:spacing w:val="-10"/>
        </w:rPr>
        <w:t> </w:t>
      </w:r>
      <w:r>
        <w:rPr>
          <w:spacing w:val="-3"/>
        </w:rPr>
        <w:t>with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>
          <w:spacing w:val="-3"/>
        </w:rPr>
        <w:t>maximum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6.7</w:t>
      </w:r>
      <w:r>
        <w:rPr>
          <w:spacing w:val="-10"/>
        </w:rPr>
        <w:t> </w:t>
      </w:r>
      <w:r>
        <w:rPr/>
        <w:t>m (Whitkind et al., 1962). </w:t>
      </w:r>
      <w:r>
        <w:rPr>
          <w:spacing w:val="-4"/>
        </w:rPr>
        <w:t>Tourists </w:t>
      </w:r>
      <w:r>
        <w:rPr/>
        <w:t>at two </w:t>
      </w:r>
      <w:r>
        <w:rPr>
          <w:spacing w:val="-3"/>
        </w:rPr>
        <w:t>different </w:t>
      </w:r>
      <w:r>
        <w:rPr/>
        <w:t>locations lost their lives, 2 killed by a </w:t>
      </w:r>
      <w:r>
        <w:rPr>
          <w:spacing w:val="-3"/>
        </w:rPr>
        <w:t>large </w:t>
      </w:r>
      <w:r>
        <w:rPr/>
        <w:t>falling boulder and 26 buried at Rock Creek public campground by the Madison Canyon land- slide (Whitkind et al., 1962). This 30.4 million-m</w:t>
      </w:r>
      <w:r>
        <w:rPr>
          <w:position w:val="7"/>
          <w:sz w:val="11"/>
        </w:rPr>
        <w:t>3 </w:t>
      </w:r>
      <w:r>
        <w:rPr/>
        <w:t>landslide, </w:t>
      </w:r>
      <w:r>
        <w:rPr>
          <w:spacing w:val="-3"/>
        </w:rPr>
        <w:t>dammed </w:t>
      </w:r>
      <w:r>
        <w:rPr/>
        <w:t>the </w:t>
      </w:r>
      <w:r>
        <w:rPr>
          <w:spacing w:val="-3"/>
        </w:rPr>
        <w:t>Madison River </w:t>
      </w:r>
      <w:r>
        <w:rPr/>
        <w:t>impounding </w:t>
      </w:r>
      <w:r>
        <w:rPr>
          <w:spacing w:val="-3"/>
        </w:rPr>
        <w:t>Earthquake Lake </w:t>
      </w:r>
      <w:r>
        <w:rPr>
          <w:spacing w:val="-2"/>
        </w:rPr>
        <w:t>(e.g., </w:t>
      </w:r>
      <w:r>
        <w:rPr>
          <w:spacing w:val="-4"/>
        </w:rPr>
        <w:t>Qamar </w:t>
      </w:r>
      <w:r>
        <w:rPr>
          <w:spacing w:val="-3"/>
        </w:rPr>
        <w:t>and </w:t>
      </w:r>
      <w:r>
        <w:rPr/>
        <w:t>Stickney,</w:t>
      </w:r>
      <w:r>
        <w:rPr>
          <w:spacing w:val="-11"/>
        </w:rPr>
        <w:t> </w:t>
      </w:r>
      <w:r>
        <w:rPr>
          <w:spacing w:val="-3"/>
        </w:rPr>
        <w:t>1983).</w:t>
      </w:r>
    </w:p>
    <w:p>
      <w:pPr>
        <w:pStyle w:val="BodyText"/>
        <w:spacing w:before="2"/>
        <w:rPr>
          <w:sz w:val="21"/>
        </w:rPr>
      </w:pPr>
    </w:p>
    <w:p>
      <w:pPr>
        <w:pStyle w:val="Heading1"/>
        <w:spacing w:before="1"/>
        <w:jc w:val="both"/>
      </w:pPr>
      <w:r>
        <w:rPr/>
        <w:t>RESULTS AND DISCUSSION</w:t>
      </w:r>
    </w:p>
    <w:p>
      <w:pPr>
        <w:pStyle w:val="BodyText"/>
        <w:spacing w:line="249" w:lineRule="auto" w:before="47"/>
        <w:ind w:left="100" w:right="914" w:firstLine="288"/>
        <w:jc w:val="both"/>
      </w:pPr>
      <w:r>
        <w:rPr>
          <w:spacing w:val="-3"/>
        </w:rPr>
        <w:t>Early earthquake hazard maps </w:t>
      </w:r>
      <w:r>
        <w:rPr/>
        <w:t>of </w:t>
      </w:r>
      <w:r>
        <w:rPr>
          <w:spacing w:val="-3"/>
        </w:rPr>
        <w:t>Montana </w:t>
      </w:r>
      <w:r>
        <w:rPr/>
        <w:t>relied on historic seismicity (Fig. 3). In this map the </w:t>
      </w:r>
      <w:r>
        <w:rPr>
          <w:spacing w:val="-3"/>
        </w:rPr>
        <w:t>authors </w:t>
      </w:r>
      <w:r>
        <w:rPr/>
        <w:t>illustrate anticipated intensity values, </w:t>
      </w:r>
      <w:r>
        <w:rPr>
          <w:spacing w:val="-3"/>
        </w:rPr>
        <w:t>Bozeman </w:t>
      </w:r>
      <w:r>
        <w:rPr/>
        <w:t>and </w:t>
      </w:r>
      <w:r>
        <w:rPr>
          <w:spacing w:val="-3"/>
        </w:rPr>
        <w:t>Dillon </w:t>
      </w:r>
      <w:r>
        <w:rPr/>
        <w:t>are located </w:t>
      </w:r>
      <w:r>
        <w:rPr>
          <w:spacing w:val="-3"/>
        </w:rPr>
        <w:t>within </w:t>
      </w:r>
      <w:r>
        <w:rPr/>
        <w:t>the </w:t>
      </w:r>
      <w:r>
        <w:rPr>
          <w:spacing w:val="-2"/>
        </w:rPr>
        <w:t>in- </w:t>
      </w:r>
      <w:r>
        <w:rPr/>
        <w:t>tensity IX areas. Bartholomew et al. (1988) incorporated </w:t>
      </w:r>
      <w:r>
        <w:rPr>
          <w:spacing w:val="-2"/>
        </w:rPr>
        <w:t>active </w:t>
      </w:r>
      <w:r>
        <w:rPr/>
        <w:t>fault</w:t>
      </w:r>
      <w:r>
        <w:rPr>
          <w:spacing w:val="-9"/>
        </w:rPr>
        <w:t> </w:t>
      </w:r>
      <w:r>
        <w:rPr/>
        <w:t>data</w:t>
      </w:r>
      <w:r>
        <w:rPr>
          <w:spacing w:val="-9"/>
        </w:rPr>
        <w:t> </w:t>
      </w:r>
      <w:r>
        <w:rPr/>
        <w:t>from</w:t>
      </w:r>
      <w:r>
        <w:rPr>
          <w:spacing w:val="-8"/>
        </w:rPr>
        <w:t> </w:t>
      </w:r>
      <w:r>
        <w:rPr/>
        <w:t>Stickney</w:t>
      </w:r>
      <w:r>
        <w:rPr>
          <w:spacing w:val="-10"/>
        </w:rPr>
        <w:t> </w:t>
      </w:r>
      <w:r>
        <w:rPr/>
        <w:t>and</w:t>
      </w:r>
      <w:r>
        <w:rPr>
          <w:spacing w:val="-8"/>
        </w:rPr>
        <w:t> </w:t>
      </w:r>
      <w:r>
        <w:rPr/>
        <w:t>Bartholomew</w:t>
      </w:r>
      <w:r>
        <w:rPr>
          <w:spacing w:val="-10"/>
        </w:rPr>
        <w:t> </w:t>
      </w:r>
      <w:r>
        <w:rPr/>
        <w:t>(1987)</w:t>
      </w:r>
      <w:r>
        <w:rPr>
          <w:spacing w:val="-8"/>
        </w:rPr>
        <w:t> </w:t>
      </w:r>
      <w:r>
        <w:rPr/>
        <w:t>to</w:t>
      </w:r>
      <w:r>
        <w:rPr>
          <w:spacing w:val="-9"/>
        </w:rPr>
        <w:t> </w:t>
      </w:r>
      <w:r>
        <w:rPr/>
        <w:t>modify</w:t>
      </w:r>
      <w:r>
        <w:rPr>
          <w:spacing w:val="-9"/>
        </w:rPr>
        <w:t> </w:t>
      </w:r>
      <w:r>
        <w:rPr/>
        <w:t>the </w:t>
      </w:r>
      <w:r>
        <w:rPr>
          <w:spacing w:val="-3"/>
        </w:rPr>
        <w:t>previous hazard </w:t>
      </w:r>
      <w:r>
        <w:rPr/>
        <w:t>map </w:t>
      </w:r>
      <w:r>
        <w:rPr>
          <w:spacing w:val="-3"/>
        </w:rPr>
        <w:t>(Fig. </w:t>
      </w:r>
      <w:r>
        <w:rPr/>
        <w:t>2). On </w:t>
      </w:r>
      <w:r>
        <w:rPr>
          <w:spacing w:val="-3"/>
        </w:rPr>
        <w:t>their hazard map, both Dillon </w:t>
      </w:r>
      <w:r>
        <w:rPr/>
        <w:t>and</w:t>
      </w:r>
      <w:r>
        <w:rPr>
          <w:spacing w:val="-8"/>
        </w:rPr>
        <w:t> </w:t>
      </w:r>
      <w:r>
        <w:rPr/>
        <w:t>Bozeman</w:t>
      </w:r>
      <w:r>
        <w:rPr>
          <w:spacing w:val="-7"/>
        </w:rPr>
        <w:t> </w:t>
      </w:r>
      <w:r>
        <w:rPr/>
        <w:t>were</w:t>
      </w:r>
      <w:r>
        <w:rPr>
          <w:spacing w:val="-8"/>
        </w:rPr>
        <w:t> </w:t>
      </w:r>
      <w:r>
        <w:rPr/>
        <w:t>also</w:t>
      </w:r>
      <w:r>
        <w:rPr>
          <w:spacing w:val="-7"/>
        </w:rPr>
        <w:t> </w:t>
      </w:r>
      <w:r>
        <w:rPr/>
        <w:t>located</w:t>
      </w:r>
      <w:r>
        <w:rPr>
          <w:spacing w:val="-8"/>
        </w:rPr>
        <w:t> </w:t>
      </w:r>
      <w:r>
        <w:rPr/>
        <w:t>within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intensity</w:t>
      </w:r>
      <w:r>
        <w:rPr>
          <w:spacing w:val="-8"/>
        </w:rPr>
        <w:t> </w:t>
      </w:r>
      <w:r>
        <w:rPr/>
        <w:t>IX</w:t>
      </w:r>
      <w:r>
        <w:rPr>
          <w:spacing w:val="-7"/>
        </w:rPr>
        <w:t> </w:t>
      </w:r>
      <w:r>
        <w:rPr/>
        <w:t>region.</w:t>
      </w:r>
    </w:p>
    <w:p>
      <w:pPr>
        <w:spacing w:after="0" w:line="249" w:lineRule="auto"/>
        <w:jc w:val="both"/>
        <w:sectPr>
          <w:type w:val="continuous"/>
          <w:pgSz w:w="12240" w:h="15840"/>
          <w:pgMar w:top="920" w:bottom="280" w:left="620" w:right="0"/>
          <w:cols w:num="2" w:equalWidth="0">
            <w:col w:w="5232" w:space="295"/>
            <w:col w:w="6093"/>
          </w:cols>
        </w:sectPr>
      </w:pPr>
    </w:p>
    <w:p>
      <w:pPr>
        <w:pStyle w:val="BodyText"/>
        <w:spacing w:before="11"/>
        <w:rPr>
          <w:sz w:val="27"/>
        </w:rPr>
      </w:pPr>
    </w:p>
    <w:p>
      <w:pPr>
        <w:spacing w:after="0"/>
        <w:rPr>
          <w:sz w:val="27"/>
        </w:rPr>
        <w:sectPr>
          <w:pgSz w:w="12240" w:h="15840"/>
          <w:pgMar w:header="650" w:footer="0" w:top="920" w:bottom="280" w:left="620" w:right="0"/>
        </w:sectPr>
      </w:pPr>
    </w:p>
    <w:p>
      <w:pPr>
        <w:pStyle w:val="BodyText"/>
        <w:spacing w:before="6"/>
        <w:rPr>
          <w:sz w:val="9"/>
        </w:rPr>
      </w:pPr>
    </w:p>
    <w:p>
      <w:pPr>
        <w:spacing w:before="0"/>
        <w:ind w:left="0" w:right="0" w:firstLine="0"/>
        <w:jc w:val="right"/>
        <w:rPr>
          <w:rFonts w:ascii="Arial"/>
          <w:sz w:val="8"/>
        </w:rPr>
      </w:pPr>
      <w:r>
        <w:rPr/>
        <w:pict>
          <v:group style="position:absolute;margin-left:45.771999pt;margin-top:-4.960062pt;width:244.35pt;height:196.5pt;mso-position-horizontal-relative:page;mso-position-vertical-relative:paragraph;z-index:-252656640" coordorigin="915,-99" coordsize="4887,3930">
            <v:shape style="position:absolute;left:1176;top:267;width:4607;height:3545" coordorigin="1177,267" coordsize="4607,3545" path="m3249,267l3239,583,3256,612,3277,645,3297,678,3309,706,3311,722,3311,738,3312,755,3317,772,3333,799,3348,814,3366,825,3387,841,3426,884,3458,933,3492,981,3531,1024,3544,1024,3546,1033,3558,1042,3565,1046,3590,1043,3598,1037,3609,1068,3598,1109,3584,1153,3573,1197,3575,1240,3580,1254,3587,1270,3592,1285,3589,1301,3577,1307,3568,1316,3561,1327,3558,1340,3567,1357,3563,1367,3561,1381,3562,1392,3571,1397,3581,1404,3589,1413,3593,1422,3620,1422,3630,1407,3650,1386,3672,1368,3688,1360,3719,1400,3739,1453,3760,1510,3798,1560,3801,1579,3801,1597,3804,1615,3812,1632,3832,1646,3856,1656,3878,1666,3895,1683,3895,1714,3905,1744,3923,1770,3947,1789,3958,1782,3958,1767,3969,1753,3991,1753,4013,1754,4036,1756,4058,1756,4086,1722,4097,1725,4110,1732,4118,1740,4146,1736,4159,1722,4183,1723,4209,1731,4235,1736,4260,1725,4263,1709,4268,1690,4275,1672,4285,1660,4295,1666,4305,1673,4315,1679,4325,1686,4330,1700,4339,1719,4352,1733,4367,1736m4362,1574l4399,2892m3655,2581l3657,3812m1177,2404l2216,2503m3666,2575l3574,2570,3486,2566,3401,2561,3319,2557,3240,2553,3163,2549,3088,2545,3013,2542,2939,2538,2865,2534,2791,2530,2715,2526,2638,2523,2559,2518,2477,2514,2393,2510,2304,2506,2212,2501m4401,2559l3652,2573m2214,2503l2152,3418m2446,3810l2151,3508m5783,1500l5397,1531,4962,1559,4657,1568,4356,1574e" filled="false" stroked="true" strokeweight=".932pt" strokecolor="#808285">
              <v:path arrowok="t"/>
              <v:stroke dashstyle="solid"/>
            </v:shape>
            <v:shape style="position:absolute;left:1301;top:169;width:4479;height:230" coordorigin="1301,170" coordsize="4479,230" path="m5780,170l5308,219,4749,244,4152,269,3581,269,3099,257,2550,232,2102,194,1817,194,1731,189,1702,185,1678,179,1655,174,1681,203,1678,227,1621,250,1621,263,1637,295,1650,318,1655,344,1655,378,1637,394,1589,400,1550,400,1467,365,1410,339,1349,305,1301,287e" filled="false" stroked="true" strokeweight=".932pt" strokecolor="#808285">
              <v:path arrowok="t"/>
              <v:stroke dashstyle="longdashdotdot"/>
            </v:shape>
            <v:shape style="position:absolute;left:1338;top:2821;width:4451;height:989" coordorigin="1339,2822" coordsize="4451,989" path="m2152,3415l2124,3431,2107,3467,2115,3502,2131,3517,2152,3511,2163,3487,2161,3462,2167,3443,2166,3422,2152,3415xm1508,3810l1516,3778,1528,3760,1523,3742,1500,3733,1480,3739,1471,3759,1471,3782,1476,3804,1431,3808,1408,3801,1396,3784,1379,3769,1359,3763,1339,3761m4895,2878l4947,3810m5790,2822l5484,2850,5190,2867,4886,2878,4595,2884,4399,2890e" filled="false" stroked="true" strokeweight=".932pt" strokecolor="#808285">
              <v:path arrowok="t"/>
              <v:stroke dashstyle="solid"/>
            </v:shape>
            <v:shape style="position:absolute;left:921;top:-54;width:4871;height:3875" coordorigin="922,-53" coordsize="4871,3875" path="m925,-53l931,3814m922,3812l5793,3812m5780,-4l5793,3821e" filled="false" stroked="true" strokeweight=".932pt" strokecolor="#231f20">
              <v:path arrowok="t"/>
              <v:stroke dashstyle="solid"/>
            </v:shape>
            <v:line style="position:absolute" from="4695,3761" to="4695,3810" stroked="true" strokeweight=".942pt" strokecolor="#231f20">
              <v:stroke dashstyle="solid"/>
            </v:line>
            <v:shape style="position:absolute;left:922;top:504;width:4880;height:3310" coordorigin="922,505" coordsize="4880,3310" path="m5213,3756l5213,3805m5728,3763l5728,3807m5802,3492l5749,3492m5795,3155l5749,3155m5788,2489l5744,2489m5786,1830l5737,1830m5791,2158l5742,2158m5784,831l5737,831m5786,1164l5737,1164m5779,505l5742,505m922,736l961,736m924,1060l964,1060m929,1386l968,1386m924,1714l968,1714m929,2038l973,2038m927,2369l973,2369m929,2706l971,2706m931,3039l980,3039m934,3379l980,3379m934,3717l980,3717m2124,3756l2124,3814m2637,3805l2637,3756m3158,3756l3158,3805m3657,3761l3657,3807e" filled="false" stroked="true" strokeweight=".932pt" strokecolor="#231f20">
              <v:path arrowok="t"/>
              <v:stroke dashstyle="solid"/>
            </v:shape>
            <v:shape style="position:absolute;left:922;top:-100;width:4184;height:3911" type="#_x0000_t75" stroked="false">
              <v:imagedata r:id="rId12" o:title=""/>
            </v:shape>
            <v:shape style="position:absolute;left:5473;top:3435;width:34;height:34" coordorigin="5473,3436" coordsize="34,34" path="m5499,3436l5481,3436,5473,3443,5473,3461,5481,3469,5499,3469,5506,3461,5506,3443,5499,3436xe" filled="true" fillcolor="#231f20" stroked="false">
              <v:path arrowok="t"/>
              <v:fill type="solid"/>
            </v:shape>
            <v:shape style="position:absolute;left:5473;top:3435;width:34;height:34" coordorigin="5473,3436" coordsize="34,34" path="m5473,3452l5473,3443,5481,3436,5490,3436,5499,3436,5506,3443,5506,3452,5506,3461,5499,3469,5490,3469,5481,3469,5473,3461,5473,3452xe" filled="false" stroked="true" strokeweight=".721pt" strokecolor="#231f20">
              <v:path arrowok="t"/>
              <v:stroke dashstyle="solid"/>
            </v:shape>
            <v:shape style="position:absolute;left:5500;top:2214;width:35;height:35" coordorigin="5500,2215" coordsize="35,35" path="m5527,2215l5508,2215,5500,2223,5500,2242,5508,2250,5527,2250,5535,2242,5535,2223,5527,2215xe" filled="true" fillcolor="#231f20" stroked="false">
              <v:path arrowok="t"/>
              <v:fill type="solid"/>
            </v:shape>
            <v:shape style="position:absolute;left:5500;top:2214;width:35;height:35" coordorigin="5500,2215" coordsize="35,35" path="m5500,2232l5500,2223,5508,2215,5518,2215,5527,2215,5535,2223,5535,2232,5535,2242,5527,2250,5518,2250,5508,2250,5500,2242,5500,2232xe" filled="false" stroked="true" strokeweight=".759pt" strokecolor="#231f20">
              <v:path arrowok="t"/>
              <v:stroke dashstyle="solid"/>
            </v:shape>
            <v:shape style="position:absolute;left:5529;top:1029;width:35;height:35" coordorigin="5530,1030" coordsize="35,35" path="m5557,1030l5537,1030,5530,1037,5530,1057,5537,1064,5557,1064,5564,1057,5564,1037,5557,1030xe" filled="true" fillcolor="#231f20" stroked="false">
              <v:path arrowok="t"/>
              <v:fill type="solid"/>
            </v:shape>
            <v:shape style="position:absolute;left:5529;top:1029;width:35;height:35" coordorigin="5530,1030" coordsize="35,35" path="m5530,1047l5530,1037,5537,1030,5547,1030,5557,1030,5564,1037,5564,1047,5564,1057,5557,1064,5547,1064,5537,1064,5530,1057,5530,1047xe" filled="false" stroked="true" strokeweight=".759pt" strokecolor="#231f20">
              <v:path arrowok="t"/>
              <v:stroke dashstyle="solid"/>
            </v:shape>
            <w10:wrap type="none"/>
          </v:group>
        </w:pict>
      </w:r>
      <w:r>
        <w:rPr>
          <w:rFonts w:ascii="Arial"/>
          <w:color w:val="231F20"/>
          <w:spacing w:val="-3"/>
          <w:w w:val="110"/>
          <w:sz w:val="8"/>
        </w:rPr>
        <w:t>Va</w:t>
      </w:r>
      <w:r>
        <w:rPr>
          <w:rFonts w:ascii="Arial"/>
          <w:color w:val="231F20"/>
          <w:spacing w:val="7"/>
          <w:w w:val="110"/>
          <w:sz w:val="8"/>
        </w:rPr>
        <w:t> </w:t>
      </w:r>
      <w:r>
        <w:rPr>
          <w:rFonts w:ascii="Arial"/>
          <w:color w:val="231F20"/>
          <w:w w:val="110"/>
          <w:sz w:val="8"/>
        </w:rPr>
        <w:t>c0uver</w:t>
      </w:r>
    </w:p>
    <w:p>
      <w:pPr>
        <w:pStyle w:val="BodyText"/>
        <w:rPr>
          <w:rFonts w:ascii="Arial"/>
          <w:sz w:val="10"/>
        </w:rPr>
      </w:pPr>
    </w:p>
    <w:p>
      <w:pPr>
        <w:pStyle w:val="BodyText"/>
        <w:rPr>
          <w:rFonts w:ascii="Arial"/>
          <w:sz w:val="10"/>
        </w:rPr>
      </w:pPr>
    </w:p>
    <w:p>
      <w:pPr>
        <w:pStyle w:val="BodyText"/>
        <w:rPr>
          <w:rFonts w:ascii="Arial"/>
          <w:sz w:val="10"/>
        </w:rPr>
      </w:pPr>
    </w:p>
    <w:p>
      <w:pPr>
        <w:pStyle w:val="BodyText"/>
        <w:spacing w:before="3"/>
        <w:rPr>
          <w:rFonts w:ascii="Arial"/>
          <w:sz w:val="8"/>
        </w:rPr>
      </w:pPr>
    </w:p>
    <w:p>
      <w:pPr>
        <w:spacing w:before="0"/>
        <w:ind w:left="0" w:right="5" w:firstLine="0"/>
        <w:jc w:val="right"/>
        <w:rPr>
          <w:rFonts w:ascii="Arial"/>
          <w:sz w:val="8"/>
        </w:rPr>
      </w:pPr>
      <w:r>
        <w:rPr/>
        <w:pict>
          <v:shape style="position:absolute;margin-left:31.952661pt;margin-top:23.475881pt;width:48.05pt;height:5pt;mso-position-horizontal-relative:page;mso-position-vertical-relative:paragraph;z-index:251685888;rotation:273" type="#_x0000_t136" fillcolor="#231f20" stroked="f">
            <o:extrusion v:ext="view" autorotationcenter="t"/>
            <v:textpath style="font-family:&quot;Arial&quot;;font-size:5pt;v-text-kern:t;mso-text-shadow:auto;font-style:italic" string="PACIFIC        OCEAN"/>
            <w10:wrap type="none"/>
          </v:shape>
        </w:pict>
      </w:r>
      <w:r>
        <w:rPr>
          <w:rFonts w:ascii="Arial"/>
          <w:color w:val="231F20"/>
          <w:w w:val="105"/>
          <w:sz w:val="8"/>
        </w:rPr>
        <w:t>Seatt</w:t>
      </w:r>
      <w:r>
        <w:rPr>
          <w:rFonts w:ascii="Arial"/>
          <w:color w:val="231F20"/>
          <w:spacing w:val="-4"/>
          <w:w w:val="105"/>
          <w:sz w:val="8"/>
        </w:rPr>
        <w:t> </w:t>
      </w:r>
      <w:r>
        <w:rPr>
          <w:rFonts w:ascii="Arial"/>
          <w:color w:val="231F20"/>
          <w:w w:val="105"/>
          <w:sz w:val="8"/>
        </w:rPr>
        <w:t>e</w:t>
      </w:r>
    </w:p>
    <w:p>
      <w:pPr>
        <w:pStyle w:val="BodyText"/>
        <w:rPr>
          <w:rFonts w:ascii="Arial"/>
          <w:sz w:val="10"/>
        </w:rPr>
      </w:pPr>
      <w:r>
        <w:rPr/>
        <w:br w:type="column"/>
      </w:r>
      <w:r>
        <w:rPr>
          <w:rFonts w:ascii="Arial"/>
          <w:sz w:val="10"/>
        </w:rPr>
      </w:r>
    </w:p>
    <w:p>
      <w:pPr>
        <w:pStyle w:val="BodyText"/>
        <w:rPr>
          <w:rFonts w:ascii="Arial"/>
          <w:sz w:val="10"/>
        </w:rPr>
      </w:pPr>
    </w:p>
    <w:p>
      <w:pPr>
        <w:pStyle w:val="BodyText"/>
        <w:rPr>
          <w:rFonts w:ascii="Arial"/>
          <w:sz w:val="10"/>
        </w:rPr>
      </w:pPr>
    </w:p>
    <w:p>
      <w:pPr>
        <w:pStyle w:val="BodyText"/>
        <w:spacing w:before="2"/>
        <w:rPr>
          <w:rFonts w:ascii="Arial"/>
          <w:sz w:val="8"/>
        </w:rPr>
      </w:pPr>
    </w:p>
    <w:p>
      <w:pPr>
        <w:spacing w:before="0"/>
        <w:ind w:left="310" w:right="0" w:firstLine="0"/>
        <w:jc w:val="left"/>
        <w:rPr>
          <w:rFonts w:ascii="Arial"/>
          <w:sz w:val="8"/>
        </w:rPr>
      </w:pPr>
      <w:r>
        <w:rPr>
          <w:rFonts w:ascii="Arial"/>
          <w:color w:val="231F20"/>
          <w:w w:val="105"/>
          <w:sz w:val="8"/>
        </w:rPr>
        <w:t>Omak</w:t>
      </w:r>
    </w:p>
    <w:p>
      <w:pPr>
        <w:pStyle w:val="BodyText"/>
        <w:rPr>
          <w:rFonts w:ascii="Arial"/>
          <w:sz w:val="10"/>
        </w:rPr>
      </w:pPr>
      <w:r>
        <w:rPr/>
        <w:br w:type="column"/>
      </w:r>
      <w:r>
        <w:rPr>
          <w:rFonts w:ascii="Arial"/>
          <w:sz w:val="10"/>
        </w:rPr>
      </w:r>
    </w:p>
    <w:p>
      <w:pPr>
        <w:pStyle w:val="BodyText"/>
        <w:rPr>
          <w:rFonts w:ascii="Arial"/>
          <w:sz w:val="10"/>
        </w:rPr>
      </w:pPr>
    </w:p>
    <w:p>
      <w:pPr>
        <w:pStyle w:val="BodyText"/>
        <w:rPr>
          <w:rFonts w:ascii="Arial"/>
          <w:sz w:val="10"/>
        </w:rPr>
      </w:pPr>
    </w:p>
    <w:p>
      <w:pPr>
        <w:pStyle w:val="BodyText"/>
        <w:rPr>
          <w:rFonts w:ascii="Arial"/>
          <w:sz w:val="10"/>
        </w:rPr>
      </w:pPr>
    </w:p>
    <w:p>
      <w:pPr>
        <w:pStyle w:val="BodyText"/>
        <w:rPr>
          <w:rFonts w:ascii="Arial"/>
          <w:sz w:val="10"/>
        </w:rPr>
      </w:pPr>
    </w:p>
    <w:p>
      <w:pPr>
        <w:pStyle w:val="BodyText"/>
        <w:spacing w:before="9"/>
        <w:rPr>
          <w:rFonts w:ascii="Arial"/>
          <w:sz w:val="13"/>
        </w:rPr>
      </w:pPr>
    </w:p>
    <w:p>
      <w:pPr>
        <w:spacing w:before="1"/>
        <w:ind w:left="327" w:right="0" w:firstLine="0"/>
        <w:jc w:val="left"/>
        <w:rPr>
          <w:rFonts w:ascii="Arial"/>
          <w:sz w:val="8"/>
        </w:rPr>
      </w:pPr>
      <w:r>
        <w:rPr>
          <w:rFonts w:ascii="Arial"/>
          <w:color w:val="231F20"/>
          <w:sz w:val="8"/>
        </w:rPr>
        <w:t>Ke 0gg</w:t>
      </w:r>
    </w:p>
    <w:p>
      <w:pPr>
        <w:pStyle w:val="BodyText"/>
        <w:rPr>
          <w:rFonts w:ascii="Arial"/>
          <w:sz w:val="10"/>
        </w:rPr>
      </w:pPr>
      <w:r>
        <w:rPr/>
        <w:br w:type="column"/>
      </w:r>
      <w:r>
        <w:rPr>
          <w:rFonts w:ascii="Arial"/>
          <w:sz w:val="10"/>
        </w:rPr>
      </w:r>
    </w:p>
    <w:p>
      <w:pPr>
        <w:pStyle w:val="BodyText"/>
        <w:rPr>
          <w:rFonts w:ascii="Arial"/>
          <w:sz w:val="10"/>
        </w:rPr>
      </w:pPr>
    </w:p>
    <w:p>
      <w:pPr>
        <w:pStyle w:val="BodyText"/>
        <w:rPr>
          <w:rFonts w:ascii="Arial"/>
          <w:sz w:val="10"/>
        </w:rPr>
      </w:pPr>
    </w:p>
    <w:p>
      <w:pPr>
        <w:pStyle w:val="BodyText"/>
        <w:rPr>
          <w:rFonts w:ascii="Arial"/>
          <w:sz w:val="10"/>
        </w:rPr>
      </w:pPr>
    </w:p>
    <w:p>
      <w:pPr>
        <w:spacing w:before="87"/>
        <w:ind w:left="-21" w:right="0" w:firstLine="0"/>
        <w:jc w:val="left"/>
        <w:rPr>
          <w:rFonts w:ascii="Arial"/>
          <w:sz w:val="8"/>
        </w:rPr>
      </w:pPr>
      <w:r>
        <w:rPr>
          <w:rFonts w:ascii="Arial"/>
          <w:color w:val="231F20"/>
          <w:w w:val="105"/>
          <w:sz w:val="8"/>
        </w:rPr>
        <w:t>L </w:t>
      </w:r>
      <w:r>
        <w:rPr>
          <w:rFonts w:ascii="Arial"/>
          <w:color w:val="231F20"/>
          <w:spacing w:val="-7"/>
          <w:w w:val="105"/>
          <w:sz w:val="8"/>
        </w:rPr>
        <w:t>bby</w:t>
      </w:r>
    </w:p>
    <w:p>
      <w:pPr>
        <w:pStyle w:val="BodyText"/>
        <w:rPr>
          <w:rFonts w:ascii="Arial"/>
          <w:sz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spacing w:before="123"/>
        <w:ind w:left="267" w:right="0" w:firstLine="0"/>
        <w:jc w:val="left"/>
        <w:rPr>
          <w:rFonts w:ascii="Arial"/>
          <w:sz w:val="13"/>
        </w:rPr>
      </w:pPr>
      <w:r>
        <w:rPr>
          <w:rFonts w:ascii="Arial"/>
          <w:color w:val="231F20"/>
          <w:w w:val="105"/>
          <w:sz w:val="13"/>
        </w:rPr>
        <w:t>II-IV</w:t>
      </w:r>
    </w:p>
    <w:p>
      <w:pPr>
        <w:pStyle w:val="BodyText"/>
        <w:rPr>
          <w:rFonts w:ascii="Arial"/>
          <w:sz w:val="10"/>
        </w:rPr>
      </w:pPr>
      <w:r>
        <w:rPr/>
        <w:br w:type="column"/>
      </w:r>
      <w:r>
        <w:rPr>
          <w:rFonts w:ascii="Arial"/>
          <w:sz w:val="10"/>
        </w:rPr>
      </w:r>
    </w:p>
    <w:p>
      <w:pPr>
        <w:pStyle w:val="BodyText"/>
        <w:rPr>
          <w:rFonts w:ascii="Arial"/>
          <w:sz w:val="10"/>
        </w:rPr>
      </w:pPr>
    </w:p>
    <w:p>
      <w:pPr>
        <w:pStyle w:val="BodyText"/>
        <w:rPr>
          <w:rFonts w:ascii="Arial"/>
          <w:sz w:val="10"/>
        </w:rPr>
      </w:pPr>
    </w:p>
    <w:p>
      <w:pPr>
        <w:pStyle w:val="BodyText"/>
        <w:spacing w:before="11"/>
        <w:rPr>
          <w:rFonts w:ascii="Arial"/>
          <w:sz w:val="9"/>
        </w:rPr>
      </w:pPr>
    </w:p>
    <w:p>
      <w:pPr>
        <w:spacing w:before="0"/>
        <w:ind w:left="163" w:right="0" w:firstLine="0"/>
        <w:jc w:val="left"/>
        <w:rPr>
          <w:rFonts w:ascii="Arial"/>
          <w:sz w:val="8"/>
        </w:rPr>
      </w:pPr>
      <w:r>
        <w:rPr>
          <w:rFonts w:ascii="Arial"/>
          <w:color w:val="231F20"/>
          <w:w w:val="126"/>
          <w:sz w:val="8"/>
        </w:rPr>
        <w:t> </w:t>
      </w:r>
      <w:r>
        <w:rPr>
          <w:rFonts w:ascii="Arial"/>
          <w:color w:val="231F20"/>
          <w:w w:val="125"/>
          <w:sz w:val="8"/>
        </w:rPr>
        <w:t>avre</w:t>
      </w:r>
    </w:p>
    <w:p>
      <w:pPr>
        <w:pStyle w:val="BodyText"/>
        <w:rPr>
          <w:rFonts w:ascii="Arial"/>
          <w:sz w:val="12"/>
        </w:rPr>
      </w:pPr>
      <w:r>
        <w:rPr/>
        <w:br w:type="column"/>
      </w:r>
      <w:r>
        <w:rPr>
          <w:rFonts w:ascii="Arial"/>
          <w:sz w:val="12"/>
        </w:rPr>
      </w:r>
    </w:p>
    <w:p>
      <w:pPr>
        <w:pStyle w:val="BodyText"/>
        <w:rPr>
          <w:rFonts w:ascii="Arial"/>
          <w:sz w:val="12"/>
        </w:rPr>
      </w:pPr>
    </w:p>
    <w:p>
      <w:pPr>
        <w:pStyle w:val="BodyText"/>
        <w:rPr>
          <w:rFonts w:ascii="Arial"/>
          <w:sz w:val="12"/>
        </w:rPr>
      </w:pPr>
    </w:p>
    <w:p>
      <w:pPr>
        <w:pStyle w:val="BodyText"/>
        <w:spacing w:before="6"/>
        <w:rPr>
          <w:rFonts w:ascii="Arial"/>
          <w:sz w:val="12"/>
        </w:rPr>
      </w:pPr>
    </w:p>
    <w:p>
      <w:pPr>
        <w:spacing w:before="0"/>
        <w:ind w:left="1121" w:right="0" w:firstLine="0"/>
        <w:jc w:val="left"/>
        <w:rPr>
          <w:rFonts w:ascii="Arial"/>
          <w:sz w:val="9"/>
        </w:rPr>
      </w:pPr>
      <w:r>
        <w:rPr/>
        <w:pict>
          <v:group style="position:absolute;margin-left:321.622009pt;margin-top:-27.455034pt;width:254.3pt;height:199.85pt;mso-position-horizontal-relative:page;mso-position-vertical-relative:paragraph;z-index:251683840" coordorigin="6432,-549" coordsize="5086,3997">
            <v:shape style="position:absolute;left:6448;top:-527;width:5047;height:3968" coordorigin="6449,-526" coordsize="5047,3968" path="m11485,-526l6449,-526,6455,3441,11495,3441,11485,-526xe" filled="true" fillcolor="#d5d4d4" stroked="false">
              <v:path arrowok="t"/>
              <v:fill type="solid"/>
            </v:shape>
            <v:shape style="position:absolute;left:6815;top:-531;width:4692;height:2228" coordorigin="6815,-531" coordsize="4692,2228" path="m7384,434l7232,438,7160,443,7090,453,6815,1527,11497,1697,11504,614,11504,472,7661,472,7615,460,7560,453,7527,446,7468,446,7384,434xm11501,-531l9252,-529,7928,-529,7918,-517,7909,-462,7887,-398,7865,-305,7851,-191,7841,-88,7846,48,7846,262,7831,319,7791,355,7690,434,7661,472,11504,472,11506,29,11501,-531xm7516,443l7468,446,7527,446,7516,443xe" filled="true" fillcolor="#bcbec0" stroked="false">
              <v:path arrowok="t"/>
              <v:fill type="solid"/>
            </v:shape>
            <v:shape style="position:absolute;left:7203;top:-548;width:4295;height:3419" coordorigin="7203,-548" coordsize="4295,3419" path="m7281,1040l7203,1744,8134,2871,10572,2858,10648,2853,10718,2843,10783,2825,10840,2800,10889,2764,10928,2718,10958,2658,10976,2585,10983,2496,10972,2388,10945,2298,10905,2226,10860,2168,10815,2121,10775,2085,10746,2055,10735,2030,10730,1964,10729,1917,10730,1864,10735,1783,10760,1591,10786,1488,11498,1488,11498,1232,7902,1232,7746,1155,7578,1066,7281,1040xm11498,1501l11071,1501,11213,1578,11498,1565,11498,1501xm11498,1488l10786,1488,10916,1527,11071,1501,11498,1501,11498,1488xm10760,-548l8772,-547,8626,-356,8561,-48,8587,272,8536,438,8587,682,8419,720,8264,771,8070,899,7953,1053,7902,1232,11498,1232,11498,694,10760,694,10683,502,10618,400,10541,285,10670,195,10786,41,10838,-138,10838,-368,10760,-548xm11498,-10l11265,29,11045,157,10929,310,10838,502,10760,694,11498,694,11498,-10xe" filled="true" fillcolor="#6d6e71" stroked="false">
              <v:path arrowok="t"/>
              <v:fill type="solid"/>
            </v:shape>
            <v:shape style="position:absolute;left:6455;top:192;width:5049;height:3240" coordorigin="6455,193" coordsize="5049,3240" path="m7166,593l6459,593,6455,3433,11487,3433,11489,2793,8260,2793,8239,2773,8228,2733,8207,2713,8167,2693,8124,2693,8119,2653,8104,2653,8089,2613,8070,2613,8070,2573,8049,2553,8046,2513,8044,2493,8051,2493,8059,2453,8021,2413,8023,2373,8007,2353,7998,2333,7964,2333,7975,2313,7992,2293,8017,2273,8017,2233,8000,2233,8000,2193,7992,2173,7973,2153,7973,2093,7964,2073,7949,2053,7932,2033,7924,1993,7893,1973,7865,1953,7647,1953,7639,1933,7641,1913,7628,1873,7618,1853,7559,1853,7542,1833,7527,1813,7510,1793,7508,1773,7496,1753,7481,1733,7481,1713,7468,1693,7460,1693,7466,1613,7518,1613,7525,1573,7535,1553,7533,1533,7533,1493,7527,1453,7518,1433,7496,1433,7481,1413,7479,1393,7451,1393,7423,1373,7434,1373,7457,1333,7400,1333,7396,1313,7384,1313,7382,1293,7384,1253,7356,1253,7360,1193,7337,1173,7307,1133,7293,1113,7278,1073,7255,1073,7238,1053,7238,1033,7242,1013,7242,993,7214,953,7187,913,7181,893,7179,873,7191,853,7191,793,7172,793,7177,773,7145,773,7143,753,7143,713,7145,693,7138,673,7121,673,7143,653,7151,633,7164,613,7166,593xm8526,2553l8416,2553,8391,2573,8363,2613,8344,2653,8351,2693,8385,2733,8359,2753,8334,2793,11489,2793,11490,2653,8847,2653,8835,2633,8771,2633,8743,2613,8727,2593,8533,2593,8526,2553xm8141,2673l8124,2693,8167,2693,8141,2673xm8872,2633l8847,2653,8889,2653,8872,2633xm9159,2493l8999,2493,8982,2513,8976,2573,8944,2633,8936,2653,10659,2653,10627,2633,10592,2613,10579,2573,9652,2573,9648,2533,9263,2533,9229,2513,9176,2513,9159,2493xm11052,1673l10737,1673,10735,1833,10727,2013,10724,2273,10722,2653,11490,2653,11494,1713,11504,1693,11145,1693,11052,1673xm8818,2613l8796,2613,8771,2633,8835,2633,8818,2613xm8642,2573l8549,2573,8533,2593,8678,2593,8642,2573xm10517,2473l10194,2473,10186,2493,10207,2513,10176,2513,10137,2533,9780,2533,9747,2553,9721,2553,9721,2573,10579,2573,10566,2553,10560,2533,10526,2513,10517,2473xm8475,2533l8465,2553,8490,2553,8475,2533xm9377,2513l9335,2513,9322,2533,9394,2533,9377,2513xm9607,2473l9550,2473,9542,2493,9517,2493,9500,2513,9422,2513,9419,2533,9635,2533,9633,2493,9607,2473xm10076,2513l9791,2513,9782,2533,10093,2533,10076,2513xm9888,2493l9846,2493,9835,2513,9903,2513,9888,2493xm9937,2493l9916,2493,9903,2513,9987,2513,9937,2493xm10025,2493l10002,2493,9987,2513,10051,2513,10025,2493xm9105,2453l9060,2453,9042,2473,9039,2493,9132,2493,9120,2473,9105,2453xm10215,2193l10180,2193,10159,2213,10176,2233,10176,2273,10194,2313,10157,2313,10157,2353,10133,2353,10125,2373,10112,2413,10127,2433,10137,2453,10176,2453,10176,2473,10459,2473,10456,2413,10450,2413,10444,2333,10405,2333,10391,2313,10393,2273,10391,2253,10374,2253,10366,2213,10230,2213,10215,2193xm10296,2173l10279,2173,10264,2193,10230,2213,10342,2213,10344,2193,10296,2173xm7814,1913l7761,1913,7738,1933,7707,1953,7865,1953,7814,1913xm6570,473l6549,473,6543,513,6524,553,6509,593,7155,593,7155,573,7143,553,7077,553,7077,493,6587,493,6570,473xm6900,193l6889,213,6864,213,6860,253,6875,273,6858,293,6807,333,6790,353,6781,373,6773,393,6754,413,6712,413,6703,453,6682,453,6657,473,6632,473,6625,493,7087,493,7100,473,7096,453,7111,433,7124,413,7119,393,7107,373,7018,373,6997,353,6995,333,6995,313,6974,293,6963,273,6963,233,6955,233,6917,213,6900,193xe" filled="true" fillcolor="#ffffff" stroked="false">
              <v:path arrowok="t"/>
              <v:fill type="solid"/>
            </v:shape>
            <v:shape style="position:absolute;left:6455;top:192;width:5049;height:3240" coordorigin="6455,193" coordsize="5049,3240" path="m7166,593l6459,593,6455,3433,11487,3433,11489,2793,8260,2793,8239,2773,8228,2733,8207,2713,8167,2693,8124,2693,8119,2653,8104,2653,8089,2613,8070,2613,8070,2573,8049,2553,8046,2513,8044,2493,8051,2493,8059,2453,8021,2413,8023,2373,8007,2353,7998,2333,7964,2333,7975,2313,7992,2293,8017,2273,8017,2233,8000,2233,8000,2193,7992,2173,7973,2153,7973,2093,7964,2073,7949,2053,7932,2033,7924,1993,7893,1973,7865,1953,7647,1953,7639,1933,7641,1913,7628,1873,7618,1853,7559,1853,7542,1833,7527,1813,7510,1793,7508,1773,7496,1753,7481,1733,7481,1713,7468,1693,7460,1693,7466,1613,7518,1613,7525,1573,7535,1553,7533,1533,7533,1493,7527,1453,7518,1433,7496,1433,7481,1413,7479,1393,7451,1393,7423,1373,7434,1373,7457,1333,7400,1333,7396,1313,7384,1313,7382,1293,7384,1253,7356,1253,7360,1193,7337,1173,7307,1133,7293,1113,7278,1073,7255,1073,7238,1053,7238,1033,7242,1013,7242,993,7214,953,7187,913,7181,893,7179,873,7191,853,7191,793,7172,793,7177,773,7145,773,7143,753,7143,713,7145,693,7138,673,7121,673,7143,653,7151,633,7164,613,7166,593xm8526,2553l8416,2553,8391,2573,8363,2613,8344,2653,8351,2693,8385,2733,8359,2753,8334,2793,11489,2793,11490,2653,8847,2653,8835,2633,8771,2633,8743,2613,8727,2593,8533,2593,8526,2553xm8141,2673l8124,2693,8167,2693,8141,2673xm8872,2633l8847,2653,8889,2653,8872,2633xm9159,2493l8999,2493,8982,2513,8976,2573,8944,2633,8936,2653,10659,2653,10627,2633,10592,2613,10579,2573,9652,2573,9648,2533,9263,2533,9229,2513,9176,2513,9159,2493xm11052,1673l10737,1673,10735,1833,10727,2013,10724,2273,10722,2653,11490,2653,11494,1713,11504,1693,11145,1693,11052,1673xm8818,2613l8796,2613,8771,2633,8835,2633,8818,2613xm8642,2573l8549,2573,8533,2593,8678,2593,8642,2573xm10517,2473l10194,2473,10186,2493,10207,2513,10176,2513,10137,2533,9780,2533,9747,2553,9721,2553,9721,2573,10579,2573,10566,2553,10560,2533,10526,2513,10517,2473xm8475,2533l8465,2553,8490,2553,8475,2533xm9377,2513l9335,2513,9322,2533,9394,2533,9377,2513xm9607,2473l9550,2473,9542,2493,9517,2493,9500,2513,9422,2513,9419,2533,9635,2533,9633,2493,9607,2473xm10076,2513l9791,2513,9782,2533,10093,2533,10076,2513xm9888,2493l9846,2493,9835,2513,9903,2513,9888,2493xm9937,2493l9916,2493,9903,2513,9987,2513,9937,2493xm10025,2493l10002,2493,9987,2513,10051,2513,10025,2493xm9105,2453l9060,2453,9042,2473,9039,2493,9132,2493,9120,2473,9105,2453xm10215,2193l10180,2193,10159,2213,10176,2233,10176,2273,10194,2313,10157,2313,10157,2353,10133,2353,10125,2373,10112,2413,10127,2433,10137,2453,10176,2453,10176,2473,10459,2473,10456,2413,10450,2413,10444,2333,10405,2333,10391,2313,10393,2273,10391,2253,10374,2253,10366,2213,10230,2213,10215,2193xm10296,2173l10279,2173,10264,2193,10230,2213,10342,2213,10344,2193,10296,2173xm7814,1913l7761,1913,7738,1933,7707,1953,7865,1953,7814,1913xm6570,473l6549,473,6543,513,6524,553,6509,593,7155,593,7155,573,7143,553,7077,553,7077,493,6587,493,6570,473xm6900,193l6889,213,6864,213,6860,253,6875,273,6858,293,6807,333,6790,353,6781,373,6773,393,6754,413,6712,413,6703,453,6682,453,6657,473,6632,473,6625,493,7087,493,7100,473,7096,453,7111,433,7124,413,7119,393,7107,373,7018,373,6997,353,6995,333,6995,313,6974,293,6963,273,6963,233,6955,233,6917,213,6900,193xe" filled="true" fillcolor="#7f7f7f" stroked="false">
              <v:path arrowok="t"/>
              <v:fill type="solid"/>
            </v:shape>
            <v:shape style="position:absolute;left:8587;top:438;width:2239;height:764" coordorigin="8587,438" coordsize="2239,764" path="m8667,1163l8663,1147,8655,1135,8642,1126,8627,1123,8611,1126,8599,1135,8590,1147,8587,1163,8590,1178,8599,1190,8611,1199,8627,1202,8642,1199,8655,1190,8663,1178,8667,1163m10825,482l10822,465,10812,451,10797,442,10779,438,10761,442,10746,451,10736,465,10733,482,10736,500,10746,514,10761,523,10779,527,10797,523,10812,514,10822,500,10825,482e" filled="true" fillcolor="#ffffff" stroked="false">
              <v:path arrowok="t"/>
              <v:fill type="solid"/>
            </v:shape>
            <v:rect style="position:absolute;left:9431;top:2805;width:1534;height:150" filled="true" fillcolor="#ffffff" stroked="false">
              <v:fill type="solid"/>
            </v:rect>
            <v:rect style="position:absolute;left:9508;top:2980;width:324;height:148" filled="true" fillcolor="#231f20" stroked="false">
              <v:fill type="solid"/>
            </v:rect>
            <v:shape style="position:absolute;left:8859;top:2867;width:229;height:317" type="#_x0000_t75" stroked="false">
              <v:imagedata r:id="rId13" o:title=""/>
            </v:shape>
            <v:rect style="position:absolute;left:6447;top:-535;width:5057;height:3968" filled="false" stroked="true" strokeweight="1.464pt" strokecolor="#231f20">
              <v:stroke dashstyle="solid"/>
            </v:rect>
            <v:shape style="position:absolute;left:8912;top:3180;width:133;height:185" type="#_x0000_t202" filled="false" stroked="false">
              <v:textbox inset="0,0,0,0">
                <w:txbxContent>
                  <w:p>
                    <w:pPr>
                      <w:spacing w:line="181" w:lineRule="exact" w:before="3"/>
                      <w:ind w:left="0" w:right="0" w:firstLine="0"/>
                      <w:jc w:val="left"/>
                      <w:rPr>
                        <w:rFonts w:ascii="Tahoma"/>
                        <w:sz w:val="15"/>
                      </w:rPr>
                    </w:pPr>
                    <w:r>
                      <w:rPr>
                        <w:rFonts w:ascii="Tahoma"/>
                        <w:color w:val="231F20"/>
                        <w:w w:val="239"/>
                        <w:sz w:val="15"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9435;top:2769;width:1561;height:216" type="#_x0000_t202" filled="false" stroked="false">
              <v:textbox inset="0,0,0,0">
                <w:txbxContent>
                  <w:p>
                    <w:pPr>
                      <w:tabs>
                        <w:tab w:pos="301" w:val="left" w:leader="none"/>
                      </w:tabs>
                      <w:spacing w:line="215" w:lineRule="exact" w:before="0"/>
                      <w:ind w:left="0" w:right="0" w:firstLine="0"/>
                      <w:jc w:val="left"/>
                      <w:rPr>
                        <w:rFonts w:ascii="Tahoma"/>
                        <w:sz w:val="18"/>
                      </w:rPr>
                    </w:pPr>
                    <w:r>
                      <w:rPr>
                        <w:rFonts w:ascii="Tahoma"/>
                        <w:color w:val="231F20"/>
                        <w:w w:val="179"/>
                        <w:sz w:val="18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18"/>
                      </w:rPr>
                      <w:tab/>
                    </w:r>
                    <w:r>
                      <w:rPr>
                        <w:rFonts w:ascii="Tahoma"/>
                        <w:color w:val="231F20"/>
                        <w:w w:val="179"/>
                        <w:sz w:val="18"/>
                      </w:rPr>
                      <w:t>  </w:t>
                    </w:r>
                    <w:r>
                      <w:rPr>
                        <w:rFonts w:ascii="Tahoma"/>
                        <w:color w:val="231F20"/>
                        <w:sz w:val="18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166"/>
                        <w:sz w:val="18"/>
                      </w:rPr>
                      <w:t>          </w:t>
                    </w:r>
                  </w:p>
                </w:txbxContent>
              </v:textbox>
              <w10:wrap type="none"/>
            </v:shape>
            <v:shape style="position:absolute;left:10659;top:1758;width:833;height:216" type="#_x0000_t202" filled="false" stroked="false">
              <v:textbox inset="0,0,0,0">
                <w:txbxContent>
                  <w:p>
                    <w:pPr>
                      <w:spacing w:line="215" w:lineRule="exact" w:before="0"/>
                      <w:ind w:left="0" w:right="0" w:firstLine="0"/>
                      <w:jc w:val="left"/>
                      <w:rPr>
                        <w:rFonts w:ascii="Tahoma"/>
                        <w:sz w:val="18"/>
                      </w:rPr>
                    </w:pPr>
                    <w:r>
                      <w:rPr>
                        <w:rFonts w:ascii="Tahoma"/>
                        <w:color w:val="231F20"/>
                        <w:spacing w:val="-3"/>
                        <w:w w:val="303"/>
                        <w:sz w:val="18"/>
                        <w:shd w:fill="FFFFFF" w:color="auto" w:val="clear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190"/>
                        <w:sz w:val="18"/>
                        <w:shd w:fill="FFFFFF" w:color="auto" w:val="clear"/>
                      </w:rPr>
                      <w:t>      </w:t>
                    </w:r>
                  </w:p>
                </w:txbxContent>
              </v:textbox>
              <w10:wrap type="none"/>
            </v:shape>
            <v:shape style="position:absolute;left:6633;top:1597;width:503;height:216" type="#_x0000_t202" filled="false" stroked="false">
              <v:textbox inset="0,0,0,0">
                <w:txbxContent>
                  <w:p>
                    <w:pPr>
                      <w:spacing w:line="215" w:lineRule="exact" w:before="0"/>
                      <w:ind w:left="0" w:right="0" w:firstLine="0"/>
                      <w:jc w:val="left"/>
                      <w:rPr>
                        <w:rFonts w:ascii="Tahoma"/>
                        <w:sz w:val="18"/>
                      </w:rPr>
                    </w:pPr>
                    <w:r>
                      <w:rPr>
                        <w:rFonts w:ascii="Tahoma"/>
                        <w:color w:val="231F20"/>
                        <w:w w:val="125"/>
                        <w:sz w:val="18"/>
                        <w:shd w:fill="FFFFFF" w:color="auto" w:val="clear"/>
                      </w:rPr>
                      <w:t>Id h </w:t>
                    </w:r>
                  </w:p>
                </w:txbxContent>
              </v:textbox>
              <w10:wrap type="none"/>
            </v:shape>
            <v:shape style="position:absolute;left:8326;top:818;width:678;height:282" type="#_x0000_t202" filled="false" stroked="false">
              <v:textbox inset="0,0,0,0">
                <w:txbxContent>
                  <w:p>
                    <w:pPr>
                      <w:spacing w:line="277" w:lineRule="exact" w:before="4"/>
                      <w:ind w:left="0" w:right="0" w:firstLine="0"/>
                      <w:jc w:val="left"/>
                      <w:rPr>
                        <w:rFonts w:ascii="Tahoma"/>
                        <w:sz w:val="23"/>
                      </w:rPr>
                    </w:pPr>
                    <w:r>
                      <w:rPr>
                        <w:rFonts w:ascii="Tahoma"/>
                        <w:color w:val="FFFFFF"/>
                        <w:w w:val="152"/>
                        <w:sz w:val="23"/>
                      </w:rPr>
                      <w:t>      </w:t>
                    </w:r>
                  </w:p>
                </w:txbxContent>
              </v:textbox>
              <w10:wrap type="none"/>
            </v:shape>
            <v:shape style="position:absolute;left:9568;top:382;width:1072;height:282" type="#_x0000_t202" filled="false" stroked="false">
              <v:textbox inset="0,0,0,0">
                <w:txbxContent>
                  <w:p>
                    <w:pPr>
                      <w:spacing w:line="277" w:lineRule="exact" w:before="4"/>
                      <w:ind w:left="0" w:right="0" w:firstLine="0"/>
                      <w:jc w:val="left"/>
                      <w:rPr>
                        <w:rFonts w:ascii="Tahoma"/>
                        <w:sz w:val="23"/>
                      </w:rPr>
                    </w:pPr>
                    <w:r>
                      <w:rPr>
                        <w:rFonts w:ascii="Tahoma"/>
                        <w:color w:val="FFFFFF"/>
                        <w:w w:val="209"/>
                        <w:sz w:val="23"/>
                      </w:rPr>
                      <w:t>       </w:t>
                    </w:r>
                  </w:p>
                </w:txbxContent>
              </v:textbox>
              <w10:wrap type="none"/>
            </v:shape>
            <v:shape style="position:absolute;left:9084;top:-352;width:435;height:328" type="#_x0000_t202" filled="false" stroked="false">
              <v:textbox inset="0,0,0,0">
                <w:txbxContent>
                  <w:p>
                    <w:pPr>
                      <w:spacing w:line="325" w:lineRule="exact" w:before="3"/>
                      <w:ind w:left="0" w:right="0" w:firstLine="0"/>
                      <w:jc w:val="left"/>
                      <w:rPr>
                        <w:rFonts w:ascii="Tahoma"/>
                        <w:sz w:val="27"/>
                      </w:rPr>
                    </w:pPr>
                    <w:r>
                      <w:rPr>
                        <w:rFonts w:ascii="Tahoma"/>
                        <w:color w:val="FFFFFF"/>
                        <w:w w:val="90"/>
                        <w:sz w:val="27"/>
                      </w:rPr>
                      <w:t>VIII</w:t>
                    </w:r>
                  </w:p>
                </w:txbxContent>
              </v:textbox>
              <w10:wrap type="none"/>
            </v:shape>
            <v:shape style="position:absolute;left:8089;top:-352;width:358;height:328" type="#_x0000_t202" filled="false" stroked="false">
              <v:textbox inset="0,0,0,0">
                <w:txbxContent>
                  <w:p>
                    <w:pPr>
                      <w:spacing w:line="325" w:lineRule="exact" w:before="3"/>
                      <w:ind w:left="0" w:right="0" w:firstLine="0"/>
                      <w:jc w:val="left"/>
                      <w:rPr>
                        <w:rFonts w:ascii="Tahoma"/>
                        <w:sz w:val="27"/>
                      </w:rPr>
                    </w:pPr>
                    <w:r>
                      <w:rPr>
                        <w:rFonts w:ascii="Tahoma"/>
                        <w:color w:val="FFFFFF"/>
                        <w:w w:val="95"/>
                        <w:sz w:val="27"/>
                      </w:rPr>
                      <w:t>VII</w:t>
                    </w:r>
                  </w:p>
                </w:txbxContent>
              </v:textbox>
              <w10:wrap type="none"/>
            </v:shape>
            <v:shape style="position:absolute;left:7351;top:-352;width:281;height:328" type="#_x0000_t202" filled="false" stroked="false">
              <v:textbox inset="0,0,0,0">
                <w:txbxContent>
                  <w:p>
                    <w:pPr>
                      <w:spacing w:line="325" w:lineRule="exact" w:before="3"/>
                      <w:ind w:left="0" w:right="0" w:firstLine="0"/>
                      <w:jc w:val="left"/>
                      <w:rPr>
                        <w:rFonts w:ascii="Tahoma"/>
                        <w:sz w:val="27"/>
                      </w:rPr>
                    </w:pPr>
                    <w:r>
                      <w:rPr>
                        <w:rFonts w:ascii="Tahoma"/>
                        <w:color w:val="231F20"/>
                        <w:sz w:val="27"/>
                      </w:rPr>
                      <w:t>VI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color w:val="231F20"/>
          <w:w w:val="105"/>
          <w:sz w:val="9"/>
        </w:rPr>
        <w:t>48</w:t>
      </w:r>
      <w:r>
        <w:rPr>
          <w:rFonts w:ascii="Arial"/>
          <w:color w:val="231F20"/>
          <w:w w:val="105"/>
          <w:sz w:val="9"/>
          <w:vertAlign w:val="superscript"/>
        </w:rPr>
        <w:t>0</w:t>
      </w:r>
    </w:p>
    <w:p>
      <w:pPr>
        <w:spacing w:after="0"/>
        <w:jc w:val="left"/>
        <w:rPr>
          <w:rFonts w:ascii="Arial"/>
          <w:sz w:val="9"/>
        </w:rPr>
        <w:sectPr>
          <w:type w:val="continuous"/>
          <w:pgSz w:w="12240" w:h="15840"/>
          <w:pgMar w:top="920" w:bottom="280" w:left="620" w:right="0"/>
          <w:cols w:num="7" w:equalWidth="0">
            <w:col w:w="1520" w:space="40"/>
            <w:col w:w="536" w:space="39"/>
            <w:col w:w="610" w:space="40"/>
            <w:col w:w="182" w:space="40"/>
            <w:col w:w="519" w:space="39"/>
            <w:col w:w="429" w:space="73"/>
            <w:col w:w="7553"/>
          </w:cols>
        </w:sectPr>
      </w:pPr>
    </w:p>
    <w:p>
      <w:pPr>
        <w:spacing w:before="84"/>
        <w:ind w:left="1212" w:right="0" w:firstLine="0"/>
        <w:jc w:val="left"/>
        <w:rPr>
          <w:rFonts w:ascii="Arial"/>
          <w:sz w:val="12"/>
        </w:rPr>
      </w:pPr>
      <w:r>
        <w:rPr>
          <w:rFonts w:ascii="Arial"/>
          <w:color w:val="231F20"/>
          <w:w w:val="115"/>
          <w:sz w:val="12"/>
        </w:rPr>
        <w:t>WAS INGTON</w:t>
      </w:r>
    </w:p>
    <w:p>
      <w:pPr>
        <w:pStyle w:val="BodyText"/>
        <w:rPr>
          <w:rFonts w:ascii="Arial"/>
          <w:sz w:val="14"/>
        </w:rPr>
      </w:pPr>
    </w:p>
    <w:p>
      <w:pPr>
        <w:pStyle w:val="BodyText"/>
        <w:spacing w:before="7"/>
        <w:rPr>
          <w:rFonts w:ascii="Arial"/>
          <w:sz w:val="18"/>
        </w:rPr>
      </w:pPr>
    </w:p>
    <w:p>
      <w:pPr>
        <w:tabs>
          <w:tab w:pos="1994" w:val="left" w:leader="none"/>
        </w:tabs>
        <w:spacing w:before="0"/>
        <w:ind w:left="1125" w:right="0" w:firstLine="0"/>
        <w:jc w:val="left"/>
        <w:rPr>
          <w:rFonts w:ascii="Arial"/>
          <w:sz w:val="8"/>
        </w:rPr>
      </w:pPr>
      <w:r>
        <w:rPr>
          <w:rFonts w:ascii="Arial"/>
          <w:color w:val="231F20"/>
          <w:w w:val="138"/>
          <w:sz w:val="8"/>
        </w:rPr>
        <w:t> </w:t>
      </w:r>
      <w:r>
        <w:rPr>
          <w:rFonts w:ascii="Arial"/>
          <w:color w:val="231F20"/>
          <w:w w:val="140"/>
          <w:sz w:val="8"/>
        </w:rPr>
        <w:t>0rt</w:t>
      </w:r>
      <w:r>
        <w:rPr>
          <w:rFonts w:ascii="Arial"/>
          <w:color w:val="231F20"/>
          <w:spacing w:val="-1"/>
          <w:w w:val="140"/>
          <w:sz w:val="8"/>
        </w:rPr>
        <w:t> </w:t>
      </w:r>
      <w:r>
        <w:rPr>
          <w:rFonts w:ascii="Arial"/>
          <w:color w:val="231F20"/>
          <w:w w:val="140"/>
          <w:sz w:val="8"/>
        </w:rPr>
        <w:t>a</w:t>
        <w:tab/>
        <w:t>e</w:t>
      </w:r>
      <w:r>
        <w:rPr>
          <w:rFonts w:ascii="Arial"/>
          <w:color w:val="231F20"/>
          <w:spacing w:val="4"/>
          <w:w w:val="140"/>
          <w:sz w:val="8"/>
        </w:rPr>
        <w:t> </w:t>
      </w:r>
      <w:r>
        <w:rPr>
          <w:rFonts w:ascii="Arial"/>
          <w:color w:val="231F20"/>
          <w:w w:val="140"/>
          <w:sz w:val="8"/>
        </w:rPr>
        <w:t>et0 </w:t>
      </w:r>
    </w:p>
    <w:p>
      <w:pPr>
        <w:pStyle w:val="BodyText"/>
        <w:rPr>
          <w:rFonts w:ascii="Arial"/>
          <w:sz w:val="10"/>
        </w:rPr>
      </w:pPr>
    </w:p>
    <w:p>
      <w:pPr>
        <w:pStyle w:val="BodyText"/>
        <w:rPr>
          <w:rFonts w:ascii="Arial"/>
          <w:sz w:val="10"/>
        </w:rPr>
      </w:pPr>
    </w:p>
    <w:p>
      <w:pPr>
        <w:pStyle w:val="BodyText"/>
        <w:rPr>
          <w:rFonts w:ascii="Arial"/>
          <w:sz w:val="10"/>
        </w:rPr>
      </w:pPr>
    </w:p>
    <w:p>
      <w:pPr>
        <w:spacing w:line="110" w:lineRule="exact" w:before="63"/>
        <w:ind w:left="948" w:right="827" w:firstLine="0"/>
        <w:jc w:val="center"/>
        <w:rPr>
          <w:rFonts w:ascii="Arial"/>
          <w:sz w:val="12"/>
        </w:rPr>
      </w:pPr>
      <w:r>
        <w:rPr>
          <w:rFonts w:ascii="Arial"/>
          <w:color w:val="231F20"/>
          <w:w w:val="105"/>
          <w:sz w:val="12"/>
        </w:rPr>
        <w:t>OREGON</w:t>
      </w:r>
    </w:p>
    <w:p>
      <w:pPr>
        <w:pStyle w:val="BodyText"/>
        <w:rPr>
          <w:rFonts w:ascii="Arial"/>
          <w:sz w:val="14"/>
        </w:rPr>
      </w:pPr>
      <w:r>
        <w:rPr/>
        <w:br w:type="column"/>
      </w:r>
      <w:r>
        <w:rPr>
          <w:rFonts w:ascii="Arial"/>
          <w:sz w:val="14"/>
        </w:rPr>
      </w:r>
    </w:p>
    <w:p>
      <w:pPr>
        <w:spacing w:before="89"/>
        <w:ind w:left="44" w:right="0" w:firstLine="0"/>
        <w:jc w:val="left"/>
        <w:rPr>
          <w:rFonts w:ascii="Arial"/>
          <w:sz w:val="12"/>
        </w:rPr>
      </w:pPr>
      <w:r>
        <w:rPr>
          <w:rFonts w:ascii="Arial"/>
          <w:color w:val="231F20"/>
          <w:w w:val="145"/>
          <w:sz w:val="12"/>
        </w:rPr>
        <w:t>I A O</w:t>
      </w:r>
    </w:p>
    <w:p>
      <w:pPr>
        <w:pStyle w:val="BodyText"/>
        <w:rPr>
          <w:rFonts w:ascii="Arial"/>
          <w:sz w:val="14"/>
        </w:rPr>
      </w:pPr>
    </w:p>
    <w:p>
      <w:pPr>
        <w:spacing w:line="302" w:lineRule="auto" w:before="92"/>
        <w:ind w:left="446" w:right="0" w:hanging="77"/>
        <w:jc w:val="left"/>
        <w:rPr>
          <w:rFonts w:ascii="Arial"/>
          <w:sz w:val="13"/>
        </w:rPr>
      </w:pPr>
      <w:r>
        <w:rPr/>
        <w:pict>
          <v:shape style="position:absolute;margin-left:238.240158pt;margin-top:31.883284pt;width:31.85pt;height:6.35pt;mso-position-horizontal-relative:page;mso-position-vertical-relative:paragraph;z-index:251686912;rotation:359" type="#_x0000_t136" fillcolor="#231f20" stroked="f">
            <o:extrusion v:ext="view" autorotationcenter="t"/>
            <v:textpath style="font-family:&quot;Arial&quot;;font-size:6pt;v-text-kern:t;mso-text-shadow:auto" string="WYOMING"/>
            <w10:wrap type="none"/>
          </v:shape>
        </w:pict>
      </w:r>
      <w:r>
        <w:rPr>
          <w:rFonts w:ascii="Arial"/>
          <w:color w:val="231F20"/>
          <w:sz w:val="13"/>
        </w:rPr>
        <w:t>V   VI VII</w:t>
      </w:r>
    </w:p>
    <w:p>
      <w:pPr>
        <w:spacing w:before="40"/>
        <w:ind w:left="330" w:right="0" w:firstLine="0"/>
        <w:jc w:val="left"/>
        <w:rPr>
          <w:rFonts w:ascii="Arial"/>
          <w:sz w:val="12"/>
        </w:rPr>
      </w:pPr>
      <w:r>
        <w:rPr/>
        <w:br w:type="column"/>
      </w:r>
      <w:r>
        <w:rPr>
          <w:rFonts w:ascii="Arial"/>
          <w:color w:val="231F20"/>
          <w:spacing w:val="-2"/>
          <w:w w:val="105"/>
          <w:sz w:val="12"/>
        </w:rPr>
        <w:t>MONTANA</w:t>
      </w:r>
    </w:p>
    <w:p>
      <w:pPr>
        <w:spacing w:before="98"/>
        <w:ind w:left="435" w:right="0" w:firstLine="0"/>
        <w:jc w:val="left"/>
        <w:rPr>
          <w:rFonts w:ascii="Arial"/>
          <w:sz w:val="8"/>
        </w:rPr>
      </w:pPr>
      <w:r>
        <w:rPr>
          <w:rFonts w:ascii="Arial"/>
          <w:color w:val="231F20"/>
          <w:w w:val="133"/>
          <w:sz w:val="8"/>
        </w:rPr>
        <w:t> </w:t>
      </w:r>
      <w:r>
        <w:rPr>
          <w:rFonts w:ascii="Arial"/>
          <w:color w:val="231F20"/>
          <w:w w:val="135"/>
          <w:sz w:val="8"/>
        </w:rPr>
        <w:t>e e a</w:t>
      </w:r>
    </w:p>
    <w:p>
      <w:pPr>
        <w:pStyle w:val="BodyText"/>
        <w:rPr>
          <w:rFonts w:ascii="Arial"/>
          <w:sz w:val="10"/>
        </w:rPr>
      </w:pPr>
      <w:r>
        <w:rPr/>
        <w:br w:type="column"/>
      </w:r>
      <w:r>
        <w:rPr>
          <w:rFonts w:ascii="Arial"/>
          <w:sz w:val="10"/>
        </w:rPr>
      </w:r>
    </w:p>
    <w:p>
      <w:pPr>
        <w:pStyle w:val="BodyText"/>
        <w:spacing w:before="10"/>
        <w:rPr>
          <w:rFonts w:ascii="Arial"/>
          <w:sz w:val="12"/>
        </w:rPr>
      </w:pPr>
    </w:p>
    <w:p>
      <w:pPr>
        <w:spacing w:before="0"/>
        <w:ind w:left="397" w:right="0" w:firstLine="0"/>
        <w:jc w:val="left"/>
        <w:rPr>
          <w:rFonts w:ascii="Arial"/>
          <w:sz w:val="8"/>
        </w:rPr>
      </w:pPr>
      <w:r>
        <w:rPr>
          <w:rFonts w:ascii="Arial"/>
          <w:color w:val="231F20"/>
          <w:sz w:val="8"/>
        </w:rPr>
        <w:t>M es C ty</w:t>
      </w:r>
    </w:p>
    <w:p>
      <w:pPr>
        <w:pStyle w:val="BodyText"/>
        <w:rPr>
          <w:rFonts w:ascii="Arial"/>
          <w:sz w:val="12"/>
        </w:rPr>
      </w:pPr>
      <w:r>
        <w:rPr/>
        <w:br w:type="column"/>
      </w:r>
      <w:r>
        <w:rPr>
          <w:rFonts w:ascii="Arial"/>
          <w:sz w:val="12"/>
        </w:rPr>
      </w:r>
    </w:p>
    <w:p>
      <w:pPr>
        <w:pStyle w:val="BodyText"/>
        <w:rPr>
          <w:rFonts w:ascii="Arial"/>
          <w:sz w:val="12"/>
        </w:rPr>
      </w:pPr>
    </w:p>
    <w:p>
      <w:pPr>
        <w:pStyle w:val="BodyText"/>
        <w:spacing w:before="10"/>
        <w:rPr>
          <w:rFonts w:ascii="Arial"/>
          <w:sz w:val="9"/>
        </w:rPr>
      </w:pPr>
    </w:p>
    <w:p>
      <w:pPr>
        <w:spacing w:before="0"/>
        <w:ind w:left="267" w:right="0" w:firstLine="0"/>
        <w:jc w:val="left"/>
        <w:rPr>
          <w:rFonts w:ascii="Arial"/>
          <w:sz w:val="9"/>
        </w:rPr>
      </w:pPr>
      <w:r>
        <w:rPr>
          <w:rFonts w:ascii="Arial"/>
          <w:color w:val="231F20"/>
          <w:w w:val="105"/>
          <w:sz w:val="9"/>
        </w:rPr>
        <w:t>46</w:t>
      </w:r>
      <w:r>
        <w:rPr>
          <w:rFonts w:ascii="Arial"/>
          <w:color w:val="231F20"/>
          <w:w w:val="105"/>
          <w:sz w:val="9"/>
          <w:vertAlign w:val="superscript"/>
        </w:rPr>
        <w:t>0</w:t>
      </w:r>
    </w:p>
    <w:p>
      <w:pPr>
        <w:pStyle w:val="BodyText"/>
        <w:rPr>
          <w:rFonts w:ascii="Arial"/>
          <w:sz w:val="12"/>
        </w:rPr>
      </w:pPr>
    </w:p>
    <w:p>
      <w:pPr>
        <w:pStyle w:val="BodyText"/>
        <w:rPr>
          <w:rFonts w:ascii="Arial"/>
          <w:sz w:val="12"/>
        </w:rPr>
      </w:pPr>
    </w:p>
    <w:p>
      <w:pPr>
        <w:pStyle w:val="BodyText"/>
        <w:rPr>
          <w:rFonts w:ascii="Arial"/>
          <w:sz w:val="12"/>
        </w:rPr>
      </w:pPr>
    </w:p>
    <w:p>
      <w:pPr>
        <w:pStyle w:val="BodyText"/>
        <w:spacing w:before="9"/>
        <w:rPr>
          <w:rFonts w:ascii="Arial"/>
          <w:sz w:val="12"/>
        </w:rPr>
      </w:pPr>
    </w:p>
    <w:p>
      <w:pPr>
        <w:spacing w:before="0"/>
        <w:ind w:left="275" w:right="0" w:firstLine="0"/>
        <w:jc w:val="left"/>
        <w:rPr>
          <w:rFonts w:ascii="Arial"/>
          <w:sz w:val="9"/>
        </w:rPr>
      </w:pPr>
      <w:r>
        <w:rPr>
          <w:rFonts w:ascii="Arial"/>
          <w:color w:val="231F20"/>
          <w:w w:val="105"/>
          <w:sz w:val="9"/>
        </w:rPr>
        <w:t>44</w:t>
      </w:r>
      <w:r>
        <w:rPr>
          <w:rFonts w:ascii="Arial"/>
          <w:color w:val="231F20"/>
          <w:w w:val="105"/>
          <w:sz w:val="9"/>
          <w:vertAlign w:val="superscript"/>
        </w:rPr>
        <w:t>0</w:t>
      </w:r>
    </w:p>
    <w:p>
      <w:pPr>
        <w:spacing w:after="0"/>
        <w:jc w:val="left"/>
        <w:rPr>
          <w:rFonts w:ascii="Arial"/>
          <w:sz w:val="9"/>
        </w:rPr>
        <w:sectPr>
          <w:type w:val="continuous"/>
          <w:pgSz w:w="12240" w:h="15840"/>
          <w:pgMar w:top="920" w:bottom="280" w:left="620" w:right="0"/>
          <w:cols w:num="5" w:equalWidth="0">
            <w:col w:w="2376" w:space="40"/>
            <w:col w:w="669" w:space="39"/>
            <w:col w:w="957" w:space="40"/>
            <w:col w:w="764" w:space="39"/>
            <w:col w:w="6696"/>
          </w:cols>
        </w:sectPr>
      </w:pPr>
    </w:p>
    <w:p>
      <w:pPr>
        <w:pStyle w:val="BodyText"/>
        <w:rPr>
          <w:rFonts w:ascii="Arial"/>
          <w:sz w:val="10"/>
        </w:rPr>
      </w:pPr>
    </w:p>
    <w:p>
      <w:pPr>
        <w:pStyle w:val="BodyText"/>
        <w:rPr>
          <w:rFonts w:ascii="Arial"/>
          <w:sz w:val="10"/>
        </w:rPr>
      </w:pPr>
    </w:p>
    <w:p>
      <w:pPr>
        <w:pStyle w:val="BodyText"/>
        <w:rPr>
          <w:rFonts w:ascii="Arial"/>
          <w:sz w:val="10"/>
        </w:rPr>
      </w:pPr>
    </w:p>
    <w:p>
      <w:pPr>
        <w:spacing w:before="69"/>
        <w:ind w:left="0" w:right="0" w:firstLine="0"/>
        <w:jc w:val="right"/>
        <w:rPr>
          <w:rFonts w:ascii="Arial"/>
          <w:sz w:val="8"/>
        </w:rPr>
      </w:pPr>
      <w:r>
        <w:rPr>
          <w:rFonts w:ascii="Arial"/>
          <w:color w:val="231F20"/>
          <w:w w:val="105"/>
          <w:sz w:val="8"/>
        </w:rPr>
        <w:t>Lakev ew</w:t>
      </w:r>
    </w:p>
    <w:p>
      <w:pPr>
        <w:spacing w:before="26"/>
        <w:ind w:left="0" w:right="0" w:firstLine="0"/>
        <w:jc w:val="right"/>
        <w:rPr>
          <w:rFonts w:ascii="Arial"/>
          <w:sz w:val="8"/>
        </w:rPr>
      </w:pPr>
      <w:r>
        <w:rPr/>
        <w:br w:type="column"/>
      </w:r>
      <w:r>
        <w:rPr>
          <w:rFonts w:ascii="Arial"/>
          <w:color w:val="231F20"/>
          <w:w w:val="105"/>
          <w:sz w:val="8"/>
        </w:rPr>
        <w:t>B0 se</w:t>
      </w:r>
    </w:p>
    <w:p>
      <w:pPr>
        <w:pStyle w:val="BodyText"/>
        <w:rPr>
          <w:rFonts w:ascii="Arial"/>
          <w:sz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spacing w:before="93"/>
        <w:ind w:left="-11" w:right="0" w:firstLine="0"/>
        <w:jc w:val="left"/>
        <w:rPr>
          <w:rFonts w:ascii="Arial"/>
          <w:sz w:val="13"/>
        </w:rPr>
      </w:pPr>
      <w:r>
        <w:rPr>
          <w:rFonts w:ascii="Arial"/>
          <w:color w:val="231F20"/>
          <w:w w:val="105"/>
          <w:sz w:val="13"/>
        </w:rPr>
        <w:t>II-IV</w:t>
      </w:r>
    </w:p>
    <w:p>
      <w:pPr>
        <w:spacing w:before="10"/>
        <w:ind w:left="0" w:right="0" w:firstLine="0"/>
        <w:jc w:val="right"/>
        <w:rPr>
          <w:rFonts w:ascii="Arial"/>
          <w:sz w:val="8"/>
        </w:rPr>
      </w:pPr>
      <w:r>
        <w:rPr/>
        <w:br w:type="column"/>
      </w:r>
      <w:r>
        <w:rPr>
          <w:rFonts w:ascii="Arial"/>
          <w:color w:val="231F20"/>
          <w:w w:val="105"/>
          <w:sz w:val="8"/>
        </w:rPr>
        <w:t>Mackay</w:t>
      </w:r>
    </w:p>
    <w:p>
      <w:pPr>
        <w:pStyle w:val="BodyText"/>
        <w:rPr>
          <w:rFonts w:ascii="Arial"/>
          <w:sz w:val="10"/>
        </w:rPr>
      </w:pPr>
    </w:p>
    <w:p>
      <w:pPr>
        <w:spacing w:before="79"/>
        <w:ind w:left="0" w:right="66" w:firstLine="0"/>
        <w:jc w:val="right"/>
        <w:rPr>
          <w:rFonts w:ascii="Arial"/>
          <w:sz w:val="8"/>
        </w:rPr>
      </w:pPr>
      <w:r>
        <w:rPr>
          <w:rFonts w:ascii="Arial"/>
          <w:color w:val="231F20"/>
          <w:w w:val="113"/>
          <w:sz w:val="8"/>
        </w:rPr>
        <w:t> </w:t>
      </w:r>
      <w:r>
        <w:rPr>
          <w:rFonts w:ascii="Arial"/>
          <w:color w:val="231F20"/>
          <w:w w:val="115"/>
          <w:sz w:val="8"/>
        </w:rPr>
        <w:t>0cate 0</w:t>
      </w:r>
    </w:p>
    <w:p>
      <w:pPr>
        <w:pStyle w:val="BodyText"/>
        <w:rPr>
          <w:rFonts w:ascii="Arial"/>
          <w:sz w:val="10"/>
        </w:rPr>
      </w:pPr>
      <w:r>
        <w:rPr/>
        <w:br w:type="column"/>
      </w:r>
      <w:r>
        <w:rPr>
          <w:rFonts w:ascii="Arial"/>
          <w:sz w:val="10"/>
        </w:rPr>
      </w:r>
    </w:p>
    <w:p>
      <w:pPr>
        <w:pStyle w:val="BodyText"/>
        <w:spacing w:before="4"/>
        <w:rPr>
          <w:rFonts w:ascii="Arial"/>
          <w:sz w:val="11"/>
        </w:rPr>
      </w:pPr>
    </w:p>
    <w:p>
      <w:pPr>
        <w:spacing w:before="0"/>
        <w:ind w:left="0" w:right="0" w:firstLine="0"/>
        <w:jc w:val="right"/>
        <w:rPr>
          <w:rFonts w:ascii="Arial"/>
          <w:sz w:val="8"/>
        </w:rPr>
      </w:pPr>
      <w:r>
        <w:rPr>
          <w:rFonts w:ascii="Arial"/>
          <w:color w:val="231F20"/>
          <w:w w:val="105"/>
          <w:sz w:val="8"/>
        </w:rPr>
        <w:t>Casper</w:t>
      </w:r>
    </w:p>
    <w:p>
      <w:pPr>
        <w:pStyle w:val="BodyText"/>
        <w:rPr>
          <w:rFonts w:ascii="Arial"/>
          <w:sz w:val="14"/>
        </w:rPr>
      </w:pPr>
      <w:r>
        <w:rPr/>
        <w:br w:type="column"/>
      </w:r>
      <w:r>
        <w:rPr>
          <w:rFonts w:ascii="Arial"/>
          <w:sz w:val="14"/>
        </w:rPr>
      </w:r>
    </w:p>
    <w:p>
      <w:pPr>
        <w:pStyle w:val="BodyText"/>
        <w:rPr>
          <w:rFonts w:ascii="Arial"/>
          <w:sz w:val="14"/>
        </w:rPr>
      </w:pPr>
    </w:p>
    <w:p>
      <w:pPr>
        <w:pStyle w:val="BodyText"/>
        <w:spacing w:before="2"/>
        <w:rPr>
          <w:rFonts w:ascii="Arial"/>
          <w:sz w:val="16"/>
        </w:rPr>
      </w:pPr>
    </w:p>
    <w:p>
      <w:pPr>
        <w:spacing w:before="0"/>
        <w:ind w:left="316" w:right="0" w:firstLine="0"/>
        <w:jc w:val="left"/>
        <w:rPr>
          <w:rFonts w:ascii="Arial"/>
          <w:sz w:val="9"/>
        </w:rPr>
      </w:pPr>
      <w:r>
        <w:rPr>
          <w:rFonts w:ascii="Arial"/>
          <w:color w:val="231F20"/>
          <w:w w:val="105"/>
          <w:sz w:val="9"/>
        </w:rPr>
        <w:t>42</w:t>
      </w:r>
      <w:r>
        <w:rPr>
          <w:rFonts w:ascii="Arial"/>
          <w:color w:val="231F20"/>
          <w:w w:val="105"/>
          <w:sz w:val="9"/>
          <w:vertAlign w:val="superscript"/>
        </w:rPr>
        <w:t>0</w:t>
      </w:r>
    </w:p>
    <w:p>
      <w:pPr>
        <w:spacing w:after="0"/>
        <w:jc w:val="left"/>
        <w:rPr>
          <w:rFonts w:ascii="Arial"/>
          <w:sz w:val="9"/>
        </w:rPr>
        <w:sectPr>
          <w:type w:val="continuous"/>
          <w:pgSz w:w="12240" w:h="15840"/>
          <w:pgMar w:top="920" w:bottom="280" w:left="620" w:right="0"/>
          <w:cols w:num="6" w:equalWidth="0">
            <w:col w:w="1494" w:space="40"/>
            <w:col w:w="971" w:space="39"/>
            <w:col w:w="241" w:space="39"/>
            <w:col w:w="631" w:space="39"/>
            <w:col w:w="1348" w:space="40"/>
            <w:col w:w="6738"/>
          </w:cols>
        </w:sectPr>
      </w:pPr>
    </w:p>
    <w:p>
      <w:pPr>
        <w:pStyle w:val="BodyText"/>
        <w:spacing w:before="10"/>
        <w:rPr>
          <w:rFonts w:ascii="Arial"/>
          <w:sz w:val="12"/>
        </w:rPr>
      </w:pPr>
    </w:p>
    <w:p>
      <w:pPr>
        <w:spacing w:before="0"/>
        <w:ind w:left="1014" w:right="0" w:firstLine="0"/>
        <w:jc w:val="left"/>
        <w:rPr>
          <w:rFonts w:ascii="Arial"/>
          <w:sz w:val="8"/>
        </w:rPr>
      </w:pPr>
      <w:r>
        <w:rPr/>
        <w:pict>
          <v:shape style="position:absolute;margin-left:63.227295pt;margin-top:13.303644pt;width:38.050pt;height:6.35pt;mso-position-horizontal-relative:page;mso-position-vertical-relative:paragraph;z-index:251684864;rotation:1" type="#_x0000_t136" fillcolor="#231f20" stroked="f">
            <o:extrusion v:ext="view" autorotationcenter="t"/>
            <v:textpath style="font-family:&quot;Arial&quot;;font-size:6pt;v-text-kern:t;mso-text-shadow:auto" string="CALIFORNIA"/>
            <w10:wrap type="none"/>
          </v:shape>
        </w:pict>
      </w:r>
      <w:r>
        <w:rPr>
          <w:rFonts w:ascii="Arial"/>
          <w:color w:val="231F20"/>
          <w:w w:val="135"/>
          <w:sz w:val="8"/>
        </w:rPr>
        <w:t>Re g</w:t>
      </w:r>
    </w:p>
    <w:p>
      <w:pPr>
        <w:pStyle w:val="BodyText"/>
        <w:rPr>
          <w:rFonts w:ascii="Arial"/>
          <w:sz w:val="10"/>
        </w:rPr>
      </w:pPr>
    </w:p>
    <w:p>
      <w:pPr>
        <w:pStyle w:val="BodyText"/>
        <w:rPr>
          <w:rFonts w:ascii="Arial"/>
          <w:sz w:val="10"/>
        </w:rPr>
      </w:pPr>
    </w:p>
    <w:p>
      <w:pPr>
        <w:pStyle w:val="BodyText"/>
        <w:rPr>
          <w:rFonts w:ascii="Arial"/>
          <w:sz w:val="10"/>
        </w:rPr>
      </w:pPr>
    </w:p>
    <w:p>
      <w:pPr>
        <w:pStyle w:val="BodyText"/>
        <w:rPr>
          <w:rFonts w:ascii="Arial"/>
          <w:sz w:val="10"/>
        </w:rPr>
      </w:pPr>
    </w:p>
    <w:p>
      <w:pPr>
        <w:spacing w:before="78"/>
        <w:ind w:left="951" w:right="0" w:firstLine="0"/>
        <w:jc w:val="left"/>
        <w:rPr>
          <w:rFonts w:ascii="Arial"/>
          <w:sz w:val="8"/>
        </w:rPr>
      </w:pPr>
      <w:r>
        <w:rPr>
          <w:rFonts w:ascii="Arial"/>
          <w:color w:val="231F20"/>
          <w:w w:val="105"/>
          <w:sz w:val="8"/>
        </w:rPr>
        <w:t>0 100 km</w:t>
      </w:r>
    </w:p>
    <w:p>
      <w:pPr>
        <w:pStyle w:val="BodyText"/>
        <w:rPr>
          <w:rFonts w:ascii="Arial"/>
          <w:sz w:val="10"/>
        </w:rPr>
      </w:pPr>
      <w:r>
        <w:rPr/>
        <w:br w:type="column"/>
      </w:r>
      <w:r>
        <w:rPr>
          <w:rFonts w:ascii="Arial"/>
          <w:sz w:val="10"/>
        </w:rPr>
      </w:r>
    </w:p>
    <w:p>
      <w:pPr>
        <w:pStyle w:val="BodyText"/>
        <w:rPr>
          <w:rFonts w:ascii="Arial"/>
          <w:sz w:val="10"/>
        </w:rPr>
      </w:pPr>
    </w:p>
    <w:p>
      <w:pPr>
        <w:pStyle w:val="BodyText"/>
        <w:rPr>
          <w:rFonts w:ascii="Arial"/>
          <w:sz w:val="10"/>
        </w:rPr>
      </w:pPr>
    </w:p>
    <w:p>
      <w:pPr>
        <w:pStyle w:val="BodyText"/>
        <w:rPr>
          <w:rFonts w:ascii="Arial"/>
          <w:sz w:val="10"/>
        </w:rPr>
      </w:pPr>
    </w:p>
    <w:p>
      <w:pPr>
        <w:spacing w:before="88"/>
        <w:ind w:left="118" w:right="0" w:firstLine="0"/>
        <w:jc w:val="left"/>
        <w:rPr>
          <w:rFonts w:ascii="Arial"/>
          <w:sz w:val="8"/>
        </w:rPr>
      </w:pPr>
      <w:r>
        <w:rPr>
          <w:rFonts w:ascii="Arial"/>
          <w:color w:val="231F20"/>
          <w:w w:val="120"/>
          <w:sz w:val="8"/>
        </w:rPr>
        <w:t>Re 0</w:t>
      </w:r>
    </w:p>
    <w:p>
      <w:pPr>
        <w:pStyle w:val="BodyText"/>
        <w:rPr>
          <w:rFonts w:ascii="Arial"/>
          <w:sz w:val="14"/>
        </w:rPr>
      </w:pPr>
      <w:r>
        <w:rPr/>
        <w:br w:type="column"/>
      </w:r>
      <w:r>
        <w:rPr>
          <w:rFonts w:ascii="Arial"/>
          <w:sz w:val="14"/>
        </w:rPr>
      </w:r>
    </w:p>
    <w:p>
      <w:pPr>
        <w:pStyle w:val="BodyText"/>
        <w:rPr>
          <w:rFonts w:ascii="Arial"/>
          <w:sz w:val="14"/>
        </w:rPr>
      </w:pPr>
    </w:p>
    <w:p>
      <w:pPr>
        <w:pStyle w:val="BodyText"/>
        <w:spacing w:before="10"/>
        <w:rPr>
          <w:rFonts w:ascii="Arial"/>
          <w:sz w:val="12"/>
        </w:rPr>
      </w:pPr>
    </w:p>
    <w:p>
      <w:pPr>
        <w:spacing w:before="0"/>
        <w:ind w:left="162" w:right="0" w:firstLine="0"/>
        <w:jc w:val="left"/>
        <w:rPr>
          <w:rFonts w:ascii="Arial"/>
          <w:sz w:val="12"/>
        </w:rPr>
      </w:pPr>
      <w:r>
        <w:rPr>
          <w:rFonts w:ascii="Arial"/>
          <w:color w:val="231F20"/>
          <w:spacing w:val="-3"/>
          <w:w w:val="120"/>
          <w:sz w:val="12"/>
        </w:rPr>
        <w:t>NEVA </w:t>
      </w:r>
      <w:r>
        <w:rPr>
          <w:rFonts w:ascii="Arial"/>
          <w:color w:val="231F20"/>
          <w:spacing w:val="-19"/>
          <w:w w:val="120"/>
          <w:sz w:val="12"/>
        </w:rPr>
        <w:t>A</w:t>
      </w:r>
    </w:p>
    <w:p>
      <w:pPr>
        <w:pStyle w:val="BodyText"/>
        <w:rPr>
          <w:rFonts w:ascii="Arial"/>
          <w:sz w:val="10"/>
        </w:rPr>
      </w:pPr>
      <w:r>
        <w:rPr/>
        <w:br w:type="column"/>
      </w:r>
      <w:r>
        <w:rPr>
          <w:rFonts w:ascii="Arial"/>
          <w:sz w:val="10"/>
        </w:rPr>
      </w:r>
    </w:p>
    <w:p>
      <w:pPr>
        <w:pStyle w:val="BodyText"/>
        <w:spacing w:before="3"/>
        <w:rPr>
          <w:rFonts w:ascii="Arial"/>
          <w:sz w:val="14"/>
        </w:rPr>
      </w:pPr>
    </w:p>
    <w:p>
      <w:pPr>
        <w:spacing w:before="0"/>
        <w:ind w:left="1016" w:right="0" w:firstLine="0"/>
        <w:jc w:val="left"/>
        <w:rPr>
          <w:rFonts w:ascii="Arial"/>
          <w:sz w:val="9"/>
        </w:rPr>
      </w:pPr>
      <w:r>
        <w:rPr>
          <w:rFonts w:ascii="Arial"/>
          <w:color w:val="231F20"/>
          <w:w w:val="105"/>
          <w:sz w:val="9"/>
        </w:rPr>
        <w:t>Sa t Lake C </w:t>
      </w:r>
      <w:r>
        <w:rPr>
          <w:rFonts w:ascii="Arial"/>
          <w:color w:val="231F20"/>
          <w:spacing w:val="-10"/>
          <w:w w:val="105"/>
          <w:sz w:val="9"/>
        </w:rPr>
        <w:t>ty</w:t>
      </w:r>
    </w:p>
    <w:p>
      <w:pPr>
        <w:pStyle w:val="BodyText"/>
        <w:spacing w:before="7"/>
        <w:rPr>
          <w:rFonts w:ascii="Arial"/>
          <w:sz w:val="8"/>
        </w:rPr>
      </w:pPr>
    </w:p>
    <w:p>
      <w:pPr>
        <w:spacing w:before="0"/>
        <w:ind w:left="922" w:right="0" w:firstLine="0"/>
        <w:jc w:val="left"/>
        <w:rPr>
          <w:rFonts w:ascii="Arial"/>
          <w:sz w:val="12"/>
        </w:rPr>
      </w:pPr>
      <w:r>
        <w:rPr>
          <w:rFonts w:ascii="Arial"/>
          <w:color w:val="231F20"/>
          <w:w w:val="158"/>
          <w:sz w:val="12"/>
        </w:rPr>
        <w:t> </w:t>
      </w:r>
      <w:r>
        <w:rPr>
          <w:rFonts w:ascii="Arial"/>
          <w:color w:val="231F20"/>
          <w:w w:val="155"/>
          <w:sz w:val="12"/>
        </w:rPr>
        <w:t>TA </w:t>
      </w:r>
    </w:p>
    <w:p>
      <w:pPr>
        <w:pStyle w:val="BodyText"/>
        <w:rPr>
          <w:rFonts w:ascii="Arial"/>
          <w:sz w:val="14"/>
        </w:rPr>
      </w:pPr>
    </w:p>
    <w:p>
      <w:pPr>
        <w:spacing w:before="107"/>
        <w:ind w:left="990" w:right="0" w:firstLine="0"/>
        <w:jc w:val="left"/>
        <w:rPr>
          <w:rFonts w:ascii="Arial"/>
          <w:sz w:val="9"/>
        </w:rPr>
      </w:pPr>
      <w:r>
        <w:rPr>
          <w:rFonts w:ascii="Arial"/>
          <w:color w:val="231F20"/>
          <w:w w:val="115"/>
          <w:sz w:val="9"/>
        </w:rPr>
        <w:t>R c e  </w:t>
      </w:r>
    </w:p>
    <w:p>
      <w:pPr>
        <w:pStyle w:val="BodyText"/>
        <w:rPr>
          <w:rFonts w:ascii="Arial"/>
          <w:sz w:val="14"/>
        </w:rPr>
      </w:pPr>
      <w:r>
        <w:rPr/>
        <w:br w:type="column"/>
      </w:r>
      <w:r>
        <w:rPr>
          <w:rFonts w:ascii="Arial"/>
          <w:sz w:val="14"/>
        </w:rPr>
      </w:r>
    </w:p>
    <w:p>
      <w:pPr>
        <w:pStyle w:val="BodyText"/>
        <w:rPr>
          <w:rFonts w:ascii="Arial"/>
          <w:sz w:val="14"/>
        </w:rPr>
      </w:pPr>
    </w:p>
    <w:p>
      <w:pPr>
        <w:pStyle w:val="BodyText"/>
        <w:spacing w:before="4"/>
        <w:rPr>
          <w:rFonts w:ascii="Arial"/>
          <w:sz w:val="13"/>
        </w:rPr>
      </w:pPr>
    </w:p>
    <w:p>
      <w:pPr>
        <w:spacing w:before="0"/>
        <w:ind w:left="139" w:right="0" w:firstLine="0"/>
        <w:jc w:val="left"/>
        <w:rPr>
          <w:rFonts w:ascii="Arial"/>
          <w:sz w:val="12"/>
        </w:rPr>
      </w:pPr>
      <w:r>
        <w:rPr>
          <w:rFonts w:ascii="Arial"/>
          <w:color w:val="231F20"/>
          <w:w w:val="115"/>
          <w:sz w:val="12"/>
        </w:rPr>
        <w:t>COLORA O</w:t>
      </w:r>
    </w:p>
    <w:p>
      <w:pPr>
        <w:spacing w:before="13"/>
        <w:ind w:left="0" w:right="0" w:firstLine="0"/>
        <w:jc w:val="right"/>
        <w:rPr>
          <w:rFonts w:ascii="Arial"/>
          <w:sz w:val="9"/>
        </w:rPr>
      </w:pPr>
      <w:r>
        <w:rPr>
          <w:rFonts w:ascii="Arial"/>
          <w:color w:val="231F20"/>
          <w:w w:val="115"/>
          <w:sz w:val="9"/>
        </w:rPr>
        <w:t>Aspe </w:t>
      </w:r>
    </w:p>
    <w:p>
      <w:pPr>
        <w:pStyle w:val="BodyText"/>
        <w:rPr>
          <w:rFonts w:ascii="Arial"/>
          <w:sz w:val="14"/>
        </w:rPr>
      </w:pPr>
      <w:r>
        <w:rPr/>
        <w:br w:type="column"/>
      </w:r>
      <w:r>
        <w:rPr>
          <w:rFonts w:ascii="Arial"/>
          <w:sz w:val="14"/>
        </w:rPr>
      </w:r>
    </w:p>
    <w:p>
      <w:pPr>
        <w:pStyle w:val="BodyText"/>
        <w:rPr>
          <w:rFonts w:ascii="Arial"/>
          <w:sz w:val="19"/>
        </w:rPr>
      </w:pPr>
    </w:p>
    <w:p>
      <w:pPr>
        <w:spacing w:before="0"/>
        <w:ind w:left="5" w:right="0" w:firstLine="0"/>
        <w:jc w:val="left"/>
        <w:rPr>
          <w:rFonts w:ascii="Arial"/>
          <w:sz w:val="9"/>
        </w:rPr>
      </w:pPr>
      <w:r>
        <w:rPr>
          <w:rFonts w:ascii="Arial"/>
          <w:color w:val="231F20"/>
          <w:w w:val="105"/>
          <w:sz w:val="9"/>
        </w:rPr>
        <w:t>40</w:t>
      </w:r>
      <w:r>
        <w:rPr>
          <w:rFonts w:ascii="Arial"/>
          <w:color w:val="231F20"/>
          <w:w w:val="105"/>
          <w:sz w:val="9"/>
          <w:vertAlign w:val="superscript"/>
        </w:rPr>
        <w:t>0</w:t>
      </w:r>
    </w:p>
    <w:p>
      <w:pPr>
        <w:spacing w:after="0"/>
        <w:jc w:val="left"/>
        <w:rPr>
          <w:rFonts w:ascii="Arial"/>
          <w:sz w:val="9"/>
        </w:rPr>
        <w:sectPr>
          <w:type w:val="continuous"/>
          <w:pgSz w:w="12240" w:h="15840"/>
          <w:pgMar w:top="920" w:bottom="280" w:left="620" w:right="0"/>
          <w:cols w:num="6" w:equalWidth="0">
            <w:col w:w="1472" w:space="40"/>
            <w:col w:w="321" w:space="39"/>
            <w:col w:w="676" w:space="40"/>
            <w:col w:w="1602" w:space="40"/>
            <w:col w:w="926" w:space="39"/>
            <w:col w:w="6425"/>
          </w:cols>
        </w:sectPr>
      </w:pPr>
    </w:p>
    <w:p>
      <w:pPr>
        <w:pStyle w:val="BodyText"/>
        <w:spacing w:before="6"/>
        <w:rPr>
          <w:rFonts w:ascii="Arial"/>
          <w:sz w:val="10"/>
        </w:rPr>
      </w:pPr>
    </w:p>
    <w:p>
      <w:pPr>
        <w:spacing w:before="0"/>
        <w:ind w:left="360" w:right="0" w:firstLine="0"/>
        <w:jc w:val="left"/>
        <w:rPr>
          <w:rFonts w:ascii="Arial"/>
          <w:sz w:val="9"/>
        </w:rPr>
      </w:pPr>
      <w:r>
        <w:rPr>
          <w:rFonts w:ascii="Arial"/>
          <w:color w:val="231F20"/>
          <w:w w:val="105"/>
          <w:sz w:val="9"/>
        </w:rPr>
        <w:t>124</w:t>
      </w:r>
      <w:r>
        <w:rPr>
          <w:rFonts w:ascii="Arial"/>
          <w:color w:val="231F20"/>
          <w:w w:val="105"/>
          <w:sz w:val="9"/>
          <w:vertAlign w:val="superscript"/>
        </w:rPr>
        <w:t>0</w:t>
      </w:r>
    </w:p>
    <w:p>
      <w:pPr>
        <w:pStyle w:val="BodyText"/>
        <w:spacing w:before="4"/>
        <w:rPr>
          <w:rFonts w:ascii="Arial"/>
          <w:sz w:val="10"/>
        </w:rPr>
      </w:pPr>
      <w:r>
        <w:rPr/>
        <w:br w:type="column"/>
      </w:r>
      <w:r>
        <w:rPr>
          <w:rFonts w:ascii="Arial"/>
          <w:sz w:val="10"/>
        </w:rPr>
      </w:r>
    </w:p>
    <w:p>
      <w:pPr>
        <w:spacing w:before="0"/>
        <w:ind w:left="288" w:right="0" w:firstLine="0"/>
        <w:jc w:val="left"/>
        <w:rPr>
          <w:rFonts w:ascii="Arial"/>
          <w:sz w:val="9"/>
        </w:rPr>
      </w:pPr>
      <w:r>
        <w:rPr>
          <w:rFonts w:ascii="Arial"/>
          <w:color w:val="231F20"/>
          <w:w w:val="105"/>
          <w:sz w:val="9"/>
        </w:rPr>
        <w:t>122</w:t>
      </w:r>
      <w:r>
        <w:rPr>
          <w:rFonts w:ascii="Arial"/>
          <w:color w:val="231F20"/>
          <w:w w:val="105"/>
          <w:sz w:val="9"/>
          <w:vertAlign w:val="superscript"/>
        </w:rPr>
        <w:t>0</w:t>
      </w:r>
    </w:p>
    <w:p>
      <w:pPr>
        <w:pStyle w:val="BodyText"/>
        <w:spacing w:before="7"/>
        <w:rPr>
          <w:rFonts w:ascii="Arial"/>
          <w:sz w:val="10"/>
        </w:rPr>
      </w:pPr>
      <w:r>
        <w:rPr/>
        <w:br w:type="column"/>
      </w:r>
      <w:r>
        <w:rPr>
          <w:rFonts w:ascii="Arial"/>
          <w:sz w:val="10"/>
        </w:rPr>
      </w:r>
    </w:p>
    <w:p>
      <w:pPr>
        <w:spacing w:before="0"/>
        <w:ind w:left="293" w:right="0" w:firstLine="0"/>
        <w:jc w:val="left"/>
        <w:rPr>
          <w:rFonts w:ascii="Arial"/>
          <w:sz w:val="9"/>
        </w:rPr>
      </w:pPr>
      <w:r>
        <w:rPr>
          <w:rFonts w:ascii="Arial"/>
          <w:color w:val="231F20"/>
          <w:w w:val="105"/>
          <w:sz w:val="9"/>
        </w:rPr>
        <w:t>120</w:t>
      </w:r>
      <w:r>
        <w:rPr>
          <w:rFonts w:ascii="Arial"/>
          <w:color w:val="231F20"/>
          <w:w w:val="105"/>
          <w:sz w:val="9"/>
          <w:vertAlign w:val="superscript"/>
        </w:rPr>
        <w:t>0</w:t>
      </w:r>
    </w:p>
    <w:p>
      <w:pPr>
        <w:pStyle w:val="BodyText"/>
        <w:spacing w:before="4"/>
        <w:rPr>
          <w:rFonts w:ascii="Arial"/>
          <w:sz w:val="10"/>
        </w:rPr>
      </w:pPr>
      <w:r>
        <w:rPr/>
        <w:br w:type="column"/>
      </w:r>
      <w:r>
        <w:rPr>
          <w:rFonts w:ascii="Arial"/>
          <w:sz w:val="10"/>
        </w:rPr>
      </w:r>
    </w:p>
    <w:p>
      <w:pPr>
        <w:spacing w:before="1"/>
        <w:ind w:left="275" w:right="0" w:firstLine="0"/>
        <w:jc w:val="left"/>
        <w:rPr>
          <w:rFonts w:ascii="Arial"/>
          <w:sz w:val="9"/>
        </w:rPr>
      </w:pPr>
      <w:r>
        <w:rPr>
          <w:rFonts w:ascii="Arial"/>
          <w:color w:val="231F20"/>
          <w:spacing w:val="-4"/>
          <w:w w:val="105"/>
          <w:sz w:val="9"/>
        </w:rPr>
        <w:t>118</w:t>
      </w:r>
      <w:r>
        <w:rPr>
          <w:rFonts w:ascii="Arial"/>
          <w:color w:val="231F20"/>
          <w:spacing w:val="-4"/>
          <w:w w:val="105"/>
          <w:sz w:val="9"/>
          <w:vertAlign w:val="superscript"/>
        </w:rPr>
        <w:t>0</w:t>
      </w:r>
    </w:p>
    <w:p>
      <w:pPr>
        <w:pStyle w:val="BodyText"/>
        <w:spacing w:before="1"/>
        <w:rPr>
          <w:rFonts w:ascii="Arial"/>
          <w:sz w:val="11"/>
        </w:rPr>
      </w:pPr>
      <w:r>
        <w:rPr/>
        <w:br w:type="column"/>
      </w:r>
      <w:r>
        <w:rPr>
          <w:rFonts w:ascii="Arial"/>
          <w:sz w:val="11"/>
        </w:rPr>
      </w:r>
    </w:p>
    <w:p>
      <w:pPr>
        <w:spacing w:before="0"/>
        <w:ind w:left="295" w:right="0" w:firstLine="0"/>
        <w:jc w:val="left"/>
        <w:rPr>
          <w:rFonts w:ascii="Arial"/>
          <w:sz w:val="9"/>
        </w:rPr>
      </w:pPr>
      <w:r>
        <w:rPr>
          <w:rFonts w:ascii="Arial"/>
          <w:color w:val="231F20"/>
          <w:w w:val="105"/>
          <w:sz w:val="9"/>
        </w:rPr>
        <w:t>116</w:t>
      </w:r>
      <w:r>
        <w:rPr>
          <w:rFonts w:ascii="Arial"/>
          <w:color w:val="231F20"/>
          <w:w w:val="105"/>
          <w:sz w:val="9"/>
          <w:vertAlign w:val="superscript"/>
        </w:rPr>
        <w:t>0</w:t>
      </w:r>
    </w:p>
    <w:p>
      <w:pPr>
        <w:spacing w:before="123"/>
        <w:ind w:left="258" w:right="0" w:firstLine="0"/>
        <w:jc w:val="left"/>
        <w:rPr>
          <w:rFonts w:ascii="Arial"/>
          <w:sz w:val="9"/>
        </w:rPr>
      </w:pPr>
      <w:r>
        <w:rPr/>
        <w:br w:type="column"/>
      </w:r>
      <w:r>
        <w:rPr>
          <w:rFonts w:ascii="Arial"/>
          <w:color w:val="231F20"/>
          <w:w w:val="105"/>
          <w:sz w:val="9"/>
        </w:rPr>
        <w:t>114</w:t>
      </w:r>
      <w:r>
        <w:rPr>
          <w:rFonts w:ascii="Arial"/>
          <w:color w:val="231F20"/>
          <w:w w:val="105"/>
          <w:sz w:val="9"/>
          <w:vertAlign w:val="superscript"/>
        </w:rPr>
        <w:t>0</w:t>
      </w:r>
    </w:p>
    <w:p>
      <w:pPr>
        <w:pStyle w:val="BodyText"/>
        <w:spacing w:before="7"/>
        <w:rPr>
          <w:rFonts w:ascii="Arial"/>
          <w:sz w:val="10"/>
        </w:rPr>
      </w:pPr>
      <w:r>
        <w:rPr/>
        <w:br w:type="column"/>
      </w:r>
      <w:r>
        <w:rPr>
          <w:rFonts w:ascii="Arial"/>
          <w:sz w:val="10"/>
        </w:rPr>
      </w:r>
    </w:p>
    <w:p>
      <w:pPr>
        <w:spacing w:before="0"/>
        <w:ind w:left="287" w:right="0" w:firstLine="0"/>
        <w:jc w:val="left"/>
        <w:rPr>
          <w:rFonts w:ascii="Arial"/>
          <w:sz w:val="9"/>
        </w:rPr>
      </w:pPr>
      <w:r>
        <w:rPr>
          <w:rFonts w:ascii="Arial"/>
          <w:color w:val="231F20"/>
          <w:w w:val="105"/>
          <w:sz w:val="9"/>
        </w:rPr>
        <w:t>112</w:t>
      </w:r>
      <w:r>
        <w:rPr>
          <w:rFonts w:ascii="Arial"/>
          <w:color w:val="231F20"/>
          <w:w w:val="105"/>
          <w:sz w:val="9"/>
          <w:vertAlign w:val="superscript"/>
        </w:rPr>
        <w:t>0</w:t>
      </w:r>
    </w:p>
    <w:p>
      <w:pPr>
        <w:spacing w:before="124"/>
        <w:ind w:left="286" w:right="0" w:firstLine="0"/>
        <w:jc w:val="left"/>
        <w:rPr>
          <w:rFonts w:ascii="Arial"/>
          <w:sz w:val="9"/>
        </w:rPr>
      </w:pPr>
      <w:r>
        <w:rPr/>
        <w:br w:type="column"/>
      </w:r>
      <w:r>
        <w:rPr>
          <w:rFonts w:ascii="Arial"/>
          <w:color w:val="231F20"/>
          <w:spacing w:val="-3"/>
          <w:w w:val="105"/>
          <w:sz w:val="9"/>
        </w:rPr>
        <w:t>110</w:t>
      </w:r>
      <w:r>
        <w:rPr>
          <w:rFonts w:ascii="Arial"/>
          <w:color w:val="231F20"/>
          <w:spacing w:val="-3"/>
          <w:w w:val="105"/>
          <w:sz w:val="9"/>
          <w:vertAlign w:val="superscript"/>
        </w:rPr>
        <w:t>0</w:t>
      </w:r>
    </w:p>
    <w:p>
      <w:pPr>
        <w:spacing w:before="125"/>
        <w:ind w:left="286" w:right="0" w:firstLine="0"/>
        <w:jc w:val="left"/>
        <w:rPr>
          <w:rFonts w:ascii="Arial"/>
          <w:sz w:val="9"/>
        </w:rPr>
      </w:pPr>
      <w:r>
        <w:rPr/>
        <w:br w:type="column"/>
      </w:r>
      <w:r>
        <w:rPr>
          <w:rFonts w:ascii="Arial"/>
          <w:color w:val="231F20"/>
          <w:w w:val="105"/>
          <w:sz w:val="9"/>
        </w:rPr>
        <w:t>108</w:t>
      </w:r>
      <w:r>
        <w:rPr>
          <w:rFonts w:ascii="Arial"/>
          <w:color w:val="231F20"/>
          <w:w w:val="105"/>
          <w:sz w:val="9"/>
          <w:vertAlign w:val="superscript"/>
        </w:rPr>
        <w:t>0</w:t>
      </w:r>
    </w:p>
    <w:p>
      <w:pPr>
        <w:pStyle w:val="BodyText"/>
        <w:spacing w:before="9"/>
        <w:rPr>
          <w:rFonts w:ascii="Arial"/>
          <w:sz w:val="10"/>
        </w:rPr>
      </w:pPr>
      <w:r>
        <w:rPr/>
        <w:br w:type="column"/>
      </w:r>
      <w:r>
        <w:rPr>
          <w:rFonts w:ascii="Arial"/>
          <w:sz w:val="10"/>
        </w:rPr>
      </w:r>
    </w:p>
    <w:p>
      <w:pPr>
        <w:spacing w:before="0"/>
        <w:ind w:left="271" w:right="0" w:firstLine="0"/>
        <w:jc w:val="left"/>
        <w:rPr>
          <w:rFonts w:ascii="Arial"/>
          <w:sz w:val="9"/>
        </w:rPr>
      </w:pPr>
      <w:r>
        <w:rPr>
          <w:rFonts w:ascii="Arial"/>
          <w:color w:val="231F20"/>
          <w:w w:val="105"/>
          <w:sz w:val="9"/>
        </w:rPr>
        <w:t>106</w:t>
      </w:r>
      <w:r>
        <w:rPr>
          <w:rFonts w:ascii="Arial"/>
          <w:color w:val="231F20"/>
          <w:w w:val="105"/>
          <w:sz w:val="9"/>
          <w:vertAlign w:val="superscript"/>
        </w:rPr>
        <w:t>0</w:t>
      </w:r>
    </w:p>
    <w:p>
      <w:pPr>
        <w:spacing w:after="0"/>
        <w:jc w:val="left"/>
        <w:rPr>
          <w:rFonts w:ascii="Arial"/>
          <w:sz w:val="9"/>
        </w:rPr>
        <w:sectPr>
          <w:type w:val="continuous"/>
          <w:pgSz w:w="12240" w:h="15840"/>
          <w:pgMar w:top="920" w:bottom="280" w:left="620" w:right="0"/>
          <w:cols w:num="10" w:equalWidth="0">
            <w:col w:w="563" w:space="40"/>
            <w:col w:w="484" w:space="39"/>
            <w:col w:w="494" w:space="40"/>
            <w:col w:w="463" w:space="39"/>
            <w:col w:w="493" w:space="40"/>
            <w:col w:w="452" w:space="39"/>
            <w:col w:w="483" w:space="40"/>
            <w:col w:w="475" w:space="40"/>
            <w:col w:w="482" w:space="40"/>
            <w:col w:w="6874"/>
          </w:cols>
        </w:sectPr>
      </w:pPr>
    </w:p>
    <w:p>
      <w:pPr>
        <w:pStyle w:val="BodyText"/>
        <w:spacing w:before="9"/>
        <w:rPr>
          <w:rFonts w:ascii="Arial"/>
          <w:sz w:val="15"/>
        </w:rPr>
      </w:pPr>
    </w:p>
    <w:p>
      <w:pPr>
        <w:spacing w:before="0"/>
        <w:ind w:left="484" w:right="0" w:firstLine="0"/>
        <w:jc w:val="left"/>
        <w:rPr>
          <w:i/>
          <w:sz w:val="18"/>
        </w:rPr>
      </w:pPr>
      <w:r>
        <w:rPr>
          <w:i/>
          <w:sz w:val="18"/>
        </w:rPr>
        <w:t>Figure 5. Isoseismal Map for Borah Peak, 1983 earthquake. (From</w:t>
      </w:r>
    </w:p>
    <w:p>
      <w:pPr>
        <w:spacing w:before="9"/>
        <w:ind w:left="772" w:right="0" w:firstLine="0"/>
        <w:jc w:val="left"/>
        <w:rPr>
          <w:i/>
          <w:sz w:val="18"/>
        </w:rPr>
      </w:pPr>
      <w:r>
        <w:rPr>
          <w:i/>
          <w:w w:val="203"/>
          <w:sz w:val="18"/>
        </w:rPr>
        <w:t> </w:t>
      </w:r>
      <w:r>
        <w:rPr>
          <w:i/>
          <w:sz w:val="18"/>
        </w:rPr>
        <w:t>tover, 1984).</w:t>
      </w:r>
    </w:p>
    <w:p>
      <w:pPr>
        <w:pStyle w:val="BodyText"/>
        <w:spacing w:before="8"/>
        <w:rPr>
          <w:i/>
          <w:sz w:val="15"/>
        </w:rPr>
      </w:pPr>
      <w:r>
        <w:rPr/>
        <w:drawing>
          <wp:anchor distT="0" distB="0" distL="0" distR="0" allowOverlap="1" layoutInCell="1" locked="0" behindDoc="0" simplePos="0" relativeHeight="14">
            <wp:simplePos x="0" y="0"/>
            <wp:positionH relativeFrom="page">
              <wp:posOffset>571500</wp:posOffset>
            </wp:positionH>
            <wp:positionV relativeFrom="paragraph">
              <wp:posOffset>139760</wp:posOffset>
            </wp:positionV>
            <wp:extent cx="3252090" cy="3560445"/>
            <wp:effectExtent l="0" t="0" r="0" b="0"/>
            <wp:wrapTopAndBottom/>
            <wp:docPr id="7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2090" cy="3560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9" w:lineRule="auto" w:before="71"/>
        <w:ind w:left="827" w:right="0" w:hanging="288"/>
        <w:jc w:val="left"/>
        <w:rPr>
          <w:i/>
          <w:sz w:val="18"/>
        </w:rPr>
      </w:pPr>
      <w:r>
        <w:rPr>
          <w:i/>
          <w:sz w:val="18"/>
        </w:rPr>
        <w:t>Figure 6. Isoseismal Map for Hebgen Lake, 1959 earthquake. </w:t>
      </w:r>
      <w:r>
        <w:rPr>
          <w:i/>
          <w:sz w:val="18"/>
        </w:rPr>
        <w:t>(From teinbrugge and Cloud, 1962).</w:t>
      </w:r>
    </w:p>
    <w:p>
      <w:pPr>
        <w:pStyle w:val="BodyText"/>
        <w:spacing w:line="249" w:lineRule="auto" w:before="172"/>
        <w:ind w:left="280" w:right="47" w:firstLine="288"/>
        <w:jc w:val="both"/>
      </w:pPr>
      <w:r>
        <w:rPr/>
        <w:t>In this </w:t>
      </w:r>
      <w:r>
        <w:rPr>
          <w:spacing w:val="-4"/>
        </w:rPr>
        <w:t>study, </w:t>
      </w:r>
      <w:r>
        <w:rPr/>
        <w:t>areas with anticipated MMI values of VI and MMI VII were delineated based on reported felt areas of maxi- mum</w:t>
      </w:r>
      <w:r>
        <w:rPr>
          <w:spacing w:val="-9"/>
        </w:rPr>
        <w:t> </w:t>
      </w:r>
      <w:r>
        <w:rPr/>
        <w:t>characteristic</w:t>
      </w:r>
      <w:r>
        <w:rPr>
          <w:spacing w:val="-9"/>
        </w:rPr>
        <w:t> </w:t>
      </w:r>
      <w:r>
        <w:rPr/>
        <w:t>event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location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active</w:t>
      </w:r>
      <w:r>
        <w:rPr>
          <w:spacing w:val="-9"/>
        </w:rPr>
        <w:t> </w:t>
      </w:r>
      <w:r>
        <w:rPr/>
        <w:t>faults</w:t>
      </w:r>
      <w:r>
        <w:rPr>
          <w:spacing w:val="-9"/>
        </w:rPr>
        <w:t> </w:t>
      </w:r>
      <w:r>
        <w:rPr/>
        <w:t>within</w:t>
      </w:r>
      <w:r>
        <w:rPr>
          <w:spacing w:val="-9"/>
        </w:rPr>
        <w:t> </w:t>
      </w:r>
      <w:r>
        <w:rPr>
          <w:spacing w:val="-2"/>
        </w:rPr>
        <w:t>the </w:t>
      </w:r>
      <w:r>
        <w:rPr/>
        <w:t>study area (Fig. 7). Comparison of this map to previous maps suggests</w:t>
      </w:r>
      <w:r>
        <w:rPr>
          <w:spacing w:val="-8"/>
        </w:rPr>
        <w:t> </w:t>
      </w:r>
      <w:r>
        <w:rPr/>
        <w:t>that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proximity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active</w:t>
      </w:r>
      <w:r>
        <w:rPr>
          <w:spacing w:val="-8"/>
        </w:rPr>
        <w:t> </w:t>
      </w:r>
      <w:r>
        <w:rPr/>
        <w:t>faults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community</w:t>
      </w:r>
      <w:r>
        <w:rPr>
          <w:spacing w:val="-9"/>
        </w:rPr>
        <w:t> </w:t>
      </w:r>
      <w:r>
        <w:rPr/>
        <w:t>does influence risk. </w:t>
      </w:r>
      <w:r>
        <w:rPr>
          <w:spacing w:val="-3"/>
        </w:rPr>
        <w:t>This method aids </w:t>
      </w:r>
      <w:r>
        <w:rPr/>
        <w:t>in the </w:t>
      </w:r>
      <w:r>
        <w:rPr>
          <w:spacing w:val="-3"/>
        </w:rPr>
        <w:t>determination </w:t>
      </w:r>
      <w:r>
        <w:rPr/>
        <w:t>of which features are of concern to a</w:t>
      </w:r>
      <w:r>
        <w:rPr>
          <w:spacing w:val="-20"/>
        </w:rPr>
        <w:t> </w:t>
      </w:r>
      <w:r>
        <w:rPr>
          <w:spacing w:val="-3"/>
        </w:rPr>
        <w:t>community.</w:t>
      </w:r>
    </w:p>
    <w:p>
      <w:pPr>
        <w:pStyle w:val="BodyText"/>
        <w:spacing w:line="249" w:lineRule="auto" w:before="6"/>
        <w:ind w:left="280" w:right="54" w:firstLine="288"/>
        <w:jc w:val="both"/>
      </w:pPr>
      <w:r>
        <w:rPr/>
        <w:t>These results constrain expected </w:t>
      </w:r>
      <w:r>
        <w:rPr>
          <w:spacing w:val="-3"/>
        </w:rPr>
        <w:t>MMIs </w:t>
      </w:r>
      <w:r>
        <w:rPr/>
        <w:t>of VI and VII, </w:t>
      </w:r>
      <w:r>
        <w:rPr>
          <w:spacing w:val="-2"/>
        </w:rPr>
        <w:t>but </w:t>
      </w:r>
      <w:r>
        <w:rPr/>
        <w:t>MMI &gt; VIII were not as easily determined. </w:t>
      </w:r>
      <w:r>
        <w:rPr>
          <w:spacing w:val="-3"/>
        </w:rPr>
        <w:t>Ideally, </w:t>
      </w:r>
      <w:r>
        <w:rPr/>
        <w:t>detailed re- </w:t>
      </w:r>
      <w:r>
        <w:rPr>
          <w:spacing w:val="-5"/>
        </w:rPr>
        <w:t>gional attenuation curves </w:t>
      </w:r>
      <w:r>
        <w:rPr>
          <w:spacing w:val="-4"/>
        </w:rPr>
        <w:t>and </w:t>
      </w:r>
      <w:r>
        <w:rPr>
          <w:spacing w:val="-5"/>
        </w:rPr>
        <w:t>fault-segmentation dimensions could </w:t>
      </w:r>
      <w:r>
        <w:rPr/>
        <w:t>be used to calculate expected ground acceleration and, in turn,</w:t>
      </w:r>
    </w:p>
    <w:p>
      <w:pPr>
        <w:spacing w:line="249" w:lineRule="auto" w:before="78"/>
        <w:ind w:left="891" w:right="1018" w:hanging="288"/>
        <w:jc w:val="both"/>
        <w:rPr>
          <w:i/>
          <w:sz w:val="18"/>
        </w:rPr>
      </w:pPr>
      <w:r>
        <w:rPr/>
        <w:br w:type="column"/>
      </w:r>
      <w:r>
        <w:rPr>
          <w:i/>
          <w:sz w:val="18"/>
        </w:rPr>
        <w:t>Figure</w:t>
      </w:r>
      <w:r>
        <w:rPr>
          <w:i/>
          <w:spacing w:val="-17"/>
          <w:sz w:val="18"/>
        </w:rPr>
        <w:t> </w:t>
      </w:r>
      <w:r>
        <w:rPr>
          <w:i/>
          <w:sz w:val="18"/>
        </w:rPr>
        <w:t>7.</w:t>
      </w:r>
      <w:r>
        <w:rPr>
          <w:i/>
          <w:spacing w:val="-17"/>
          <w:sz w:val="18"/>
        </w:rPr>
        <w:t> </w:t>
      </w:r>
      <w:r>
        <w:rPr>
          <w:i/>
          <w:sz w:val="18"/>
        </w:rPr>
        <w:t>Earthquake</w:t>
      </w:r>
      <w:r>
        <w:rPr>
          <w:i/>
          <w:spacing w:val="-17"/>
          <w:sz w:val="18"/>
        </w:rPr>
        <w:t> </w:t>
      </w:r>
      <w:r>
        <w:rPr>
          <w:i/>
          <w:sz w:val="18"/>
        </w:rPr>
        <w:t>Hazard</w:t>
      </w:r>
      <w:r>
        <w:rPr>
          <w:i/>
          <w:spacing w:val="-18"/>
          <w:sz w:val="18"/>
        </w:rPr>
        <w:t> </w:t>
      </w:r>
      <w:r>
        <w:rPr>
          <w:i/>
          <w:sz w:val="18"/>
        </w:rPr>
        <w:t>susceptibility</w:t>
      </w:r>
      <w:r>
        <w:rPr>
          <w:i/>
          <w:spacing w:val="-17"/>
          <w:sz w:val="18"/>
        </w:rPr>
        <w:t> </w:t>
      </w:r>
      <w:r>
        <w:rPr>
          <w:i/>
          <w:sz w:val="18"/>
        </w:rPr>
        <w:t>map</w:t>
      </w:r>
      <w:r>
        <w:rPr>
          <w:i/>
          <w:spacing w:val="-18"/>
          <w:sz w:val="18"/>
        </w:rPr>
        <w:t> </w:t>
      </w:r>
      <w:r>
        <w:rPr>
          <w:i/>
          <w:sz w:val="18"/>
        </w:rPr>
        <w:t>for</w:t>
      </w:r>
      <w:r>
        <w:rPr>
          <w:i/>
          <w:spacing w:val="-17"/>
          <w:sz w:val="18"/>
        </w:rPr>
        <w:t> </w:t>
      </w:r>
      <w:r>
        <w:rPr>
          <w:i/>
          <w:sz w:val="18"/>
        </w:rPr>
        <w:t>southwest- </w:t>
      </w:r>
      <w:r>
        <w:rPr>
          <w:i/>
          <w:sz w:val="18"/>
        </w:rPr>
        <w:t>ern Montana. Anticipated MMI = VI, VII, and VIII </w:t>
      </w:r>
      <w:r>
        <w:rPr>
          <w:i/>
          <w:spacing w:val="-3"/>
          <w:sz w:val="18"/>
        </w:rPr>
        <w:t>are </w:t>
      </w:r>
      <w:r>
        <w:rPr>
          <w:i/>
          <w:sz w:val="18"/>
        </w:rPr>
        <w:t>mapped relative to Dillon and</w:t>
      </w:r>
      <w:r>
        <w:rPr>
          <w:i/>
          <w:spacing w:val="2"/>
          <w:sz w:val="18"/>
        </w:rPr>
        <w:t> </w:t>
      </w:r>
      <w:r>
        <w:rPr>
          <w:i/>
          <w:sz w:val="18"/>
        </w:rPr>
        <w:t>Bozeman.</w:t>
      </w:r>
    </w:p>
    <w:p>
      <w:pPr>
        <w:pStyle w:val="BodyText"/>
        <w:spacing w:line="240" w:lineRule="exact" w:before="165"/>
        <w:ind w:left="280" w:right="720"/>
        <w:jc w:val="both"/>
      </w:pPr>
      <w:r>
        <w:rPr>
          <w:spacing w:val="-3"/>
        </w:rPr>
        <w:t>intensity </w:t>
      </w:r>
      <w:r>
        <w:rPr/>
        <w:t>of </w:t>
      </w:r>
      <w:r>
        <w:rPr>
          <w:spacing w:val="-3"/>
        </w:rPr>
        <w:t>shaking </w:t>
      </w:r>
      <w:r>
        <w:rPr/>
        <w:t>at </w:t>
      </w:r>
      <w:r>
        <w:rPr>
          <w:spacing w:val="-4"/>
        </w:rPr>
        <w:t>Dillon </w:t>
      </w:r>
      <w:r>
        <w:rPr/>
        <w:t>and </w:t>
      </w:r>
      <w:r>
        <w:rPr>
          <w:spacing w:val="-4"/>
        </w:rPr>
        <w:t>Bozeman. However, </w:t>
      </w:r>
      <w:r>
        <w:rPr>
          <w:spacing w:val="-3"/>
        </w:rPr>
        <w:t>instrument calibrations </w:t>
      </w:r>
      <w:r>
        <w:rPr/>
        <w:t>and local </w:t>
      </w:r>
      <w:r>
        <w:rPr>
          <w:spacing w:val="-3"/>
        </w:rPr>
        <w:t>attenuation parameters </w:t>
      </w:r>
      <w:r>
        <w:rPr/>
        <w:t>are not currently available for southwestern Montana. Isoseismal lines could be reliably</w:t>
      </w:r>
      <w:r>
        <w:rPr>
          <w:spacing w:val="-8"/>
        </w:rPr>
        <w:t> </w:t>
      </w:r>
      <w:r>
        <w:rPr/>
        <w:t>utilized</w:t>
      </w:r>
      <w:r>
        <w:rPr>
          <w:spacing w:val="-9"/>
        </w:rPr>
        <w:t> </w:t>
      </w:r>
      <w:r>
        <w:rPr/>
        <w:t>if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regional</w:t>
      </w:r>
      <w:r>
        <w:rPr>
          <w:spacing w:val="-8"/>
        </w:rPr>
        <w:t> </w:t>
      </w:r>
      <w:r>
        <w:rPr/>
        <w:t>correlation</w:t>
      </w:r>
      <w:r>
        <w:rPr>
          <w:spacing w:val="-9"/>
        </w:rPr>
        <w:t> </w:t>
      </w:r>
      <w:r>
        <w:rPr/>
        <w:t>between</w:t>
      </w:r>
      <w:r>
        <w:rPr>
          <w:spacing w:val="-9"/>
        </w:rPr>
        <w:t> </w:t>
      </w:r>
      <w:r>
        <w:rPr>
          <w:spacing w:val="-3"/>
        </w:rPr>
        <w:t>magnitude</w:t>
      </w:r>
      <w:r>
        <w:rPr>
          <w:spacing w:val="-9"/>
        </w:rPr>
        <w:t> </w:t>
      </w:r>
      <w:r>
        <w:rPr>
          <w:spacing w:val="-2"/>
        </w:rPr>
        <w:t>and </w:t>
      </w:r>
      <w:r>
        <w:rPr/>
        <w:t>MMI was observed. However, comparison of the three charac- teristic</w:t>
      </w:r>
      <w:r>
        <w:rPr>
          <w:spacing w:val="-15"/>
        </w:rPr>
        <w:t> </w:t>
      </w:r>
      <w:r>
        <w:rPr/>
        <w:t>events</w:t>
      </w:r>
      <w:r>
        <w:rPr>
          <w:spacing w:val="-15"/>
        </w:rPr>
        <w:t> </w:t>
      </w:r>
      <w:r>
        <w:rPr/>
        <w:t>and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1935</w:t>
      </w:r>
      <w:r>
        <w:rPr>
          <w:spacing w:val="-14"/>
        </w:rPr>
        <w:t> </w:t>
      </w:r>
      <w:r>
        <w:rPr/>
        <w:t>Helena</w:t>
      </w:r>
      <w:r>
        <w:rPr>
          <w:spacing w:val="-15"/>
        </w:rPr>
        <w:t> </w:t>
      </w:r>
      <w:r>
        <w:rPr/>
        <w:t>earthquakes</w:t>
      </w:r>
      <w:r>
        <w:rPr>
          <w:spacing w:val="-14"/>
        </w:rPr>
        <w:t> </w:t>
      </w:r>
      <w:r>
        <w:rPr/>
        <w:t>does</w:t>
      </w:r>
      <w:r>
        <w:rPr>
          <w:spacing w:val="-15"/>
        </w:rPr>
        <w:t> </w:t>
      </w:r>
      <w:r>
        <w:rPr/>
        <w:t>not</w:t>
      </w:r>
      <w:r>
        <w:rPr>
          <w:spacing w:val="-15"/>
        </w:rPr>
        <w:t> </w:t>
      </w:r>
      <w:r>
        <w:rPr/>
        <w:t>support such a relationship for southwestern </w:t>
      </w:r>
      <w:r>
        <w:rPr>
          <w:spacing w:val="-3"/>
        </w:rPr>
        <w:t>Montana. </w:t>
      </w:r>
      <w:r>
        <w:rPr/>
        <w:t>The </w:t>
      </w:r>
      <w:r>
        <w:rPr>
          <w:spacing w:val="-3"/>
        </w:rPr>
        <w:t>larger, </w:t>
      </w:r>
      <w:r>
        <w:rPr/>
        <w:t>1959 Hebgen</w:t>
      </w:r>
      <w:r>
        <w:rPr>
          <w:spacing w:val="-7"/>
        </w:rPr>
        <w:t> </w:t>
      </w:r>
      <w:r>
        <w:rPr/>
        <w:t>Lake</w:t>
      </w:r>
      <w:r>
        <w:rPr>
          <w:spacing w:val="-6"/>
        </w:rPr>
        <w:t> </w:t>
      </w:r>
      <w:r>
        <w:rPr/>
        <w:t>(M</w:t>
      </w:r>
      <w:r>
        <w:rPr>
          <w:position w:val="-6"/>
          <w:sz w:val="11"/>
        </w:rPr>
        <w:t>s</w:t>
      </w:r>
      <w:r>
        <w:rPr>
          <w:spacing w:val="-2"/>
          <w:position w:val="-6"/>
          <w:sz w:val="11"/>
        </w:rPr>
        <w:t> </w:t>
      </w:r>
      <w:r>
        <w:rPr>
          <w:spacing w:val="-3"/>
        </w:rPr>
        <w:t>7.5)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>
          <w:spacing w:val="-3"/>
        </w:rPr>
        <w:t>1983</w:t>
      </w:r>
      <w:r>
        <w:rPr>
          <w:spacing w:val="-11"/>
        </w:rPr>
        <w:t> </w:t>
      </w:r>
      <w:r>
        <w:rPr>
          <w:spacing w:val="-3"/>
        </w:rPr>
        <w:t>Borah</w:t>
      </w:r>
      <w:r>
        <w:rPr>
          <w:spacing w:val="-10"/>
        </w:rPr>
        <w:t> </w:t>
      </w:r>
      <w:r>
        <w:rPr>
          <w:spacing w:val="-3"/>
        </w:rPr>
        <w:t>Peak</w:t>
      </w:r>
      <w:r>
        <w:rPr>
          <w:spacing w:val="-11"/>
        </w:rPr>
        <w:t> </w:t>
      </w:r>
      <w:r>
        <w:rPr>
          <w:spacing w:val="2"/>
        </w:rPr>
        <w:t>(M</w:t>
      </w:r>
      <w:r>
        <w:rPr>
          <w:spacing w:val="2"/>
          <w:position w:val="-6"/>
          <w:sz w:val="11"/>
        </w:rPr>
        <w:t>s</w:t>
      </w:r>
      <w:r>
        <w:rPr>
          <w:spacing w:val="-2"/>
          <w:position w:val="-6"/>
          <w:sz w:val="11"/>
        </w:rPr>
        <w:t> </w:t>
      </w:r>
      <w:r>
        <w:rPr>
          <w:spacing w:val="-3"/>
        </w:rPr>
        <w:t>7.3)</w:t>
      </w:r>
      <w:r>
        <w:rPr>
          <w:spacing w:val="-12"/>
        </w:rPr>
        <w:t> </w:t>
      </w:r>
      <w:r>
        <w:rPr/>
        <w:t>earthquakes </w:t>
      </w:r>
      <w:r>
        <w:rPr>
          <w:spacing w:val="-3"/>
        </w:rPr>
        <w:t>both</w:t>
      </w:r>
      <w:r>
        <w:rPr>
          <w:spacing w:val="-10"/>
        </w:rPr>
        <w:t> </w:t>
      </w:r>
      <w:r>
        <w:rPr/>
        <w:t>are</w:t>
      </w:r>
      <w:r>
        <w:rPr>
          <w:spacing w:val="-9"/>
        </w:rPr>
        <w:t> </w:t>
      </w:r>
      <w:r>
        <w:rPr>
          <w:spacing w:val="-3"/>
        </w:rPr>
        <w:t>associated</w:t>
      </w:r>
      <w:r>
        <w:rPr>
          <w:spacing w:val="-10"/>
        </w:rPr>
        <w:t> </w:t>
      </w:r>
      <w:r>
        <w:rPr>
          <w:spacing w:val="-3"/>
        </w:rPr>
        <w:t>with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>
          <w:spacing w:val="-4"/>
        </w:rPr>
        <w:t>maximum</w:t>
      </w:r>
      <w:r>
        <w:rPr>
          <w:spacing w:val="-9"/>
        </w:rPr>
        <w:t> </w:t>
      </w:r>
      <w:r>
        <w:rPr>
          <w:spacing w:val="-3"/>
        </w:rPr>
        <w:t>intensity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>
          <w:spacing w:val="-3"/>
        </w:rPr>
        <w:t>VII,</w:t>
      </w:r>
      <w:r>
        <w:rPr>
          <w:spacing w:val="-10"/>
        </w:rPr>
        <w:t> </w:t>
      </w:r>
      <w:r>
        <w:rPr>
          <w:spacing w:val="-3"/>
        </w:rPr>
        <w:t>while</w:t>
      </w:r>
      <w:r>
        <w:rPr>
          <w:spacing w:val="-9"/>
        </w:rPr>
        <w:t> </w:t>
      </w:r>
      <w:r>
        <w:rPr>
          <w:spacing w:val="-3"/>
        </w:rPr>
        <w:t>maxi- </w:t>
      </w:r>
      <w:r>
        <w:rPr/>
        <w:t>mum intensity values of X and VIII were associated with </w:t>
      </w:r>
      <w:r>
        <w:rPr>
          <w:spacing w:val="-2"/>
        </w:rPr>
        <w:t>the </w:t>
      </w:r>
      <w:r>
        <w:rPr>
          <w:spacing w:val="-3"/>
        </w:rPr>
        <w:t>smaller, 1925 Clarkston </w:t>
      </w:r>
      <w:r>
        <w:rPr>
          <w:spacing w:val="-4"/>
        </w:rPr>
        <w:t>Valley </w:t>
      </w:r>
      <w:r>
        <w:rPr/>
        <w:t>(M</w:t>
      </w:r>
      <w:r>
        <w:rPr>
          <w:position w:val="-6"/>
          <w:sz w:val="11"/>
        </w:rPr>
        <w:t>s </w:t>
      </w:r>
      <w:r>
        <w:rPr/>
        <w:t>6.75) and 1935 </w:t>
      </w:r>
      <w:r>
        <w:rPr>
          <w:spacing w:val="-3"/>
        </w:rPr>
        <w:t>Helena </w:t>
      </w:r>
      <w:r>
        <w:rPr/>
        <w:t>(M</w:t>
      </w:r>
      <w:r>
        <w:rPr>
          <w:position w:val="-6"/>
          <w:sz w:val="11"/>
        </w:rPr>
        <w:t>s </w:t>
      </w:r>
      <w:r>
        <w:rPr>
          <w:spacing w:val="-3"/>
        </w:rPr>
        <w:t>6.3)</w:t>
      </w:r>
      <w:r>
        <w:rPr>
          <w:spacing w:val="-6"/>
        </w:rPr>
        <w:t> </w:t>
      </w:r>
      <w:r>
        <w:rPr>
          <w:spacing w:val="-2"/>
        </w:rPr>
        <w:t>earthquakes.</w:t>
      </w:r>
    </w:p>
    <w:p>
      <w:pPr>
        <w:pStyle w:val="BodyText"/>
        <w:spacing w:line="249" w:lineRule="auto" w:before="6"/>
        <w:ind w:left="280" w:right="732" w:firstLine="288"/>
        <w:jc w:val="both"/>
      </w:pPr>
      <w:r>
        <w:rPr>
          <w:spacing w:val="-3"/>
        </w:rPr>
        <w:t>Clearly, </w:t>
      </w:r>
      <w:r>
        <w:rPr/>
        <w:t>regional or local geologic factors contribute to ob- </w:t>
      </w:r>
      <w:r>
        <w:rPr>
          <w:spacing w:val="-3"/>
        </w:rPr>
        <w:t>served</w:t>
      </w:r>
      <w:r>
        <w:rPr>
          <w:spacing w:val="-10"/>
        </w:rPr>
        <w:t> </w:t>
      </w:r>
      <w:r>
        <w:rPr>
          <w:spacing w:val="-3"/>
        </w:rPr>
        <w:t>intensity</w:t>
      </w:r>
      <w:r>
        <w:rPr>
          <w:spacing w:val="-10"/>
        </w:rPr>
        <w:t> </w:t>
      </w:r>
      <w:r>
        <w:rPr>
          <w:spacing w:val="-4"/>
        </w:rPr>
        <w:t>values.</w:t>
      </w:r>
      <w:r>
        <w:rPr>
          <w:spacing w:val="-10"/>
        </w:rPr>
        <w:t> </w:t>
      </w:r>
      <w:r>
        <w:rPr>
          <w:spacing w:val="-3"/>
        </w:rPr>
        <w:t>MMI</w:t>
      </w:r>
      <w:r>
        <w:rPr>
          <w:spacing w:val="-10"/>
        </w:rPr>
        <w:t> </w:t>
      </w:r>
      <w:r>
        <w:rPr>
          <w:spacing w:val="-4"/>
        </w:rPr>
        <w:t>values</w:t>
      </w:r>
      <w:r>
        <w:rPr>
          <w:spacing w:val="-10"/>
        </w:rPr>
        <w:t> </w:t>
      </w:r>
      <w:r>
        <w:rPr>
          <w:spacing w:val="-4"/>
        </w:rPr>
        <w:t>associated</w:t>
      </w:r>
      <w:r>
        <w:rPr>
          <w:spacing w:val="-10"/>
        </w:rPr>
        <w:t> </w:t>
      </w:r>
      <w:r>
        <w:rPr>
          <w:spacing w:val="-3"/>
        </w:rPr>
        <w:t>with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>
          <w:spacing w:val="-3"/>
        </w:rPr>
        <w:t>Clarkston </w:t>
      </w:r>
      <w:r>
        <w:rPr>
          <w:spacing w:val="-6"/>
        </w:rPr>
        <w:t>Valley </w:t>
      </w:r>
      <w:r>
        <w:rPr/>
        <w:t>earthquake are likely related to local features including the Missouri River flood</w:t>
      </w:r>
      <w:r>
        <w:rPr>
          <w:spacing w:val="-15"/>
        </w:rPr>
        <w:t> </w:t>
      </w:r>
      <w:r>
        <w:rPr/>
        <w:t>plain.</w:t>
      </w:r>
    </w:p>
    <w:p>
      <w:pPr>
        <w:pStyle w:val="BodyText"/>
        <w:spacing w:line="249" w:lineRule="auto" w:before="3"/>
        <w:ind w:left="280" w:right="731" w:firstLine="288"/>
        <w:jc w:val="both"/>
      </w:pPr>
      <w:r>
        <w:rPr>
          <w:spacing w:val="-4"/>
        </w:rPr>
        <w:t>Alternatively,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>
          <w:spacing w:val="-3"/>
        </w:rPr>
        <w:t>relative</w:t>
      </w:r>
      <w:r>
        <w:rPr>
          <w:spacing w:val="-9"/>
        </w:rPr>
        <w:t> </w:t>
      </w:r>
      <w:r>
        <w:rPr>
          <w:spacing w:val="-3"/>
        </w:rPr>
        <w:t>lack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>
          <w:spacing w:val="-3"/>
        </w:rPr>
        <w:t>population</w:t>
      </w:r>
      <w:r>
        <w:rPr>
          <w:spacing w:val="-9"/>
        </w:rPr>
        <w:t> </w:t>
      </w:r>
      <w:r>
        <w:rPr/>
        <w:t>or</w:t>
      </w:r>
      <w:r>
        <w:rPr>
          <w:spacing w:val="-9"/>
        </w:rPr>
        <w:t> </w:t>
      </w:r>
      <w:r>
        <w:rPr>
          <w:spacing w:val="-3"/>
        </w:rPr>
        <w:t>structures</w:t>
      </w:r>
      <w:r>
        <w:rPr>
          <w:spacing w:val="-9"/>
        </w:rPr>
        <w:t> </w:t>
      </w:r>
      <w:r>
        <w:rPr>
          <w:spacing w:val="-3"/>
        </w:rPr>
        <w:t>may </w:t>
      </w:r>
      <w:r>
        <w:rPr/>
        <w:t>also explain the discrepancy in observed </w:t>
      </w:r>
      <w:r>
        <w:rPr>
          <w:spacing w:val="-3"/>
        </w:rPr>
        <w:t>maximum </w:t>
      </w:r>
      <w:r>
        <w:rPr/>
        <w:t>MMI men- tioned above. Certainly even today the population and building density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>
          <w:spacing w:val="-3"/>
        </w:rPr>
        <w:t>Helena</w:t>
      </w:r>
      <w:r>
        <w:rPr>
          <w:spacing w:val="-7"/>
        </w:rPr>
        <w:t> </w:t>
      </w:r>
      <w:r>
        <w:rPr/>
        <w:t>is</w:t>
      </w:r>
      <w:r>
        <w:rPr>
          <w:spacing w:val="-6"/>
        </w:rPr>
        <w:t> </w:t>
      </w:r>
      <w:r>
        <w:rPr/>
        <w:t>greater</w:t>
      </w:r>
      <w:r>
        <w:rPr>
          <w:spacing w:val="-6"/>
        </w:rPr>
        <w:t> </w:t>
      </w:r>
      <w:r>
        <w:rPr/>
        <w:t>than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immediate</w:t>
      </w:r>
      <w:r>
        <w:rPr>
          <w:spacing w:val="-6"/>
        </w:rPr>
        <w:t> </w:t>
      </w:r>
      <w:r>
        <w:rPr/>
        <w:t>vicinity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2"/>
        </w:rPr>
        <w:t>the </w:t>
      </w:r>
      <w:r>
        <w:rPr/>
        <w:t>Hebgen Lake or Borah Peak</w:t>
      </w:r>
      <w:r>
        <w:rPr>
          <w:spacing w:val="-8"/>
        </w:rPr>
        <w:t> </w:t>
      </w:r>
      <w:r>
        <w:rPr/>
        <w:t>epicenters.</w:t>
      </w:r>
    </w:p>
    <w:p>
      <w:pPr>
        <w:pStyle w:val="BodyText"/>
        <w:spacing w:line="225" w:lineRule="auto" w:before="12"/>
        <w:ind w:left="280" w:right="719" w:firstLine="288"/>
        <w:jc w:val="both"/>
      </w:pPr>
      <w:r>
        <w:rPr/>
        <w:t>The Hebgen Lake </w:t>
      </w:r>
      <w:r>
        <w:rPr>
          <w:spacing w:val="2"/>
        </w:rPr>
        <w:t>(M</w:t>
      </w:r>
      <w:r>
        <w:rPr>
          <w:spacing w:val="2"/>
          <w:position w:val="-6"/>
          <w:sz w:val="11"/>
        </w:rPr>
        <w:t>s </w:t>
      </w:r>
      <w:r>
        <w:rPr>
          <w:spacing w:val="-3"/>
        </w:rPr>
        <w:t>7.5) </w:t>
      </w:r>
      <w:r>
        <w:rPr/>
        <w:t>and </w:t>
      </w:r>
      <w:r>
        <w:rPr>
          <w:spacing w:val="-3"/>
        </w:rPr>
        <w:t>Borah Peak </w:t>
      </w:r>
      <w:r>
        <w:rPr/>
        <w:t>(M</w:t>
      </w:r>
      <w:r>
        <w:rPr>
          <w:position w:val="-6"/>
          <w:sz w:val="11"/>
        </w:rPr>
        <w:t>s </w:t>
      </w:r>
      <w:r>
        <w:rPr/>
        <w:t>7.3) events demonstrate that neither large areas of bedrock nor of </w:t>
      </w:r>
      <w:r>
        <w:rPr>
          <w:spacing w:val="-4"/>
        </w:rPr>
        <w:t>Tertiary </w:t>
      </w:r>
      <w:r>
        <w:rPr/>
        <w:t>valley-fill</w:t>
      </w:r>
      <w:r>
        <w:rPr>
          <w:spacing w:val="-12"/>
        </w:rPr>
        <w:t> </w:t>
      </w:r>
      <w:r>
        <w:rPr/>
        <w:t>are</w:t>
      </w:r>
      <w:r>
        <w:rPr>
          <w:spacing w:val="-11"/>
        </w:rPr>
        <w:t> </w:t>
      </w:r>
      <w:r>
        <w:rPr/>
        <w:t>susceptible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intensity</w:t>
      </w:r>
      <w:r>
        <w:rPr>
          <w:spacing w:val="-11"/>
        </w:rPr>
        <w:t> </w:t>
      </w:r>
      <w:r>
        <w:rPr/>
        <w:t>VIII</w:t>
      </w:r>
      <w:r>
        <w:rPr>
          <w:spacing w:val="-11"/>
        </w:rPr>
        <w:t> </w:t>
      </w:r>
      <w:r>
        <w:rPr/>
        <w:t>or</w:t>
      </w:r>
      <w:r>
        <w:rPr>
          <w:spacing w:val="-11"/>
        </w:rPr>
        <w:t> </w:t>
      </w:r>
      <w:r>
        <w:rPr/>
        <w:t>greater</w:t>
      </w:r>
      <w:r>
        <w:rPr>
          <w:spacing w:val="-12"/>
        </w:rPr>
        <w:t> </w:t>
      </w:r>
      <w:r>
        <w:rPr/>
        <w:t>in</w:t>
      </w:r>
      <w:r>
        <w:rPr>
          <w:spacing w:val="-11"/>
        </w:rPr>
        <w:t> </w:t>
      </w:r>
      <w:r>
        <w:rPr/>
        <w:t>response</w:t>
      </w:r>
    </w:p>
    <w:p>
      <w:pPr>
        <w:pStyle w:val="BodyText"/>
        <w:spacing w:line="225" w:lineRule="auto" w:before="21"/>
        <w:ind w:left="280" w:right="726"/>
        <w:jc w:val="both"/>
      </w:pPr>
      <w:r>
        <w:rPr/>
        <w:t>to M</w:t>
      </w:r>
      <w:r>
        <w:rPr>
          <w:position w:val="-6"/>
          <w:sz w:val="11"/>
        </w:rPr>
        <w:t>s </w:t>
      </w:r>
      <w:r>
        <w:rPr/>
        <w:t>&gt; 7 earthquakes. Therefore, MMI of VIII would only be expected in lower relief valleys, or portions thereof, character- ized by rivers and alluvial sediments.</w:t>
      </w:r>
    </w:p>
    <w:p>
      <w:pPr>
        <w:pStyle w:val="BodyText"/>
        <w:spacing w:line="249" w:lineRule="auto" w:before="13"/>
        <w:ind w:left="280" w:right="733" w:firstLine="288"/>
        <w:jc w:val="both"/>
      </w:pPr>
      <w:r>
        <w:rPr/>
        <w:t>For the 1925 Clarkston </w:t>
      </w:r>
      <w:r>
        <w:rPr>
          <w:spacing w:val="-6"/>
        </w:rPr>
        <w:t>Valley </w:t>
      </w:r>
      <w:r>
        <w:rPr/>
        <w:t>event, the ellipsoidal axial</w:t>
      </w:r>
      <w:r>
        <w:rPr>
          <w:spacing w:val="-36"/>
        </w:rPr>
        <w:t> </w:t>
      </w:r>
      <w:r>
        <w:rPr>
          <w:spacing w:val="-2"/>
        </w:rPr>
        <w:t>ra- </w:t>
      </w:r>
      <w:r>
        <w:rPr>
          <w:spacing w:val="-3"/>
        </w:rPr>
        <w:t>tios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>
          <w:spacing w:val="-4"/>
        </w:rPr>
        <w:t>VIII-area/VII-area</w:t>
      </w:r>
      <w:r>
        <w:rPr>
          <w:spacing w:val="-12"/>
        </w:rPr>
        <w:t> </w:t>
      </w:r>
      <w:r>
        <w:rPr/>
        <w:t>are</w:t>
      </w:r>
      <w:r>
        <w:rPr>
          <w:spacing w:val="-12"/>
        </w:rPr>
        <w:t> </w:t>
      </w:r>
      <w:r>
        <w:rPr/>
        <w:t>58%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49%</w:t>
      </w:r>
      <w:r>
        <w:rPr>
          <w:spacing w:val="-12"/>
        </w:rPr>
        <w:t> </w:t>
      </w:r>
      <w:r>
        <w:rPr/>
        <w:t>for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>
          <w:spacing w:val="-3"/>
        </w:rPr>
        <w:t>long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>
          <w:spacing w:val="-3"/>
        </w:rPr>
        <w:t>short </w:t>
      </w:r>
      <w:r>
        <w:rPr/>
        <w:t>axes,</w:t>
      </w:r>
      <w:r>
        <w:rPr>
          <w:spacing w:val="-12"/>
        </w:rPr>
        <w:t> </w:t>
      </w:r>
      <w:r>
        <w:rPr>
          <w:spacing w:val="-3"/>
        </w:rPr>
        <w:t>respectively.</w:t>
      </w:r>
      <w:r>
        <w:rPr>
          <w:spacing w:val="-21"/>
        </w:rPr>
        <w:t> </w:t>
      </w:r>
      <w:r>
        <w:rPr/>
        <w:t>This</w:t>
      </w:r>
      <w:r>
        <w:rPr>
          <w:spacing w:val="-14"/>
        </w:rPr>
        <w:t> </w:t>
      </w:r>
      <w:r>
        <w:rPr/>
        <w:t>ratio</w:t>
      </w:r>
      <w:r>
        <w:rPr>
          <w:spacing w:val="-14"/>
        </w:rPr>
        <w:t> </w:t>
      </w:r>
      <w:r>
        <w:rPr/>
        <w:t>was</w:t>
      </w:r>
      <w:r>
        <w:rPr>
          <w:spacing w:val="-14"/>
        </w:rPr>
        <w:t> </w:t>
      </w:r>
      <w:r>
        <w:rPr/>
        <w:t>utilized</w:t>
      </w:r>
      <w:r>
        <w:rPr>
          <w:spacing w:val="-14"/>
        </w:rPr>
        <w:t> </w:t>
      </w:r>
      <w:r>
        <w:rPr/>
        <w:t>in</w:t>
      </w:r>
      <w:r>
        <w:rPr>
          <w:spacing w:val="-13"/>
        </w:rPr>
        <w:t> </w:t>
      </w:r>
      <w:r>
        <w:rPr/>
        <w:t>delineating</w:t>
      </w:r>
      <w:r>
        <w:rPr>
          <w:spacing w:val="-14"/>
        </w:rPr>
        <w:t> </w:t>
      </w:r>
      <w:r>
        <w:rPr/>
        <w:t>potential areas near Bozeman and </w:t>
      </w:r>
      <w:r>
        <w:rPr>
          <w:spacing w:val="-3"/>
        </w:rPr>
        <w:t>Dillon </w:t>
      </w:r>
      <w:r>
        <w:rPr/>
        <w:t>that may be susceptible to</w:t>
      </w:r>
      <w:r>
        <w:rPr>
          <w:spacing w:val="-35"/>
        </w:rPr>
        <w:t> </w:t>
      </w:r>
      <w:r>
        <w:rPr>
          <w:spacing w:val="-2"/>
        </w:rPr>
        <w:t>MMI</w:t>
      </w:r>
    </w:p>
    <w:p>
      <w:pPr>
        <w:pStyle w:val="BodyText"/>
        <w:spacing w:line="249" w:lineRule="auto" w:before="3"/>
        <w:ind w:left="280" w:right="732"/>
        <w:jc w:val="both"/>
      </w:pPr>
      <w:r>
        <w:rPr/>
        <w:t>VIII. </w:t>
      </w:r>
      <w:r>
        <w:rPr>
          <w:spacing w:val="-9"/>
        </w:rPr>
        <w:t>To </w:t>
      </w:r>
      <w:r>
        <w:rPr/>
        <w:t>anticipate a susceptibility to MMIs of IX or X, local geology, slope, groundwater </w:t>
      </w:r>
      <w:r>
        <w:rPr>
          <w:spacing w:val="-4"/>
        </w:rPr>
        <w:t>hydrology, </w:t>
      </w:r>
      <w:r>
        <w:rPr/>
        <w:t>and material property </w:t>
      </w:r>
      <w:r>
        <w:rPr>
          <w:spacing w:val="-4"/>
        </w:rPr>
        <w:t>contrasts </w:t>
      </w:r>
      <w:r>
        <w:rPr>
          <w:spacing w:val="-3"/>
        </w:rPr>
        <w:t>all </w:t>
      </w:r>
      <w:r>
        <w:rPr>
          <w:spacing w:val="-4"/>
        </w:rPr>
        <w:t>contribute </w:t>
      </w:r>
      <w:r>
        <w:rPr/>
        <w:t>to </w:t>
      </w:r>
      <w:r>
        <w:rPr>
          <w:spacing w:val="-3"/>
        </w:rPr>
        <w:t>seismic </w:t>
      </w:r>
      <w:r>
        <w:rPr>
          <w:spacing w:val="-4"/>
        </w:rPr>
        <w:t>energy </w:t>
      </w:r>
      <w:r>
        <w:rPr>
          <w:spacing w:val="-3"/>
        </w:rPr>
        <w:t>response and </w:t>
      </w:r>
      <w:r>
        <w:rPr>
          <w:spacing w:val="-4"/>
        </w:rPr>
        <w:t>hence </w:t>
      </w:r>
      <w:r>
        <w:rPr>
          <w:spacing w:val="-3"/>
        </w:rPr>
        <w:t>need </w:t>
      </w:r>
      <w:r>
        <w:rPr/>
        <w:t>to</w:t>
      </w:r>
      <w:r>
        <w:rPr>
          <w:spacing w:val="-15"/>
        </w:rPr>
        <w:t> </w:t>
      </w:r>
      <w:r>
        <w:rPr/>
        <w:t>be</w:t>
      </w:r>
      <w:r>
        <w:rPr>
          <w:spacing w:val="-14"/>
        </w:rPr>
        <w:t> </w:t>
      </w:r>
      <w:r>
        <w:rPr/>
        <w:t>evaluated.</w:t>
      </w:r>
      <w:r>
        <w:rPr>
          <w:spacing w:val="-15"/>
        </w:rPr>
        <w:t> </w:t>
      </w:r>
      <w:r>
        <w:rPr/>
        <w:t>Due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unconstrained</w:t>
      </w:r>
      <w:r>
        <w:rPr>
          <w:spacing w:val="-14"/>
        </w:rPr>
        <w:t> </w:t>
      </w:r>
      <w:r>
        <w:rPr/>
        <w:t>nature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these</w:t>
      </w:r>
      <w:r>
        <w:rPr>
          <w:spacing w:val="-14"/>
        </w:rPr>
        <w:t> </w:t>
      </w:r>
      <w:r>
        <w:rPr/>
        <w:t>factors, intensity</w:t>
      </w:r>
      <w:r>
        <w:rPr>
          <w:spacing w:val="-13"/>
        </w:rPr>
        <w:t> </w:t>
      </w:r>
      <w:r>
        <w:rPr/>
        <w:t>IX</w:t>
      </w:r>
      <w:r>
        <w:rPr>
          <w:spacing w:val="-13"/>
        </w:rPr>
        <w:t> </w:t>
      </w:r>
      <w:r>
        <w:rPr/>
        <w:t>and</w:t>
      </w:r>
      <w:r>
        <w:rPr>
          <w:spacing w:val="-14"/>
        </w:rPr>
        <w:t> </w:t>
      </w:r>
      <w:r>
        <w:rPr/>
        <w:t>X</w:t>
      </w:r>
      <w:r>
        <w:rPr>
          <w:spacing w:val="-13"/>
        </w:rPr>
        <w:t> </w:t>
      </w:r>
      <w:r>
        <w:rPr/>
        <w:t>regions</w:t>
      </w:r>
      <w:r>
        <w:rPr>
          <w:spacing w:val="-13"/>
        </w:rPr>
        <w:t> </w:t>
      </w:r>
      <w:r>
        <w:rPr/>
        <w:t>are</w:t>
      </w:r>
      <w:r>
        <w:rPr>
          <w:spacing w:val="-14"/>
        </w:rPr>
        <w:t> </w:t>
      </w:r>
      <w:r>
        <w:rPr/>
        <w:t>not</w:t>
      </w:r>
      <w:r>
        <w:rPr>
          <w:spacing w:val="-14"/>
        </w:rPr>
        <w:t> </w:t>
      </w:r>
      <w:r>
        <w:rPr>
          <w:spacing w:val="-3"/>
        </w:rPr>
        <w:t>delineated</w:t>
      </w:r>
      <w:r>
        <w:rPr>
          <w:spacing w:val="-13"/>
        </w:rPr>
        <w:t> </w:t>
      </w:r>
      <w:r>
        <w:rPr/>
        <w:t>on</w:t>
      </w:r>
      <w:r>
        <w:rPr>
          <w:spacing w:val="-14"/>
        </w:rPr>
        <w:t> </w:t>
      </w:r>
      <w:r>
        <w:rPr/>
        <w:t>this</w:t>
      </w:r>
      <w:r>
        <w:rPr>
          <w:spacing w:val="-13"/>
        </w:rPr>
        <w:t> </w:t>
      </w:r>
      <w:r>
        <w:rPr/>
        <w:t>seismic</w:t>
      </w:r>
      <w:r>
        <w:rPr>
          <w:spacing w:val="-12"/>
        </w:rPr>
        <w:t> </w:t>
      </w:r>
      <w:r>
        <w:rPr/>
        <w:t>haz- ard-susceptibility</w:t>
      </w:r>
      <w:r>
        <w:rPr>
          <w:spacing w:val="-12"/>
        </w:rPr>
        <w:t> </w:t>
      </w:r>
      <w:r>
        <w:rPr>
          <w:spacing w:val="-3"/>
        </w:rPr>
        <w:t>map.</w:t>
      </w:r>
      <w:r>
        <w:rPr>
          <w:spacing w:val="-13"/>
        </w:rPr>
        <w:t> </w:t>
      </w:r>
      <w:r>
        <w:rPr/>
        <w:t>The</w:t>
      </w:r>
      <w:r>
        <w:rPr>
          <w:spacing w:val="-11"/>
        </w:rPr>
        <w:t> </w:t>
      </w:r>
      <w:r>
        <w:rPr/>
        <w:t>absence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this</w:t>
      </w:r>
      <w:r>
        <w:rPr>
          <w:spacing w:val="-11"/>
        </w:rPr>
        <w:t> </w:t>
      </w:r>
      <w:r>
        <w:rPr/>
        <w:t>designation</w:t>
      </w:r>
      <w:r>
        <w:rPr>
          <w:spacing w:val="-12"/>
        </w:rPr>
        <w:t> </w:t>
      </w:r>
      <w:r>
        <w:rPr/>
        <w:t>is</w:t>
      </w:r>
      <w:r>
        <w:rPr>
          <w:spacing w:val="-11"/>
        </w:rPr>
        <w:t> </w:t>
      </w:r>
      <w:r>
        <w:rPr/>
        <w:t>not</w:t>
      </w:r>
      <w:r>
        <w:rPr>
          <w:spacing w:val="-12"/>
        </w:rPr>
        <w:t> </w:t>
      </w:r>
      <w:r>
        <w:rPr>
          <w:spacing w:val="-2"/>
        </w:rPr>
        <w:t>in-</w:t>
      </w:r>
    </w:p>
    <w:p>
      <w:pPr>
        <w:spacing w:after="0" w:line="249" w:lineRule="auto"/>
        <w:jc w:val="both"/>
        <w:sectPr>
          <w:type w:val="continuous"/>
          <w:pgSz w:w="12240" w:h="15840"/>
          <w:pgMar w:top="920" w:bottom="280" w:left="620" w:right="0"/>
          <w:cols w:num="2" w:equalWidth="0">
            <w:col w:w="5414" w:space="110"/>
            <w:col w:w="6096"/>
          </w:cols>
        </w:sectPr>
      </w:pPr>
    </w:p>
    <w:p>
      <w:pPr>
        <w:pStyle w:val="BodyText"/>
        <w:spacing w:before="6"/>
        <w:rPr>
          <w:sz w:val="18"/>
        </w:rPr>
      </w:pPr>
    </w:p>
    <w:p>
      <w:pPr>
        <w:spacing w:after="0"/>
        <w:rPr>
          <w:sz w:val="18"/>
        </w:rPr>
        <w:sectPr>
          <w:pgSz w:w="12240" w:h="15840"/>
          <w:pgMar w:header="667" w:footer="0" w:top="920" w:bottom="280" w:left="620" w:right="0"/>
        </w:sectPr>
      </w:pPr>
    </w:p>
    <w:p>
      <w:pPr>
        <w:pStyle w:val="BodyText"/>
        <w:spacing w:line="249" w:lineRule="auto" w:before="96"/>
        <w:ind w:left="100" w:right="47"/>
        <w:jc w:val="both"/>
      </w:pPr>
      <w:r>
        <w:rPr>
          <w:spacing w:val="-3"/>
        </w:rPr>
        <w:t>tended</w:t>
      </w:r>
      <w:r>
        <w:rPr>
          <w:spacing w:val="-9"/>
        </w:rPr>
        <w:t> </w:t>
      </w:r>
      <w:r>
        <w:rPr/>
        <w:t>to</w:t>
      </w:r>
      <w:r>
        <w:rPr>
          <w:spacing w:val="-8"/>
        </w:rPr>
        <w:t> </w:t>
      </w:r>
      <w:r>
        <w:rPr>
          <w:spacing w:val="-3"/>
        </w:rPr>
        <w:t>suggest</w:t>
      </w:r>
      <w:r>
        <w:rPr>
          <w:spacing w:val="-8"/>
        </w:rPr>
        <w:t> </w:t>
      </w:r>
      <w:r>
        <w:rPr>
          <w:spacing w:val="-3"/>
        </w:rPr>
        <w:t>that</w:t>
      </w:r>
      <w:r>
        <w:rPr>
          <w:spacing w:val="-8"/>
        </w:rPr>
        <w:t> </w:t>
      </w:r>
      <w:r>
        <w:rPr>
          <w:spacing w:val="-3"/>
        </w:rPr>
        <w:t>southwestern</w:t>
      </w:r>
      <w:r>
        <w:rPr>
          <w:spacing w:val="-8"/>
        </w:rPr>
        <w:t> </w:t>
      </w:r>
      <w:r>
        <w:rPr>
          <w:spacing w:val="-4"/>
        </w:rPr>
        <w:t>Montana</w:t>
      </w:r>
      <w:r>
        <w:rPr>
          <w:spacing w:val="-8"/>
        </w:rPr>
        <w:t> </w:t>
      </w:r>
      <w:r>
        <w:rPr/>
        <w:t>is</w:t>
      </w:r>
      <w:r>
        <w:rPr>
          <w:spacing w:val="-9"/>
        </w:rPr>
        <w:t> </w:t>
      </w:r>
      <w:r>
        <w:rPr>
          <w:spacing w:val="-4"/>
        </w:rPr>
        <w:t>exempt</w:t>
      </w:r>
      <w:r>
        <w:rPr>
          <w:spacing w:val="-8"/>
        </w:rPr>
        <w:t> </w:t>
      </w:r>
      <w:r>
        <w:rPr>
          <w:spacing w:val="-3"/>
        </w:rPr>
        <w:t>from</w:t>
      </w:r>
      <w:r>
        <w:rPr>
          <w:spacing w:val="-8"/>
        </w:rPr>
        <w:t> </w:t>
      </w:r>
      <w:r>
        <w:rPr>
          <w:spacing w:val="-3"/>
        </w:rPr>
        <w:t>risks </w:t>
      </w:r>
      <w:r>
        <w:rPr/>
        <w:t>associated with MMI values of IX and X; it represents limita- tions</w:t>
      </w:r>
      <w:r>
        <w:rPr>
          <w:spacing w:val="-19"/>
        </w:rPr>
        <w:t> </w:t>
      </w:r>
      <w:r>
        <w:rPr/>
        <w:t>of</w:t>
      </w:r>
      <w:r>
        <w:rPr>
          <w:spacing w:val="-18"/>
        </w:rPr>
        <w:t> </w:t>
      </w:r>
      <w:r>
        <w:rPr/>
        <w:t>currently</w:t>
      </w:r>
      <w:r>
        <w:rPr>
          <w:spacing w:val="-19"/>
        </w:rPr>
        <w:t> </w:t>
      </w:r>
      <w:r>
        <w:rPr/>
        <w:t>available</w:t>
      </w:r>
      <w:r>
        <w:rPr>
          <w:spacing w:val="-18"/>
        </w:rPr>
        <w:t> </w:t>
      </w:r>
      <w:r>
        <w:rPr/>
        <w:t>data</w:t>
      </w:r>
      <w:r>
        <w:rPr>
          <w:spacing w:val="-19"/>
        </w:rPr>
        <w:t> </w:t>
      </w:r>
      <w:r>
        <w:rPr/>
        <w:t>to</w:t>
      </w:r>
      <w:r>
        <w:rPr>
          <w:spacing w:val="-18"/>
        </w:rPr>
        <w:t> </w:t>
      </w:r>
      <w:r>
        <w:rPr/>
        <w:t>define</w:t>
      </w:r>
      <w:r>
        <w:rPr>
          <w:spacing w:val="-18"/>
        </w:rPr>
        <w:t> </w:t>
      </w:r>
      <w:r>
        <w:rPr/>
        <w:t>the</w:t>
      </w:r>
      <w:r>
        <w:rPr>
          <w:spacing w:val="-19"/>
        </w:rPr>
        <w:t> </w:t>
      </w:r>
      <w:r>
        <w:rPr/>
        <w:t>specific</w:t>
      </w:r>
      <w:r>
        <w:rPr>
          <w:spacing w:val="-18"/>
        </w:rPr>
        <w:t> </w:t>
      </w:r>
      <w:r>
        <w:rPr/>
        <w:t>areas</w:t>
      </w:r>
      <w:r>
        <w:rPr>
          <w:spacing w:val="-19"/>
        </w:rPr>
        <w:t> </w:t>
      </w:r>
      <w:r>
        <w:rPr/>
        <w:t>which might be associated with MMI values of IX or</w:t>
      </w:r>
      <w:r>
        <w:rPr>
          <w:spacing w:val="-32"/>
        </w:rPr>
        <w:t> </w:t>
      </w:r>
      <w:r>
        <w:rPr/>
        <w:t>X.</w:t>
      </w:r>
    </w:p>
    <w:p>
      <w:pPr>
        <w:pStyle w:val="BodyText"/>
        <w:spacing w:before="7"/>
      </w:pPr>
    </w:p>
    <w:p>
      <w:pPr>
        <w:pStyle w:val="Heading1"/>
      </w:pPr>
      <w:r>
        <w:rPr/>
        <w:t>CONCLUSIONS</w:t>
      </w:r>
    </w:p>
    <w:p>
      <w:pPr>
        <w:pStyle w:val="BodyText"/>
        <w:spacing w:line="249" w:lineRule="auto" w:before="47"/>
        <w:ind w:left="100" w:right="44" w:firstLine="288"/>
        <w:jc w:val="both"/>
      </w:pPr>
      <w:r>
        <w:rPr/>
        <w:t>Through</w:t>
      </w:r>
      <w:r>
        <w:rPr>
          <w:spacing w:val="-8"/>
        </w:rPr>
        <w:t> </w:t>
      </w:r>
      <w:r>
        <w:rPr/>
        <w:t>application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felt</w:t>
      </w:r>
      <w:r>
        <w:rPr>
          <w:spacing w:val="-7"/>
        </w:rPr>
        <w:t> </w:t>
      </w:r>
      <w:r>
        <w:rPr/>
        <w:t>areas,</w:t>
      </w:r>
      <w:r>
        <w:rPr>
          <w:spacing w:val="-7"/>
        </w:rPr>
        <w:t> </w:t>
      </w:r>
      <w:r>
        <w:rPr/>
        <w:t>associated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regionally characteristic events, to faults with potential for reactivation, a hazard-susceptibility</w:t>
      </w:r>
      <w:r>
        <w:rPr>
          <w:spacing w:val="-18"/>
        </w:rPr>
        <w:t> </w:t>
      </w:r>
      <w:r>
        <w:rPr/>
        <w:t>map</w:t>
      </w:r>
      <w:r>
        <w:rPr>
          <w:spacing w:val="-18"/>
        </w:rPr>
        <w:t> </w:t>
      </w:r>
      <w:r>
        <w:rPr/>
        <w:t>was</w:t>
      </w:r>
      <w:r>
        <w:rPr>
          <w:spacing w:val="-17"/>
        </w:rPr>
        <w:t> </w:t>
      </w:r>
      <w:r>
        <w:rPr/>
        <w:t>generated.</w:t>
      </w:r>
      <w:r>
        <w:rPr>
          <w:spacing w:val="-17"/>
        </w:rPr>
        <w:t> </w:t>
      </w:r>
      <w:r>
        <w:rPr/>
        <w:t>Limitations</w:t>
      </w:r>
      <w:r>
        <w:rPr>
          <w:spacing w:val="-17"/>
        </w:rPr>
        <w:t> </w:t>
      </w:r>
      <w:r>
        <w:rPr/>
        <w:t>created</w:t>
      </w:r>
      <w:r>
        <w:rPr>
          <w:spacing w:val="-17"/>
        </w:rPr>
        <w:t> </w:t>
      </w:r>
      <w:r>
        <w:rPr/>
        <w:t>by reliance on felt reports and characteristic events yield a system- atic underestimate of anticipated maximum MMI. Additional geologic information and isoseismal relationships for Helena </w:t>
      </w:r>
      <w:r>
        <w:rPr>
          <w:spacing w:val="-6"/>
        </w:rPr>
        <w:t>Valley </w:t>
      </w:r>
      <w:r>
        <w:rPr/>
        <w:t>were incorporated in an attempt to correct this underesti- </w:t>
      </w:r>
      <w:r>
        <w:rPr>
          <w:spacing w:val="-4"/>
        </w:rPr>
        <w:t>mate.</w:t>
      </w:r>
    </w:p>
    <w:p>
      <w:pPr>
        <w:pStyle w:val="BodyText"/>
        <w:spacing w:line="249" w:lineRule="auto" w:before="7"/>
        <w:ind w:left="100" w:right="46" w:firstLine="288"/>
        <w:jc w:val="both"/>
      </w:pPr>
      <w:r>
        <w:rPr/>
        <w:t>Our</w:t>
      </w:r>
      <w:r>
        <w:rPr>
          <w:spacing w:val="-7"/>
        </w:rPr>
        <w:t> </w:t>
      </w:r>
      <w:r>
        <w:rPr/>
        <w:t>study</w:t>
      </w:r>
      <w:r>
        <w:rPr>
          <w:spacing w:val="-6"/>
        </w:rPr>
        <w:t> </w:t>
      </w:r>
      <w:r>
        <w:rPr/>
        <w:t>shows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Dillon</w:t>
      </w:r>
      <w:r>
        <w:rPr>
          <w:spacing w:val="-7"/>
        </w:rPr>
        <w:t> </w:t>
      </w:r>
      <w:r>
        <w:rPr/>
        <w:t>is</w:t>
      </w:r>
      <w:r>
        <w:rPr>
          <w:spacing w:val="-6"/>
        </w:rPr>
        <w:t> </w:t>
      </w:r>
      <w:r>
        <w:rPr/>
        <w:t>susceptible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MMI</w:t>
      </w:r>
      <w:r>
        <w:rPr>
          <w:spacing w:val="-7"/>
        </w:rPr>
        <w:t> </w:t>
      </w:r>
      <w:r>
        <w:rPr/>
        <w:t>values</w:t>
      </w:r>
      <w:r>
        <w:rPr>
          <w:spacing w:val="-7"/>
        </w:rPr>
        <w:t> </w:t>
      </w:r>
      <w:r>
        <w:rPr/>
        <w:t>of VIII</w:t>
      </w:r>
      <w:r>
        <w:rPr>
          <w:spacing w:val="-11"/>
        </w:rPr>
        <w:t> </w:t>
      </w:r>
      <w:r>
        <w:rPr/>
        <w:t>based</w:t>
      </w:r>
      <w:r>
        <w:rPr>
          <w:spacing w:val="-10"/>
        </w:rPr>
        <w:t> </w:t>
      </w:r>
      <w:r>
        <w:rPr/>
        <w:t>on</w:t>
      </w:r>
      <w:r>
        <w:rPr>
          <w:spacing w:val="-11"/>
        </w:rPr>
        <w:t> </w:t>
      </w:r>
      <w:r>
        <w:rPr/>
        <w:t>proximity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Blacktail</w:t>
      </w:r>
      <w:r>
        <w:rPr>
          <w:spacing w:val="-10"/>
        </w:rPr>
        <w:t> </w:t>
      </w:r>
      <w:r>
        <w:rPr/>
        <w:t>fault.</w:t>
      </w:r>
      <w:r>
        <w:rPr>
          <w:spacing w:val="-11"/>
        </w:rPr>
        <w:t> </w:t>
      </w:r>
      <w:r>
        <w:rPr/>
        <w:t>Due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-2"/>
        </w:rPr>
        <w:t>dimen- </w:t>
      </w:r>
      <w:r>
        <w:rPr>
          <w:spacing w:val="-3"/>
        </w:rPr>
        <w:t>sion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>
          <w:spacing w:val="-3"/>
        </w:rPr>
        <w:t>Sweetwater</w:t>
      </w:r>
      <w:r>
        <w:rPr>
          <w:spacing w:val="-9"/>
        </w:rPr>
        <w:t> </w:t>
      </w:r>
      <w:r>
        <w:rPr>
          <w:spacing w:val="-3"/>
        </w:rPr>
        <w:t>fault,</w:t>
      </w:r>
      <w:r>
        <w:rPr>
          <w:spacing w:val="-9"/>
        </w:rPr>
        <w:t> </w:t>
      </w:r>
      <w:r>
        <w:rPr>
          <w:spacing w:val="-3"/>
        </w:rPr>
        <w:t>generation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>
          <w:spacing w:val="-3"/>
        </w:rPr>
        <w:t>magnitude</w:t>
      </w:r>
      <w:r>
        <w:rPr>
          <w:spacing w:val="-10"/>
        </w:rPr>
        <w:t> </w:t>
      </w:r>
      <w:r>
        <w:rPr/>
        <w:t>&gt;</w:t>
      </w:r>
      <w:r>
        <w:rPr>
          <w:spacing w:val="-10"/>
        </w:rPr>
        <w:t> </w:t>
      </w:r>
      <w:r>
        <w:rPr/>
        <w:t>7</w:t>
      </w:r>
      <w:r>
        <w:rPr>
          <w:spacing w:val="-9"/>
        </w:rPr>
        <w:t> </w:t>
      </w:r>
      <w:r>
        <w:rPr>
          <w:spacing w:val="-2"/>
        </w:rPr>
        <w:t>earth- </w:t>
      </w:r>
      <w:r>
        <w:rPr/>
        <w:t>quake is not probable. Therefore, although the fault is located immediately adjacent to Dillon, other faults capable of greater </w:t>
      </w:r>
      <w:r>
        <w:rPr>
          <w:spacing w:val="-3"/>
        </w:rPr>
        <w:t>accumulation </w:t>
      </w:r>
      <w:r>
        <w:rPr/>
        <w:t>of strain and larger </w:t>
      </w:r>
      <w:r>
        <w:rPr>
          <w:spacing w:val="-3"/>
        </w:rPr>
        <w:t>earthquakes pose </w:t>
      </w:r>
      <w:r>
        <w:rPr/>
        <w:t>a </w:t>
      </w:r>
      <w:r>
        <w:rPr>
          <w:spacing w:val="-3"/>
        </w:rPr>
        <w:t>larger </w:t>
      </w:r>
      <w:r>
        <w:rPr/>
        <w:t>risk to</w:t>
      </w:r>
      <w:r>
        <w:rPr>
          <w:spacing w:val="-6"/>
        </w:rPr>
        <w:t> </w:t>
      </w:r>
      <w:r>
        <w:rPr/>
        <w:t>residents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residences</w:t>
      </w:r>
      <w:r>
        <w:rPr>
          <w:spacing w:val="-6"/>
        </w:rPr>
        <w:t> </w:t>
      </w:r>
      <w:r>
        <w:rPr/>
        <w:t>at</w:t>
      </w:r>
      <w:r>
        <w:rPr>
          <w:spacing w:val="-7"/>
        </w:rPr>
        <w:t> </w:t>
      </w:r>
      <w:r>
        <w:rPr>
          <w:spacing w:val="-3"/>
        </w:rPr>
        <w:t>Dillon.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Beaverhead</w:t>
      </w:r>
      <w:r>
        <w:rPr>
          <w:spacing w:val="-7"/>
        </w:rPr>
        <w:t> </w:t>
      </w:r>
      <w:r>
        <w:rPr/>
        <w:t>River</w:t>
      </w:r>
      <w:r>
        <w:rPr>
          <w:spacing w:val="-6"/>
        </w:rPr>
        <w:t> </w:t>
      </w:r>
      <w:r>
        <w:rPr>
          <w:spacing w:val="-2"/>
        </w:rPr>
        <w:t>and </w:t>
      </w:r>
      <w:r>
        <w:rPr/>
        <w:t>extensive irrigation of nearby ranchland may serve to increase </w:t>
      </w:r>
      <w:r>
        <w:rPr>
          <w:spacing w:val="-4"/>
        </w:rPr>
        <w:t>liquefaction </w:t>
      </w:r>
      <w:r>
        <w:rPr>
          <w:spacing w:val="-5"/>
        </w:rPr>
        <w:t>potential </w:t>
      </w:r>
      <w:r>
        <w:rPr>
          <w:spacing w:val="-4"/>
        </w:rPr>
        <w:t>and intensity </w:t>
      </w:r>
      <w:r>
        <w:rPr>
          <w:spacing w:val="-3"/>
        </w:rPr>
        <w:t>felt </w:t>
      </w:r>
      <w:r>
        <w:rPr>
          <w:spacing w:val="-4"/>
        </w:rPr>
        <w:t>near </w:t>
      </w:r>
      <w:r>
        <w:rPr>
          <w:spacing w:val="-5"/>
        </w:rPr>
        <w:t>Dillon, </w:t>
      </w:r>
      <w:r>
        <w:rPr>
          <w:spacing w:val="-4"/>
        </w:rPr>
        <w:t>therefore</w:t>
      </w:r>
      <w:r>
        <w:rPr>
          <w:spacing w:val="-33"/>
        </w:rPr>
        <w:t> </w:t>
      </w:r>
      <w:r>
        <w:rPr>
          <w:spacing w:val="-5"/>
        </w:rPr>
        <w:t>MMI</w:t>
      </w:r>
    </w:p>
    <w:p>
      <w:pPr>
        <w:pStyle w:val="BodyText"/>
        <w:spacing w:line="249" w:lineRule="auto" w:before="7"/>
        <w:ind w:left="100" w:right="50"/>
        <w:jc w:val="both"/>
      </w:pPr>
      <w:r>
        <w:rPr/>
        <w:t>&gt;</w:t>
      </w:r>
      <w:r>
        <w:rPr>
          <w:spacing w:val="-20"/>
        </w:rPr>
        <w:t> </w:t>
      </w:r>
      <w:r>
        <w:rPr/>
        <w:t>VIII</w:t>
      </w:r>
      <w:r>
        <w:rPr>
          <w:spacing w:val="-13"/>
        </w:rPr>
        <w:t> </w:t>
      </w:r>
      <w:r>
        <w:rPr/>
        <w:t>are</w:t>
      </w:r>
      <w:r>
        <w:rPr>
          <w:spacing w:val="-13"/>
        </w:rPr>
        <w:t> </w:t>
      </w:r>
      <w:r>
        <w:rPr/>
        <w:t>possible</w:t>
      </w:r>
      <w:r>
        <w:rPr>
          <w:spacing w:val="-13"/>
        </w:rPr>
        <w:t> </w:t>
      </w:r>
      <w:r>
        <w:rPr>
          <w:spacing w:val="-3"/>
        </w:rPr>
        <w:t>locally.</w:t>
      </w:r>
      <w:r>
        <w:rPr>
          <w:spacing w:val="-22"/>
        </w:rPr>
        <w:t> </w:t>
      </w:r>
      <w:r>
        <w:rPr/>
        <w:t>This</w:t>
      </w:r>
      <w:r>
        <w:rPr>
          <w:spacing w:val="-14"/>
        </w:rPr>
        <w:t> </w:t>
      </w:r>
      <w:r>
        <w:rPr/>
        <w:t>study</w:t>
      </w:r>
      <w:r>
        <w:rPr>
          <w:spacing w:val="-14"/>
        </w:rPr>
        <w:t> </w:t>
      </w:r>
      <w:r>
        <w:rPr/>
        <w:t>confirms</w:t>
      </w:r>
      <w:r>
        <w:rPr>
          <w:spacing w:val="-13"/>
        </w:rPr>
        <w:t> </w:t>
      </w:r>
      <w:r>
        <w:rPr/>
        <w:t>that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Blacktail fault posses the </w:t>
      </w:r>
      <w:r>
        <w:rPr>
          <w:spacing w:val="-3"/>
        </w:rPr>
        <w:t>largest </w:t>
      </w:r>
      <w:r>
        <w:rPr/>
        <w:t>threat of loss to</w:t>
      </w:r>
      <w:r>
        <w:rPr>
          <w:spacing w:val="-26"/>
        </w:rPr>
        <w:t> </w:t>
      </w:r>
      <w:r>
        <w:rPr/>
        <w:t>Dillon.</w:t>
      </w:r>
    </w:p>
    <w:p>
      <w:pPr>
        <w:pStyle w:val="BodyText"/>
        <w:spacing w:line="249" w:lineRule="auto" w:before="2"/>
        <w:ind w:left="100" w:right="38" w:firstLine="288"/>
        <w:jc w:val="both"/>
      </w:pPr>
      <w:r>
        <w:rPr>
          <w:spacing w:val="-5"/>
        </w:rPr>
        <w:t>Proximity </w:t>
      </w:r>
      <w:r>
        <w:rPr>
          <w:spacing w:val="-3"/>
        </w:rPr>
        <w:t>of </w:t>
      </w:r>
      <w:r>
        <w:rPr>
          <w:spacing w:val="-4"/>
        </w:rPr>
        <w:t>both </w:t>
      </w:r>
      <w:r>
        <w:rPr>
          <w:spacing w:val="-3"/>
        </w:rPr>
        <w:t>the </w:t>
      </w:r>
      <w:r>
        <w:rPr>
          <w:spacing w:val="-5"/>
        </w:rPr>
        <w:t>Clarkston </w:t>
      </w:r>
      <w:r>
        <w:rPr>
          <w:spacing w:val="-8"/>
        </w:rPr>
        <w:t>Valley </w:t>
      </w:r>
      <w:r>
        <w:rPr>
          <w:spacing w:val="-5"/>
        </w:rPr>
        <w:t>epicenter </w:t>
      </w:r>
      <w:r>
        <w:rPr>
          <w:spacing w:val="-4"/>
        </w:rPr>
        <w:t>and </w:t>
      </w:r>
      <w:r>
        <w:rPr>
          <w:spacing w:val="-3"/>
        </w:rPr>
        <w:t>the </w:t>
      </w:r>
      <w:r>
        <w:rPr>
          <w:spacing w:val="-4"/>
        </w:rPr>
        <w:t>north- </w:t>
      </w:r>
      <w:r>
        <w:rPr/>
        <w:t>ern</w:t>
      </w:r>
      <w:r>
        <w:rPr>
          <w:spacing w:val="-8"/>
        </w:rPr>
        <w:t> </w:t>
      </w:r>
      <w:r>
        <w:rPr/>
        <w:t>portion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Emigrant</w:t>
      </w:r>
      <w:r>
        <w:rPr>
          <w:spacing w:val="-8"/>
        </w:rPr>
        <w:t> </w:t>
      </w:r>
      <w:r>
        <w:rPr/>
        <w:t>fault</w:t>
      </w:r>
      <w:r>
        <w:rPr>
          <w:spacing w:val="-6"/>
        </w:rPr>
        <w:t> </w:t>
      </w:r>
      <w:r>
        <w:rPr/>
        <w:t>both</w:t>
      </w:r>
      <w:r>
        <w:rPr>
          <w:spacing w:val="-8"/>
        </w:rPr>
        <w:t> </w:t>
      </w:r>
      <w:r>
        <w:rPr/>
        <w:t>influence</w:t>
      </w:r>
      <w:r>
        <w:rPr>
          <w:spacing w:val="-7"/>
        </w:rPr>
        <w:t> </w:t>
      </w:r>
      <w:r>
        <w:rPr/>
        <w:t>susceptibility</w:t>
      </w:r>
      <w:r>
        <w:rPr>
          <w:spacing w:val="-6"/>
        </w:rPr>
        <w:t> </w:t>
      </w:r>
      <w:r>
        <w:rPr/>
        <w:t>at </w:t>
      </w:r>
      <w:r>
        <w:rPr>
          <w:spacing w:val="-4"/>
        </w:rPr>
        <w:t>Bozeman. Intensity values equal </w:t>
      </w:r>
      <w:r>
        <w:rPr/>
        <w:t>to </w:t>
      </w:r>
      <w:r>
        <w:rPr>
          <w:spacing w:val="-3"/>
        </w:rPr>
        <w:t>VIII </w:t>
      </w:r>
      <w:r>
        <w:rPr>
          <w:spacing w:val="-4"/>
        </w:rPr>
        <w:t>associated </w:t>
      </w:r>
      <w:r>
        <w:rPr>
          <w:spacing w:val="-3"/>
        </w:rPr>
        <w:t>with </w:t>
      </w:r>
      <w:r>
        <w:rPr>
          <w:spacing w:val="-4"/>
        </w:rPr>
        <w:t>Clarkston </w:t>
      </w:r>
      <w:r>
        <w:rPr>
          <w:spacing w:val="-6"/>
        </w:rPr>
        <w:t>Valley </w:t>
      </w:r>
      <w:r>
        <w:rPr/>
        <w:t>and the </w:t>
      </w:r>
      <w:r>
        <w:rPr>
          <w:spacing w:val="-3"/>
        </w:rPr>
        <w:t>Emigrant </w:t>
      </w:r>
      <w:r>
        <w:rPr/>
        <w:t>are very near to the bedrock mountains adjacent to Bozeman. Local geologic settings could make por- tions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Bozeman</w:t>
      </w:r>
      <w:r>
        <w:rPr>
          <w:spacing w:val="-9"/>
        </w:rPr>
        <w:t> </w:t>
      </w:r>
      <w:r>
        <w:rPr/>
        <w:t>susceptible</w:t>
      </w:r>
      <w:r>
        <w:rPr>
          <w:spacing w:val="-7"/>
        </w:rPr>
        <w:t> </w:t>
      </w:r>
      <w:r>
        <w:rPr/>
        <w:t>to</w:t>
      </w:r>
      <w:r>
        <w:rPr>
          <w:spacing w:val="-8"/>
        </w:rPr>
        <w:t> </w:t>
      </w:r>
      <w:r>
        <w:rPr/>
        <w:t>greater</w:t>
      </w:r>
      <w:r>
        <w:rPr>
          <w:spacing w:val="-7"/>
        </w:rPr>
        <w:t> </w:t>
      </w:r>
      <w:r>
        <w:rPr>
          <w:spacing w:val="-3"/>
        </w:rPr>
        <w:t>intensity.</w:t>
      </w:r>
      <w:r>
        <w:rPr>
          <w:spacing w:val="-8"/>
        </w:rPr>
        <w:t> </w:t>
      </w:r>
      <w:r>
        <w:rPr/>
        <w:t>Delineation</w:t>
      </w:r>
      <w:r>
        <w:rPr>
          <w:spacing w:val="-8"/>
        </w:rPr>
        <w:t> </w:t>
      </w:r>
      <w:r>
        <w:rPr/>
        <w:t>of the concealed faults associated with the 1925 Clarkston </w:t>
      </w:r>
      <w:r>
        <w:rPr>
          <w:spacing w:val="-5"/>
        </w:rPr>
        <w:t>Valley </w:t>
      </w:r>
      <w:r>
        <w:rPr/>
        <w:t>event</w:t>
      </w:r>
      <w:r>
        <w:rPr>
          <w:spacing w:val="-14"/>
        </w:rPr>
        <w:t> </w:t>
      </w:r>
      <w:r>
        <w:rPr/>
        <w:t>could</w:t>
      </w:r>
      <w:r>
        <w:rPr>
          <w:spacing w:val="-14"/>
        </w:rPr>
        <w:t> </w:t>
      </w:r>
      <w:r>
        <w:rPr/>
        <w:t>better</w:t>
      </w:r>
      <w:r>
        <w:rPr>
          <w:spacing w:val="-14"/>
        </w:rPr>
        <w:t> </w:t>
      </w:r>
      <w:r>
        <w:rPr/>
        <w:t>resolve</w:t>
      </w:r>
      <w:r>
        <w:rPr>
          <w:spacing w:val="-13"/>
        </w:rPr>
        <w:t> </w:t>
      </w:r>
      <w:r>
        <w:rPr/>
        <w:t>hazard</w:t>
      </w:r>
      <w:r>
        <w:rPr>
          <w:spacing w:val="-14"/>
        </w:rPr>
        <w:t> </w:t>
      </w:r>
      <w:r>
        <w:rPr/>
        <w:t>near</w:t>
      </w:r>
      <w:r>
        <w:rPr>
          <w:spacing w:val="-14"/>
        </w:rPr>
        <w:t> </w:t>
      </w:r>
      <w:r>
        <w:rPr/>
        <w:t>Bozeman.</w:t>
      </w:r>
      <w:r>
        <w:rPr>
          <w:spacing w:val="-14"/>
        </w:rPr>
        <w:t> </w:t>
      </w:r>
      <w:r>
        <w:rPr/>
        <w:t>Until</w:t>
      </w:r>
      <w:r>
        <w:rPr>
          <w:spacing w:val="-14"/>
        </w:rPr>
        <w:t> </w:t>
      </w:r>
      <w:r>
        <w:rPr/>
        <w:t>the</w:t>
      </w:r>
      <w:r>
        <w:rPr>
          <w:spacing w:val="-13"/>
        </w:rPr>
        <w:t> </w:t>
      </w:r>
      <w:r>
        <w:rPr>
          <w:spacing w:val="-2"/>
        </w:rPr>
        <w:t>extent </w:t>
      </w:r>
      <w:r>
        <w:rPr/>
        <w:t>of</w:t>
      </w:r>
      <w:r>
        <w:rPr>
          <w:spacing w:val="-16"/>
        </w:rPr>
        <w:t> </w:t>
      </w:r>
      <w:r>
        <w:rPr/>
        <w:t>this</w:t>
      </w:r>
      <w:r>
        <w:rPr>
          <w:spacing w:val="-15"/>
        </w:rPr>
        <w:t> </w:t>
      </w:r>
      <w:r>
        <w:rPr/>
        <w:t>concealed</w:t>
      </w:r>
      <w:r>
        <w:rPr>
          <w:spacing w:val="-16"/>
        </w:rPr>
        <w:t> </w:t>
      </w:r>
      <w:r>
        <w:rPr/>
        <w:t>fault</w:t>
      </w:r>
      <w:r>
        <w:rPr>
          <w:spacing w:val="-15"/>
        </w:rPr>
        <w:t> </w:t>
      </w:r>
      <w:r>
        <w:rPr/>
        <w:t>system</w:t>
      </w:r>
      <w:r>
        <w:rPr>
          <w:spacing w:val="-16"/>
        </w:rPr>
        <w:t> </w:t>
      </w:r>
      <w:r>
        <w:rPr/>
        <w:t>is</w:t>
      </w:r>
      <w:r>
        <w:rPr>
          <w:spacing w:val="-15"/>
        </w:rPr>
        <w:t> </w:t>
      </w:r>
      <w:r>
        <w:rPr/>
        <w:t>studied,</w:t>
      </w:r>
      <w:r>
        <w:rPr>
          <w:spacing w:val="-16"/>
        </w:rPr>
        <w:t> </w:t>
      </w:r>
      <w:r>
        <w:rPr/>
        <w:t>the</w:t>
      </w:r>
      <w:r>
        <w:rPr>
          <w:spacing w:val="-15"/>
        </w:rPr>
        <w:t> </w:t>
      </w:r>
      <w:r>
        <w:rPr/>
        <w:t>delineation</w:t>
      </w:r>
      <w:r>
        <w:rPr>
          <w:spacing w:val="-15"/>
        </w:rPr>
        <w:t> </w:t>
      </w:r>
      <w:r>
        <w:rPr/>
        <w:t>of</w:t>
      </w:r>
      <w:r>
        <w:rPr>
          <w:spacing w:val="-16"/>
        </w:rPr>
        <w:t> </w:t>
      </w:r>
      <w:r>
        <w:rPr/>
        <w:t>inten- </w:t>
      </w:r>
      <w:r>
        <w:rPr>
          <w:spacing w:val="-3"/>
        </w:rPr>
        <w:t>sity</w:t>
      </w:r>
      <w:r>
        <w:rPr>
          <w:spacing w:val="-13"/>
        </w:rPr>
        <w:t> </w:t>
      </w:r>
      <w:r>
        <w:rPr>
          <w:spacing w:val="-4"/>
        </w:rPr>
        <w:t>VIII</w:t>
      </w:r>
      <w:r>
        <w:rPr>
          <w:spacing w:val="-14"/>
        </w:rPr>
        <w:t> </w:t>
      </w:r>
      <w:r>
        <w:rPr>
          <w:spacing w:val="-4"/>
        </w:rPr>
        <w:t>values</w:t>
      </w:r>
      <w:r>
        <w:rPr>
          <w:spacing w:val="-13"/>
        </w:rPr>
        <w:t> </w:t>
      </w:r>
      <w:r>
        <w:rPr/>
        <w:t>is</w:t>
      </w:r>
      <w:r>
        <w:rPr>
          <w:spacing w:val="-13"/>
        </w:rPr>
        <w:t> </w:t>
      </w:r>
      <w:r>
        <w:rPr>
          <w:spacing w:val="-3"/>
        </w:rPr>
        <w:t>less</w:t>
      </w:r>
      <w:r>
        <w:rPr>
          <w:spacing w:val="-13"/>
        </w:rPr>
        <w:t> </w:t>
      </w:r>
      <w:r>
        <w:rPr>
          <w:spacing w:val="-4"/>
        </w:rPr>
        <w:t>certain.</w:t>
      </w:r>
      <w:r>
        <w:rPr>
          <w:spacing w:val="-13"/>
        </w:rPr>
        <w:t> </w:t>
      </w:r>
      <w:r>
        <w:rPr>
          <w:spacing w:val="-5"/>
        </w:rPr>
        <w:t>Development</w:t>
      </w:r>
      <w:r>
        <w:rPr>
          <w:spacing w:val="-14"/>
        </w:rPr>
        <w:t> </w:t>
      </w:r>
      <w:r>
        <w:rPr/>
        <w:t>in</w:t>
      </w:r>
      <w:r>
        <w:rPr>
          <w:spacing w:val="-12"/>
        </w:rPr>
        <w:t> </w:t>
      </w:r>
      <w:r>
        <w:rPr>
          <w:spacing w:val="-5"/>
        </w:rPr>
        <w:t>Bozeman</w:t>
      </w:r>
      <w:r>
        <w:rPr>
          <w:spacing w:val="-14"/>
        </w:rPr>
        <w:t> </w:t>
      </w:r>
      <w:r>
        <w:rPr/>
        <w:t>is</w:t>
      </w:r>
      <w:r>
        <w:rPr>
          <w:spacing w:val="-13"/>
        </w:rPr>
        <w:t> </w:t>
      </w:r>
      <w:r>
        <w:rPr>
          <w:spacing w:val="-4"/>
        </w:rPr>
        <w:t>spread- </w:t>
      </w:r>
      <w:r>
        <w:rPr/>
        <w:t>ing</w:t>
      </w:r>
      <w:r>
        <w:rPr>
          <w:spacing w:val="-9"/>
        </w:rPr>
        <w:t> </w:t>
      </w:r>
      <w:r>
        <w:rPr>
          <w:spacing w:val="-3"/>
        </w:rPr>
        <w:t>into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>
          <w:spacing w:val="-3"/>
        </w:rPr>
        <w:t>bedrock</w:t>
      </w:r>
      <w:r>
        <w:rPr>
          <w:spacing w:val="-8"/>
        </w:rPr>
        <w:t> </w:t>
      </w:r>
      <w:r>
        <w:rPr>
          <w:spacing w:val="-3"/>
        </w:rPr>
        <w:t>mountains</w:t>
      </w:r>
      <w:r>
        <w:rPr>
          <w:spacing w:val="-10"/>
        </w:rPr>
        <w:t> </w:t>
      </w:r>
      <w:r>
        <w:rPr>
          <w:spacing w:val="-3"/>
        </w:rPr>
        <w:t>adjacent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3"/>
        </w:rPr>
        <w:t>community;</w:t>
      </w:r>
      <w:r>
        <w:rPr>
          <w:spacing w:val="-9"/>
        </w:rPr>
        <w:t> </w:t>
      </w:r>
      <w:r>
        <w:rPr>
          <w:spacing w:val="-3"/>
        </w:rPr>
        <w:t>this</w:t>
      </w:r>
      <w:r>
        <w:rPr>
          <w:spacing w:val="-9"/>
        </w:rPr>
        <w:t> </w:t>
      </w:r>
      <w:r>
        <w:rPr/>
        <w:t>is an area that could expect </w:t>
      </w:r>
      <w:r>
        <w:rPr>
          <w:spacing w:val="-3"/>
        </w:rPr>
        <w:t>VIII </w:t>
      </w:r>
      <w:r>
        <w:rPr/>
        <w:t>intensities. It is the identification of seismogenic source that this study contributes to the under- standing of hazard susceptibility at</w:t>
      </w:r>
      <w:r>
        <w:rPr>
          <w:spacing w:val="-29"/>
        </w:rPr>
        <w:t> </w:t>
      </w:r>
      <w:r>
        <w:rPr/>
        <w:t>Bozeman.</w:t>
      </w:r>
    </w:p>
    <w:p>
      <w:pPr>
        <w:pStyle w:val="BodyText"/>
        <w:spacing w:line="249" w:lineRule="auto" w:before="11"/>
        <w:ind w:left="100" w:right="41" w:firstLine="288"/>
        <w:jc w:val="both"/>
      </w:pPr>
      <w:r>
        <w:rPr/>
        <w:t>This</w:t>
      </w:r>
      <w:r>
        <w:rPr>
          <w:spacing w:val="-12"/>
        </w:rPr>
        <w:t> </w:t>
      </w:r>
      <w:r>
        <w:rPr/>
        <w:t>study</w:t>
      </w:r>
      <w:r>
        <w:rPr>
          <w:spacing w:val="-12"/>
        </w:rPr>
        <w:t> </w:t>
      </w:r>
      <w:r>
        <w:rPr/>
        <w:t>documents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effectiveness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method</w:t>
      </w:r>
      <w:r>
        <w:rPr>
          <w:spacing w:val="-12"/>
        </w:rPr>
        <w:t> </w:t>
      </w:r>
      <w:r>
        <w:rPr/>
        <w:t>employ- ing specific fault and earthquake data to assess spatial variation in seismic hazard susceptibility at the local level. The distribu- tion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historical</w:t>
      </w:r>
      <w:r>
        <w:rPr>
          <w:spacing w:val="-5"/>
        </w:rPr>
        <w:t> </w:t>
      </w:r>
      <w:r>
        <w:rPr/>
        <w:t>seismicity</w:t>
      </w:r>
      <w:r>
        <w:rPr>
          <w:spacing w:val="-4"/>
        </w:rPr>
        <w:t> </w:t>
      </w:r>
      <w:r>
        <w:rPr/>
        <w:t>would</w:t>
      </w:r>
      <w:r>
        <w:rPr>
          <w:spacing w:val="-6"/>
        </w:rPr>
        <w:t> </w:t>
      </w:r>
      <w:r>
        <w:rPr/>
        <w:t>not</w:t>
      </w:r>
      <w:r>
        <w:rPr>
          <w:spacing w:val="-4"/>
        </w:rPr>
        <w:t> </w:t>
      </w:r>
      <w:r>
        <w:rPr/>
        <w:t>highlight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Blacktail</w:t>
      </w:r>
      <w:r>
        <w:rPr>
          <w:spacing w:val="-6"/>
        </w:rPr>
        <w:t> </w:t>
      </w:r>
      <w:r>
        <w:rPr/>
        <w:t>or Emigrant</w:t>
      </w:r>
      <w:r>
        <w:rPr>
          <w:spacing w:val="-16"/>
        </w:rPr>
        <w:t> </w:t>
      </w:r>
      <w:r>
        <w:rPr/>
        <w:t>faults</w:t>
      </w:r>
      <w:r>
        <w:rPr>
          <w:spacing w:val="-15"/>
        </w:rPr>
        <w:t> </w:t>
      </w:r>
      <w:r>
        <w:rPr/>
        <w:t>as</w:t>
      </w:r>
      <w:r>
        <w:rPr>
          <w:spacing w:val="-15"/>
        </w:rPr>
        <w:t> </w:t>
      </w:r>
      <w:r>
        <w:rPr/>
        <w:t>sources</w:t>
      </w:r>
      <w:r>
        <w:rPr>
          <w:spacing w:val="-16"/>
        </w:rPr>
        <w:t> </w:t>
      </w:r>
      <w:r>
        <w:rPr/>
        <w:t>of</w:t>
      </w:r>
      <w:r>
        <w:rPr>
          <w:spacing w:val="-15"/>
        </w:rPr>
        <w:t> </w:t>
      </w:r>
      <w:r>
        <w:rPr/>
        <w:t>vulnerability</w:t>
      </w:r>
      <w:r>
        <w:rPr>
          <w:spacing w:val="-15"/>
        </w:rPr>
        <w:t> </w:t>
      </w:r>
      <w:r>
        <w:rPr/>
        <w:t>at</w:t>
      </w:r>
      <w:r>
        <w:rPr>
          <w:spacing w:val="-16"/>
        </w:rPr>
        <w:t> </w:t>
      </w:r>
      <w:r>
        <w:rPr/>
        <w:t>the</w:t>
      </w:r>
      <w:r>
        <w:rPr>
          <w:spacing w:val="-15"/>
        </w:rPr>
        <w:t> </w:t>
      </w:r>
      <w:r>
        <w:rPr/>
        <w:t>study</w:t>
      </w:r>
      <w:r>
        <w:rPr>
          <w:spacing w:val="-15"/>
        </w:rPr>
        <w:t> </w:t>
      </w:r>
      <w:r>
        <w:rPr/>
        <w:t>localities. </w:t>
      </w:r>
      <w:r>
        <w:rPr>
          <w:spacing w:val="-3"/>
        </w:rPr>
        <w:t>Nevertheless,</w:t>
      </w:r>
      <w:r>
        <w:rPr>
          <w:spacing w:val="-17"/>
        </w:rPr>
        <w:t> </w:t>
      </w:r>
      <w:r>
        <w:rPr/>
        <w:t>the</w:t>
      </w:r>
      <w:r>
        <w:rPr>
          <w:spacing w:val="-16"/>
        </w:rPr>
        <w:t> </w:t>
      </w:r>
      <w:r>
        <w:rPr/>
        <w:t>faults</w:t>
      </w:r>
      <w:r>
        <w:rPr>
          <w:spacing w:val="-16"/>
        </w:rPr>
        <w:t> </w:t>
      </w:r>
      <w:r>
        <w:rPr/>
        <w:t>each</w:t>
      </w:r>
      <w:r>
        <w:rPr>
          <w:spacing w:val="-16"/>
        </w:rPr>
        <w:t> </w:t>
      </w:r>
      <w:r>
        <w:rPr/>
        <w:t>exhibit</w:t>
      </w:r>
      <w:r>
        <w:rPr>
          <w:spacing w:val="-16"/>
        </w:rPr>
        <w:t> </w:t>
      </w:r>
      <w:r>
        <w:rPr/>
        <w:t>evidence</w:t>
      </w:r>
      <w:r>
        <w:rPr>
          <w:spacing w:val="-16"/>
        </w:rPr>
        <w:t> </w:t>
      </w:r>
      <w:r>
        <w:rPr/>
        <w:t>of</w:t>
      </w:r>
      <w:r>
        <w:rPr>
          <w:spacing w:val="-16"/>
        </w:rPr>
        <w:t> </w:t>
      </w:r>
      <w:r>
        <w:rPr>
          <w:spacing w:val="-3"/>
        </w:rPr>
        <w:t>Late</w:t>
      </w:r>
      <w:r>
        <w:rPr>
          <w:spacing w:val="-16"/>
        </w:rPr>
        <w:t> </w:t>
      </w:r>
      <w:r>
        <w:rPr/>
        <w:t>Quaternary displacement which does suggest their seismogenic potential. Expected MMI values delineated around each identified active fault</w:t>
      </w:r>
      <w:r>
        <w:rPr>
          <w:spacing w:val="-6"/>
        </w:rPr>
        <w:t> </w:t>
      </w:r>
      <w:r>
        <w:rPr>
          <w:spacing w:val="-3"/>
        </w:rPr>
        <w:t>within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study</w:t>
      </w:r>
      <w:r>
        <w:rPr>
          <w:spacing w:val="-6"/>
        </w:rPr>
        <w:t> </w:t>
      </w:r>
      <w:r>
        <w:rPr/>
        <w:t>area</w:t>
      </w:r>
      <w:r>
        <w:rPr>
          <w:spacing w:val="-6"/>
        </w:rPr>
        <w:t> </w:t>
      </w:r>
      <w:r>
        <w:rPr/>
        <w:t>illustrate</w:t>
      </w:r>
      <w:r>
        <w:rPr>
          <w:spacing w:val="-5"/>
        </w:rPr>
        <w:t> </w:t>
      </w:r>
      <w:r>
        <w:rPr/>
        <w:t>that</w:t>
      </w:r>
      <w:r>
        <w:rPr>
          <w:spacing w:val="-6"/>
        </w:rPr>
        <w:t> </w:t>
      </w:r>
      <w:r>
        <w:rPr/>
        <w:t>fault</w:t>
      </w:r>
      <w:r>
        <w:rPr>
          <w:spacing w:val="-5"/>
        </w:rPr>
        <w:t> </w:t>
      </w:r>
      <w:r>
        <w:rPr/>
        <w:t>proximity</w:t>
      </w:r>
      <w:r>
        <w:rPr>
          <w:spacing w:val="-6"/>
        </w:rPr>
        <w:t> </w:t>
      </w:r>
      <w:r>
        <w:rPr/>
        <w:t>does</w:t>
      </w:r>
      <w:r>
        <w:rPr>
          <w:spacing w:val="-7"/>
        </w:rPr>
        <w:t> </w:t>
      </w:r>
      <w:r>
        <w:rPr>
          <w:spacing w:val="-2"/>
        </w:rPr>
        <w:t>in- </w:t>
      </w:r>
      <w:r>
        <w:rPr/>
        <w:t>fluence vulnerability of</w:t>
      </w:r>
      <w:r>
        <w:rPr>
          <w:spacing w:val="-32"/>
        </w:rPr>
        <w:t> </w:t>
      </w:r>
      <w:r>
        <w:rPr/>
        <w:t>communities.</w:t>
      </w:r>
    </w:p>
    <w:p>
      <w:pPr>
        <w:pStyle w:val="BodyText"/>
        <w:spacing w:line="249" w:lineRule="auto" w:before="9"/>
        <w:ind w:left="100" w:right="46" w:firstLine="288"/>
        <w:jc w:val="both"/>
      </w:pPr>
      <w:r>
        <w:rPr/>
        <w:t>It is important to </w:t>
      </w:r>
      <w:r>
        <w:rPr>
          <w:spacing w:val="-3"/>
        </w:rPr>
        <w:t>note </w:t>
      </w:r>
      <w:r>
        <w:rPr/>
        <w:t>that this </w:t>
      </w:r>
      <w:r>
        <w:rPr>
          <w:spacing w:val="-3"/>
        </w:rPr>
        <w:t>method </w:t>
      </w:r>
      <w:r>
        <w:rPr/>
        <w:t>can </w:t>
      </w:r>
      <w:r>
        <w:rPr>
          <w:spacing w:val="-3"/>
        </w:rPr>
        <w:t>evolve </w:t>
      </w:r>
      <w:r>
        <w:rPr/>
        <w:t>and inte- </w:t>
      </w:r>
      <w:r>
        <w:rPr>
          <w:spacing w:val="-4"/>
        </w:rPr>
        <w:t>grate additional geologic, hydrologic, </w:t>
      </w:r>
      <w:r>
        <w:rPr>
          <w:spacing w:val="-3"/>
        </w:rPr>
        <w:t>and </w:t>
      </w:r>
      <w:r>
        <w:rPr>
          <w:spacing w:val="-5"/>
        </w:rPr>
        <w:t>material-properties </w:t>
      </w:r>
      <w:r>
        <w:rPr>
          <w:spacing w:val="-4"/>
        </w:rPr>
        <w:t>data </w:t>
      </w:r>
      <w:r>
        <w:rPr/>
        <w:t>as they become available. Furthermore segmentation, rupture nucleation and propagation studies could also be incorporated. These data sources as well as attenuation parameters will </w:t>
      </w:r>
      <w:r>
        <w:rPr>
          <w:spacing w:val="-2"/>
        </w:rPr>
        <w:t>better </w:t>
      </w:r>
      <w:r>
        <w:rPr/>
        <w:t>constrain and resolve local seismic hazard </w:t>
      </w:r>
      <w:r>
        <w:rPr>
          <w:spacing w:val="-2"/>
        </w:rPr>
        <w:t>evaluations.</w:t>
      </w:r>
    </w:p>
    <w:p>
      <w:pPr>
        <w:pStyle w:val="BodyText"/>
        <w:spacing w:line="249" w:lineRule="auto" w:before="96"/>
        <w:ind w:left="100" w:right="913" w:firstLine="288"/>
        <w:jc w:val="both"/>
      </w:pPr>
      <w:r>
        <w:rPr/>
        <w:br w:type="column"/>
      </w:r>
      <w:r>
        <w:rPr/>
        <w:t>Recommendations for future research and consideration in- clude but are not limited to:</w:t>
      </w:r>
    </w:p>
    <w:p>
      <w:pPr>
        <w:pStyle w:val="ListParagraph"/>
        <w:numPr>
          <w:ilvl w:val="0"/>
          <w:numId w:val="2"/>
        </w:numPr>
        <w:tabs>
          <w:tab w:pos="640" w:val="left" w:leader="none"/>
        </w:tabs>
        <w:spacing w:line="249" w:lineRule="auto" w:before="2" w:after="0"/>
        <w:ind w:left="640" w:right="913" w:hanging="391"/>
        <w:jc w:val="both"/>
        <w:rPr>
          <w:sz w:val="20"/>
        </w:rPr>
      </w:pPr>
      <w:r>
        <w:rPr>
          <w:sz w:val="20"/>
        </w:rPr>
        <w:t>Attenuation studies, regional or local. This data would permit</w:t>
      </w:r>
      <w:r>
        <w:rPr>
          <w:spacing w:val="-14"/>
          <w:sz w:val="20"/>
        </w:rPr>
        <w:t> </w:t>
      </w:r>
      <w:r>
        <w:rPr>
          <w:sz w:val="20"/>
        </w:rPr>
        <w:t>consideration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fault/segment</w:t>
      </w:r>
      <w:r>
        <w:rPr>
          <w:spacing w:val="-13"/>
          <w:sz w:val="20"/>
        </w:rPr>
        <w:t> </w:t>
      </w:r>
      <w:r>
        <w:rPr>
          <w:sz w:val="20"/>
        </w:rPr>
        <w:t>dimensions</w:t>
      </w:r>
      <w:r>
        <w:rPr>
          <w:spacing w:val="-14"/>
          <w:sz w:val="20"/>
        </w:rPr>
        <w:t> </w:t>
      </w:r>
      <w:r>
        <w:rPr>
          <w:sz w:val="20"/>
        </w:rPr>
        <w:t>and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en- </w:t>
      </w:r>
      <w:r>
        <w:rPr>
          <w:spacing w:val="-3"/>
          <w:sz w:val="20"/>
        </w:rPr>
        <w:t>ergy</w:t>
      </w:r>
      <w:r>
        <w:rPr>
          <w:spacing w:val="-14"/>
          <w:sz w:val="20"/>
        </w:rPr>
        <w:t> </w:t>
      </w:r>
      <w:r>
        <w:rPr>
          <w:sz w:val="20"/>
        </w:rPr>
        <w:t>transmission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3"/>
          <w:sz w:val="20"/>
        </w:rPr>
        <w:t> </w:t>
      </w:r>
      <w:r>
        <w:rPr>
          <w:sz w:val="20"/>
        </w:rPr>
        <w:t>determine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pacing w:val="-3"/>
          <w:sz w:val="20"/>
        </w:rPr>
        <w:t>maximum</w:t>
      </w:r>
      <w:r>
        <w:rPr>
          <w:spacing w:val="-14"/>
          <w:sz w:val="20"/>
        </w:rPr>
        <w:t> </w:t>
      </w:r>
      <w:r>
        <w:rPr>
          <w:sz w:val="20"/>
        </w:rPr>
        <w:t>credible</w:t>
      </w:r>
      <w:r>
        <w:rPr>
          <w:spacing w:val="-14"/>
          <w:sz w:val="20"/>
        </w:rPr>
        <w:t> </w:t>
      </w:r>
      <w:r>
        <w:rPr>
          <w:sz w:val="20"/>
        </w:rPr>
        <w:t>event </w:t>
      </w:r>
      <w:r>
        <w:rPr>
          <w:spacing w:val="-3"/>
          <w:sz w:val="20"/>
        </w:rPr>
        <w:t>for each </w:t>
      </w:r>
      <w:r>
        <w:rPr>
          <w:spacing w:val="-4"/>
          <w:sz w:val="20"/>
        </w:rPr>
        <w:t>fault, eliminating reliance </w:t>
      </w:r>
      <w:r>
        <w:rPr>
          <w:sz w:val="20"/>
        </w:rPr>
        <w:t>on </w:t>
      </w:r>
      <w:r>
        <w:rPr>
          <w:spacing w:val="-4"/>
          <w:sz w:val="20"/>
        </w:rPr>
        <w:t>characteristic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events.</w:t>
      </w:r>
    </w:p>
    <w:p>
      <w:pPr>
        <w:pStyle w:val="ListParagraph"/>
        <w:numPr>
          <w:ilvl w:val="0"/>
          <w:numId w:val="2"/>
        </w:numPr>
        <w:tabs>
          <w:tab w:pos="640" w:val="left" w:leader="none"/>
        </w:tabs>
        <w:spacing w:line="249" w:lineRule="auto" w:before="3" w:after="0"/>
        <w:ind w:left="640" w:right="908" w:hanging="391"/>
        <w:jc w:val="both"/>
        <w:rPr>
          <w:sz w:val="20"/>
        </w:rPr>
      </w:pPr>
      <w:r>
        <w:rPr>
          <w:spacing w:val="-3"/>
          <w:sz w:val="20"/>
        </w:rPr>
        <w:t>Understanding </w:t>
      </w:r>
      <w:r>
        <w:rPr>
          <w:sz w:val="20"/>
        </w:rPr>
        <w:t>of the role of segmentation and segment boundaries in rupture nucleation and propagation could aid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developing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criteria</w:t>
      </w:r>
      <w:r>
        <w:rPr>
          <w:spacing w:val="-8"/>
          <w:sz w:val="20"/>
        </w:rPr>
        <w:t> </w:t>
      </w:r>
      <w:r>
        <w:rPr>
          <w:sz w:val="20"/>
        </w:rPr>
        <w:t>for</w:t>
      </w:r>
      <w:r>
        <w:rPr>
          <w:spacing w:val="-7"/>
          <w:sz w:val="20"/>
        </w:rPr>
        <w:t> </w:t>
      </w:r>
      <w:r>
        <w:rPr>
          <w:sz w:val="20"/>
        </w:rPr>
        <w:t>selecting</w:t>
      </w:r>
      <w:r>
        <w:rPr>
          <w:spacing w:val="-8"/>
          <w:sz w:val="20"/>
        </w:rPr>
        <w:t> </w:t>
      </w:r>
      <w:r>
        <w:rPr>
          <w:sz w:val="20"/>
        </w:rPr>
        <w:t>epicenters,</w:t>
      </w:r>
      <w:r>
        <w:rPr>
          <w:spacing w:val="-7"/>
          <w:sz w:val="20"/>
        </w:rPr>
        <w:t> </w:t>
      </w:r>
      <w:r>
        <w:rPr>
          <w:sz w:val="20"/>
        </w:rPr>
        <w:t>again moving</w:t>
      </w:r>
      <w:r>
        <w:rPr>
          <w:spacing w:val="-10"/>
          <w:sz w:val="20"/>
        </w:rPr>
        <w:t> </w:t>
      </w:r>
      <w:r>
        <w:rPr>
          <w:sz w:val="20"/>
        </w:rPr>
        <w:t>away</w:t>
      </w:r>
      <w:r>
        <w:rPr>
          <w:spacing w:val="-8"/>
          <w:sz w:val="20"/>
        </w:rPr>
        <w:t> </w:t>
      </w:r>
      <w:r>
        <w:rPr>
          <w:sz w:val="20"/>
        </w:rPr>
        <w:t>from</w:t>
      </w:r>
      <w:r>
        <w:rPr>
          <w:spacing w:val="-9"/>
          <w:sz w:val="20"/>
        </w:rPr>
        <w:t> </w:t>
      </w:r>
      <w:r>
        <w:rPr>
          <w:sz w:val="20"/>
        </w:rPr>
        <w:t>reliance</w:t>
      </w:r>
      <w:r>
        <w:rPr>
          <w:spacing w:val="-8"/>
          <w:sz w:val="20"/>
        </w:rPr>
        <w:t> </w:t>
      </w:r>
      <w:r>
        <w:rPr>
          <w:sz w:val="20"/>
        </w:rPr>
        <w:t>on</w:t>
      </w:r>
      <w:r>
        <w:rPr>
          <w:spacing w:val="-9"/>
          <w:sz w:val="20"/>
        </w:rPr>
        <w:t> </w:t>
      </w:r>
      <w:r>
        <w:rPr>
          <w:sz w:val="20"/>
        </w:rPr>
        <w:t>characteristic</w:t>
      </w:r>
      <w:r>
        <w:rPr>
          <w:spacing w:val="-8"/>
          <w:sz w:val="20"/>
        </w:rPr>
        <w:t> </w:t>
      </w:r>
      <w:r>
        <w:rPr>
          <w:sz w:val="20"/>
        </w:rPr>
        <w:t>events.</w:t>
      </w:r>
    </w:p>
    <w:p>
      <w:pPr>
        <w:pStyle w:val="ListParagraph"/>
        <w:numPr>
          <w:ilvl w:val="0"/>
          <w:numId w:val="2"/>
        </w:numPr>
        <w:tabs>
          <w:tab w:pos="640" w:val="left" w:leader="none"/>
        </w:tabs>
        <w:spacing w:line="249" w:lineRule="auto" w:before="3" w:after="0"/>
        <w:ind w:left="640" w:right="922" w:hanging="391"/>
        <w:jc w:val="both"/>
        <w:rPr>
          <w:sz w:val="20"/>
        </w:rPr>
      </w:pPr>
      <w:r>
        <w:rPr>
          <w:spacing w:val="-3"/>
          <w:sz w:val="20"/>
        </w:rPr>
        <w:t>Liquefaction-potential mapping, </w:t>
      </w:r>
      <w:r>
        <w:rPr>
          <w:sz w:val="20"/>
        </w:rPr>
        <w:t>at the local or regional </w:t>
      </w:r>
      <w:r>
        <w:rPr>
          <w:spacing w:val="-5"/>
          <w:sz w:val="20"/>
        </w:rPr>
        <w:t>scale. Slope-failure-potential </w:t>
      </w:r>
      <w:r>
        <w:rPr>
          <w:spacing w:val="-6"/>
          <w:sz w:val="20"/>
        </w:rPr>
        <w:t>mapping, </w:t>
      </w:r>
      <w:r>
        <w:rPr>
          <w:spacing w:val="-3"/>
          <w:sz w:val="20"/>
        </w:rPr>
        <w:t>at </w:t>
      </w:r>
      <w:r>
        <w:rPr>
          <w:sz w:val="20"/>
        </w:rPr>
        <w:t>a </w:t>
      </w:r>
      <w:r>
        <w:rPr>
          <w:spacing w:val="-4"/>
          <w:sz w:val="20"/>
        </w:rPr>
        <w:t>local </w:t>
      </w:r>
      <w:r>
        <w:rPr>
          <w:spacing w:val="-3"/>
          <w:sz w:val="20"/>
        </w:rPr>
        <w:t>or </w:t>
      </w:r>
      <w:r>
        <w:rPr>
          <w:spacing w:val="-5"/>
          <w:sz w:val="20"/>
        </w:rPr>
        <w:t>regional </w:t>
      </w:r>
      <w:r>
        <w:rPr>
          <w:sz w:val="20"/>
        </w:rPr>
        <w:t>scale.</w:t>
      </w:r>
    </w:p>
    <w:p>
      <w:pPr>
        <w:pStyle w:val="ListParagraph"/>
        <w:numPr>
          <w:ilvl w:val="0"/>
          <w:numId w:val="2"/>
        </w:numPr>
        <w:tabs>
          <w:tab w:pos="640" w:val="left" w:leader="none"/>
        </w:tabs>
        <w:spacing w:line="249" w:lineRule="auto" w:before="3" w:after="0"/>
        <w:ind w:left="640" w:right="916" w:hanging="391"/>
        <w:jc w:val="both"/>
        <w:rPr>
          <w:sz w:val="20"/>
        </w:rPr>
      </w:pPr>
      <w:r>
        <w:rPr>
          <w:spacing w:val="-3"/>
          <w:sz w:val="20"/>
        </w:rPr>
        <w:t>Application </w:t>
      </w:r>
      <w:r>
        <w:rPr>
          <w:sz w:val="20"/>
        </w:rPr>
        <w:t>of this </w:t>
      </w:r>
      <w:r>
        <w:rPr>
          <w:spacing w:val="-3"/>
          <w:sz w:val="20"/>
        </w:rPr>
        <w:t>method, </w:t>
      </w:r>
      <w:r>
        <w:rPr>
          <w:sz w:val="20"/>
        </w:rPr>
        <w:t>with </w:t>
      </w:r>
      <w:r>
        <w:rPr>
          <w:spacing w:val="-3"/>
          <w:sz w:val="20"/>
        </w:rPr>
        <w:t>modification, </w:t>
      </w:r>
      <w:r>
        <w:rPr>
          <w:sz w:val="20"/>
        </w:rPr>
        <w:t>to other </w:t>
      </w:r>
      <w:r>
        <w:rPr>
          <w:spacing w:val="-3"/>
          <w:sz w:val="20"/>
        </w:rPr>
        <w:t>areas</w:t>
      </w:r>
      <w:r>
        <w:rPr>
          <w:spacing w:val="-9"/>
          <w:sz w:val="20"/>
        </w:rPr>
        <w:t> </w:t>
      </w:r>
      <w:r>
        <w:rPr>
          <w:spacing w:val="-3"/>
          <w:sz w:val="20"/>
        </w:rPr>
        <w:t>where</w:t>
      </w:r>
      <w:r>
        <w:rPr>
          <w:spacing w:val="-9"/>
          <w:sz w:val="20"/>
        </w:rPr>
        <w:t> </w:t>
      </w:r>
      <w:r>
        <w:rPr>
          <w:spacing w:val="-3"/>
          <w:sz w:val="20"/>
        </w:rPr>
        <w:t>detailed</w:t>
      </w:r>
      <w:r>
        <w:rPr>
          <w:spacing w:val="-9"/>
          <w:sz w:val="20"/>
        </w:rPr>
        <w:t> </w:t>
      </w:r>
      <w:r>
        <w:rPr>
          <w:spacing w:val="-3"/>
          <w:sz w:val="20"/>
        </w:rPr>
        <w:t>geologic</w:t>
      </w:r>
      <w:r>
        <w:rPr>
          <w:spacing w:val="-8"/>
          <w:sz w:val="20"/>
        </w:rPr>
        <w:t> </w:t>
      </w:r>
      <w:r>
        <w:rPr>
          <w:spacing w:val="-3"/>
          <w:sz w:val="20"/>
        </w:rPr>
        <w:t>data,</w:t>
      </w:r>
      <w:r>
        <w:rPr>
          <w:spacing w:val="-9"/>
          <w:sz w:val="20"/>
        </w:rPr>
        <w:t> </w:t>
      </w:r>
      <w:r>
        <w:rPr>
          <w:spacing w:val="-3"/>
          <w:sz w:val="20"/>
        </w:rPr>
        <w:t>specifically</w:t>
      </w:r>
      <w:r>
        <w:rPr>
          <w:spacing w:val="-8"/>
          <w:sz w:val="20"/>
        </w:rPr>
        <w:t> </w:t>
      </w:r>
      <w:r>
        <w:rPr>
          <w:spacing w:val="-3"/>
          <w:sz w:val="20"/>
        </w:rPr>
        <w:t>active</w:t>
      </w:r>
      <w:r>
        <w:rPr>
          <w:spacing w:val="-9"/>
          <w:sz w:val="20"/>
        </w:rPr>
        <w:t> </w:t>
      </w:r>
      <w:r>
        <w:rPr>
          <w:spacing w:val="-3"/>
          <w:sz w:val="20"/>
        </w:rPr>
        <w:t>fault </w:t>
      </w:r>
      <w:r>
        <w:rPr>
          <w:sz w:val="20"/>
        </w:rPr>
        <w:t>data</w:t>
      </w:r>
      <w:r>
        <w:rPr>
          <w:spacing w:val="-7"/>
          <w:sz w:val="20"/>
        </w:rPr>
        <w:t> </w:t>
      </w:r>
      <w:r>
        <w:rPr>
          <w:sz w:val="20"/>
        </w:rPr>
        <w:t>exists.</w:t>
      </w:r>
    </w:p>
    <w:p>
      <w:pPr>
        <w:pStyle w:val="ListParagraph"/>
        <w:numPr>
          <w:ilvl w:val="0"/>
          <w:numId w:val="2"/>
        </w:numPr>
        <w:tabs>
          <w:tab w:pos="640" w:val="left" w:leader="none"/>
        </w:tabs>
        <w:spacing w:line="249" w:lineRule="auto" w:before="2" w:after="0"/>
        <w:ind w:left="640" w:right="907" w:hanging="391"/>
        <w:jc w:val="both"/>
        <w:rPr>
          <w:sz w:val="20"/>
        </w:rPr>
      </w:pPr>
      <w:r>
        <w:rPr>
          <w:sz w:val="20"/>
        </w:rPr>
        <w:t>In </w:t>
      </w:r>
      <w:r>
        <w:rPr>
          <w:spacing w:val="-3"/>
          <w:sz w:val="20"/>
        </w:rPr>
        <w:t>Montana </w:t>
      </w:r>
      <w:r>
        <w:rPr>
          <w:sz w:val="20"/>
        </w:rPr>
        <w:t>the opportunity exists to assess and prepare for</w:t>
      </w:r>
      <w:r>
        <w:rPr>
          <w:spacing w:val="-13"/>
          <w:sz w:val="20"/>
        </w:rPr>
        <w:t> </w:t>
      </w:r>
      <w:r>
        <w:rPr>
          <w:sz w:val="20"/>
        </w:rPr>
        <w:t>seismic</w:t>
      </w:r>
      <w:r>
        <w:rPr>
          <w:spacing w:val="-12"/>
          <w:sz w:val="20"/>
        </w:rPr>
        <w:t> </w:t>
      </w:r>
      <w:r>
        <w:rPr>
          <w:sz w:val="20"/>
        </w:rPr>
        <w:t>hazards</w:t>
      </w:r>
      <w:r>
        <w:rPr>
          <w:spacing w:val="-12"/>
          <w:sz w:val="20"/>
        </w:rPr>
        <w:t> </w:t>
      </w:r>
      <w:r>
        <w:rPr>
          <w:sz w:val="20"/>
        </w:rPr>
        <w:t>before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significant</w:t>
      </w:r>
      <w:r>
        <w:rPr>
          <w:spacing w:val="-12"/>
          <w:sz w:val="20"/>
        </w:rPr>
        <w:t> </w:t>
      </w:r>
      <w:r>
        <w:rPr>
          <w:sz w:val="20"/>
        </w:rPr>
        <w:t>population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explo- </w:t>
      </w:r>
      <w:r>
        <w:rPr>
          <w:sz w:val="20"/>
        </w:rPr>
        <w:t>sion takes place. Dillon and Bozeman specifically have the </w:t>
      </w:r>
      <w:r>
        <w:rPr>
          <w:spacing w:val="-3"/>
          <w:sz w:val="20"/>
        </w:rPr>
        <w:t>chance </w:t>
      </w:r>
      <w:r>
        <w:rPr>
          <w:sz w:val="20"/>
        </w:rPr>
        <w:t>to incorporate </w:t>
      </w:r>
      <w:r>
        <w:rPr>
          <w:spacing w:val="-3"/>
          <w:sz w:val="20"/>
        </w:rPr>
        <w:t>hazard assessments </w:t>
      </w:r>
      <w:r>
        <w:rPr>
          <w:sz w:val="20"/>
        </w:rPr>
        <w:t>in zoning, building codes, and plans for</w:t>
      </w:r>
      <w:r>
        <w:rPr>
          <w:spacing w:val="-23"/>
          <w:sz w:val="20"/>
        </w:rPr>
        <w:t> </w:t>
      </w:r>
      <w:r>
        <w:rPr>
          <w:sz w:val="20"/>
        </w:rPr>
        <w:t>growth.</w:t>
      </w:r>
    </w:p>
    <w:p>
      <w:pPr>
        <w:pStyle w:val="BodyText"/>
        <w:spacing w:before="8"/>
      </w:pPr>
    </w:p>
    <w:p>
      <w:pPr>
        <w:pStyle w:val="Heading1"/>
      </w:pPr>
      <w:r>
        <w:rPr/>
        <w:t>ACKNOWLEDGMENTS</w:t>
      </w:r>
    </w:p>
    <w:p>
      <w:pPr>
        <w:pStyle w:val="BodyText"/>
        <w:spacing w:line="249" w:lineRule="auto" w:before="47"/>
        <w:ind w:left="100" w:right="898" w:firstLine="288"/>
        <w:jc w:val="both"/>
      </w:pPr>
      <w:r>
        <w:rPr>
          <w:spacing w:val="-9"/>
        </w:rPr>
        <w:t>We </w:t>
      </w:r>
      <w:r>
        <w:rPr/>
        <w:t>thank </w:t>
      </w:r>
      <w:r>
        <w:rPr>
          <w:spacing w:val="-3"/>
        </w:rPr>
        <w:t>Diane </w:t>
      </w:r>
      <w:r>
        <w:rPr>
          <w:spacing w:val="-4"/>
        </w:rPr>
        <w:t>Doser, </w:t>
      </w:r>
      <w:r>
        <w:rPr/>
        <w:t>Joe </w:t>
      </w:r>
      <w:r>
        <w:rPr>
          <w:spacing w:val="-3"/>
        </w:rPr>
        <w:t>Kruger, </w:t>
      </w:r>
      <w:r>
        <w:rPr/>
        <w:t>and</w:t>
      </w:r>
      <w:r>
        <w:rPr>
          <w:spacing w:val="-37"/>
        </w:rPr>
        <w:t> </w:t>
      </w:r>
      <w:r>
        <w:rPr>
          <w:spacing w:val="-3"/>
        </w:rPr>
        <w:t>Michael </w:t>
      </w:r>
      <w:r>
        <w:rPr/>
        <w:t>Stickney for their reviews of this </w:t>
      </w:r>
      <w:r>
        <w:rPr>
          <w:spacing w:val="-3"/>
        </w:rPr>
        <w:t>paper. </w:t>
      </w:r>
      <w:r>
        <w:rPr/>
        <w:t>Mike also provided seismicity and </w:t>
      </w:r>
      <w:r>
        <w:rPr>
          <w:spacing w:val="-3"/>
        </w:rPr>
        <w:t>active </w:t>
      </w:r>
      <w:r>
        <w:rPr/>
        <w:t>fault </w:t>
      </w:r>
      <w:r>
        <w:rPr>
          <w:spacing w:val="-3"/>
        </w:rPr>
        <w:t>data </w:t>
      </w:r>
      <w:r>
        <w:rPr/>
        <w:t>and </w:t>
      </w:r>
      <w:r>
        <w:rPr>
          <w:spacing w:val="-3"/>
        </w:rPr>
        <w:t>answered many questions. Rick Cannon </w:t>
      </w:r>
      <w:r>
        <w:rPr>
          <w:spacing w:val="-2"/>
        </w:rPr>
        <w:t>and </w:t>
      </w:r>
      <w:r>
        <w:rPr/>
        <w:t>Elzbieta</w:t>
      </w:r>
      <w:r>
        <w:rPr>
          <w:spacing w:val="-8"/>
        </w:rPr>
        <w:t> </w:t>
      </w:r>
      <w:r>
        <w:rPr/>
        <w:t>Covington</w:t>
      </w:r>
      <w:r>
        <w:rPr>
          <w:spacing w:val="-7"/>
        </w:rPr>
        <w:t> </w:t>
      </w:r>
      <w:r>
        <w:rPr/>
        <w:t>provided</w:t>
      </w:r>
      <w:r>
        <w:rPr>
          <w:spacing w:val="-8"/>
        </w:rPr>
        <w:t> </w:t>
      </w:r>
      <w:r>
        <w:rPr/>
        <w:t>hardware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software</w:t>
      </w:r>
      <w:r>
        <w:rPr>
          <w:spacing w:val="-8"/>
        </w:rPr>
        <w:t> </w:t>
      </w:r>
      <w:r>
        <w:rPr/>
        <w:t>support.</w:t>
      </w:r>
    </w:p>
    <w:p>
      <w:pPr>
        <w:pStyle w:val="BodyText"/>
        <w:spacing w:before="7"/>
      </w:pPr>
    </w:p>
    <w:p>
      <w:pPr>
        <w:pStyle w:val="Heading1"/>
        <w:spacing w:before="1"/>
      </w:pPr>
      <w:r>
        <w:rPr/>
        <w:t>REFERENCES</w:t>
      </w:r>
    </w:p>
    <w:p>
      <w:pPr>
        <w:spacing w:line="249" w:lineRule="auto" w:before="50"/>
        <w:ind w:left="388" w:right="899" w:hanging="288"/>
        <w:jc w:val="both"/>
        <w:rPr>
          <w:sz w:val="16"/>
        </w:rPr>
      </w:pPr>
      <w:r>
        <w:rPr>
          <w:sz w:val="16"/>
        </w:rPr>
        <w:t>Anders, M.H., Geissman, J.W., Piety, L.A., and Sullivan, J.T., 1989, Parabolic distribution of circumeastern Snake River Plain seismicity and latest Qua- ternary faulting: migratory pattern and association with the Yellowstone hotspot: Journal of Geophysical Research, v. 94, no. B2, p. 1589-1621.</w:t>
      </w:r>
    </w:p>
    <w:p>
      <w:pPr>
        <w:spacing w:line="249" w:lineRule="auto" w:before="3"/>
        <w:ind w:left="388" w:right="912" w:hanging="288"/>
        <w:jc w:val="both"/>
        <w:rPr>
          <w:sz w:val="16"/>
        </w:rPr>
      </w:pPr>
      <w:r>
        <w:rPr>
          <w:sz w:val="16"/>
        </w:rPr>
        <w:t>Barrientos, S.E., Stein, R.S., and Ward, S.N., 1987, Comparison of the 1959 Hebgen Lake, Montana and 1983 Borah Peak, Idaho earthquake from geo- detic</w:t>
      </w:r>
      <w:r>
        <w:rPr>
          <w:spacing w:val="-8"/>
          <w:sz w:val="16"/>
        </w:rPr>
        <w:t> </w:t>
      </w:r>
      <w:r>
        <w:rPr>
          <w:sz w:val="16"/>
        </w:rPr>
        <w:t>observations:</w:t>
      </w:r>
      <w:r>
        <w:rPr>
          <w:spacing w:val="-7"/>
          <w:sz w:val="16"/>
        </w:rPr>
        <w:t> </w:t>
      </w:r>
      <w:r>
        <w:rPr>
          <w:sz w:val="16"/>
        </w:rPr>
        <w:t>Bulletin</w:t>
      </w:r>
      <w:r>
        <w:rPr>
          <w:spacing w:val="-8"/>
          <w:sz w:val="16"/>
        </w:rPr>
        <w:t> </w:t>
      </w:r>
      <w:r>
        <w:rPr>
          <w:sz w:val="16"/>
        </w:rPr>
        <w:t>of</w:t>
      </w:r>
      <w:r>
        <w:rPr>
          <w:spacing w:val="-7"/>
          <w:sz w:val="16"/>
        </w:rPr>
        <w:t> </w:t>
      </w:r>
      <w:r>
        <w:rPr>
          <w:sz w:val="16"/>
        </w:rPr>
        <w:t>Seismological</w:t>
      </w:r>
      <w:r>
        <w:rPr>
          <w:spacing w:val="-7"/>
          <w:sz w:val="16"/>
        </w:rPr>
        <w:t> </w:t>
      </w:r>
      <w:r>
        <w:rPr>
          <w:sz w:val="16"/>
        </w:rPr>
        <w:t>Society</w:t>
      </w:r>
      <w:r>
        <w:rPr>
          <w:spacing w:val="-8"/>
          <w:sz w:val="16"/>
        </w:rPr>
        <w:t> </w:t>
      </w:r>
      <w:r>
        <w:rPr>
          <w:sz w:val="16"/>
        </w:rPr>
        <w:t>of</w:t>
      </w:r>
      <w:r>
        <w:rPr>
          <w:spacing w:val="-18"/>
          <w:sz w:val="16"/>
        </w:rPr>
        <w:t> </w:t>
      </w:r>
      <w:r>
        <w:rPr>
          <w:sz w:val="16"/>
        </w:rPr>
        <w:t>America,</w:t>
      </w:r>
      <w:r>
        <w:rPr>
          <w:spacing w:val="-7"/>
          <w:sz w:val="16"/>
        </w:rPr>
        <w:t> </w:t>
      </w:r>
      <w:r>
        <w:rPr>
          <w:spacing w:val="-5"/>
          <w:sz w:val="16"/>
        </w:rPr>
        <w:t>v.</w:t>
      </w:r>
      <w:r>
        <w:rPr>
          <w:spacing w:val="-8"/>
          <w:sz w:val="16"/>
        </w:rPr>
        <w:t> </w:t>
      </w:r>
      <w:r>
        <w:rPr>
          <w:sz w:val="16"/>
        </w:rPr>
        <w:t>77,</w:t>
      </w:r>
      <w:r>
        <w:rPr>
          <w:spacing w:val="-9"/>
          <w:sz w:val="16"/>
        </w:rPr>
        <w:t> </w:t>
      </w:r>
      <w:r>
        <w:rPr>
          <w:spacing w:val="2"/>
          <w:sz w:val="16"/>
        </w:rPr>
        <w:t>no. </w:t>
      </w:r>
      <w:r>
        <w:rPr>
          <w:sz w:val="16"/>
        </w:rPr>
        <w:t>3, p.</w:t>
      </w:r>
      <w:r>
        <w:rPr>
          <w:spacing w:val="16"/>
          <w:sz w:val="16"/>
        </w:rPr>
        <w:t> </w:t>
      </w:r>
      <w:r>
        <w:rPr>
          <w:sz w:val="16"/>
        </w:rPr>
        <w:t>783-808.</w:t>
      </w:r>
    </w:p>
    <w:p>
      <w:pPr>
        <w:spacing w:line="249" w:lineRule="auto" w:before="2"/>
        <w:ind w:left="388" w:right="896" w:hanging="288"/>
        <w:jc w:val="both"/>
        <w:rPr>
          <w:sz w:val="16"/>
        </w:rPr>
      </w:pPr>
      <w:r>
        <w:rPr>
          <w:sz w:val="16"/>
        </w:rPr>
        <w:t>Bartholomew, M.J., Stickney, M.C., Henry, J., 1988,Perspective 28 years after the August 18, 1959 Hebgen Lake earthquake, </w:t>
      </w:r>
      <w:r>
        <w:rPr>
          <w:i/>
          <w:sz w:val="16"/>
        </w:rPr>
        <w:t>in </w:t>
      </w:r>
      <w:r>
        <w:rPr>
          <w:sz w:val="16"/>
        </w:rPr>
        <w:t>A review of earthquake research applications in the National Earthquake Hazard Reduction Pro- gram: 1977-1987, Proceedings of Conference XLI: US Geological Survey Open File Report 88-13-A, p. 155-167.</w:t>
      </w:r>
    </w:p>
    <w:p>
      <w:pPr>
        <w:spacing w:line="249" w:lineRule="auto" w:before="4"/>
        <w:ind w:left="388" w:right="893" w:hanging="288"/>
        <w:jc w:val="both"/>
        <w:rPr>
          <w:sz w:val="16"/>
        </w:rPr>
      </w:pPr>
      <w:r>
        <w:rPr>
          <w:sz w:val="16"/>
        </w:rPr>
        <w:t>Crone, A.J., Machette, M.N., Bonilla, </w:t>
      </w:r>
      <w:r>
        <w:rPr>
          <w:spacing w:val="-3"/>
          <w:sz w:val="16"/>
        </w:rPr>
        <w:t>M.G., </w:t>
      </w:r>
      <w:r>
        <w:rPr>
          <w:sz w:val="16"/>
        </w:rPr>
        <w:t>Lienkaemper, J.J., Pierce, K.L., Scott, </w:t>
      </w:r>
      <w:r>
        <w:rPr>
          <w:spacing w:val="-3"/>
          <w:sz w:val="16"/>
        </w:rPr>
        <w:t>W.E., </w:t>
      </w:r>
      <w:r>
        <w:rPr>
          <w:sz w:val="16"/>
        </w:rPr>
        <w:t>and Bucknam, R.C., 1985, Characteristics of surface faulting </w:t>
      </w:r>
      <w:r>
        <w:rPr>
          <w:spacing w:val="2"/>
          <w:sz w:val="16"/>
        </w:rPr>
        <w:t>accompanying </w:t>
      </w:r>
      <w:r>
        <w:rPr>
          <w:sz w:val="16"/>
        </w:rPr>
        <w:t>the </w:t>
      </w:r>
      <w:r>
        <w:rPr>
          <w:spacing w:val="2"/>
          <w:sz w:val="16"/>
        </w:rPr>
        <w:t>Borah Peak earthquake, central Idaho, </w:t>
      </w:r>
      <w:r>
        <w:rPr>
          <w:i/>
          <w:sz w:val="16"/>
        </w:rPr>
        <w:t>in </w:t>
      </w:r>
      <w:r>
        <w:rPr>
          <w:spacing w:val="2"/>
          <w:sz w:val="16"/>
        </w:rPr>
        <w:t>Workshop </w:t>
      </w:r>
      <w:r>
        <w:rPr>
          <w:sz w:val="16"/>
        </w:rPr>
        <w:t>XXVIII</w:t>
      </w:r>
      <w:r>
        <w:rPr>
          <w:spacing w:val="-5"/>
          <w:sz w:val="16"/>
        </w:rPr>
        <w:t> </w:t>
      </w:r>
      <w:r>
        <w:rPr>
          <w:sz w:val="16"/>
        </w:rPr>
        <w:t>on</w:t>
      </w:r>
      <w:r>
        <w:rPr>
          <w:spacing w:val="-5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Borah</w:t>
      </w:r>
      <w:r>
        <w:rPr>
          <w:spacing w:val="-5"/>
          <w:sz w:val="16"/>
        </w:rPr>
        <w:t> </w:t>
      </w:r>
      <w:r>
        <w:rPr>
          <w:sz w:val="16"/>
        </w:rPr>
        <w:t>Peak,</w:t>
      </w:r>
      <w:r>
        <w:rPr>
          <w:spacing w:val="-5"/>
          <w:sz w:val="16"/>
        </w:rPr>
        <w:t> </w:t>
      </w:r>
      <w:r>
        <w:rPr>
          <w:sz w:val="16"/>
        </w:rPr>
        <w:t>Idaho</w:t>
      </w:r>
      <w:r>
        <w:rPr>
          <w:spacing w:val="-4"/>
          <w:sz w:val="16"/>
        </w:rPr>
        <w:t> </w:t>
      </w:r>
      <w:r>
        <w:rPr>
          <w:sz w:val="16"/>
        </w:rPr>
        <w:t>earthquake:</w:t>
      </w:r>
      <w:r>
        <w:rPr>
          <w:spacing w:val="-5"/>
          <w:sz w:val="16"/>
        </w:rPr>
        <w:t> </w:t>
      </w:r>
      <w:r>
        <w:rPr>
          <w:sz w:val="16"/>
        </w:rPr>
        <w:t>US</w:t>
      </w:r>
      <w:r>
        <w:rPr>
          <w:spacing w:val="-4"/>
          <w:sz w:val="16"/>
        </w:rPr>
        <w:t> </w:t>
      </w:r>
      <w:r>
        <w:rPr>
          <w:sz w:val="16"/>
        </w:rPr>
        <w:t>Geological</w:t>
      </w:r>
      <w:r>
        <w:rPr>
          <w:spacing w:val="-6"/>
          <w:sz w:val="16"/>
        </w:rPr>
        <w:t> </w:t>
      </w:r>
      <w:r>
        <w:rPr>
          <w:sz w:val="16"/>
        </w:rPr>
        <w:t>Survey</w:t>
      </w:r>
      <w:r>
        <w:rPr>
          <w:spacing w:val="-5"/>
          <w:sz w:val="16"/>
        </w:rPr>
        <w:t> </w:t>
      </w:r>
      <w:r>
        <w:rPr>
          <w:sz w:val="16"/>
        </w:rPr>
        <w:t>Open File Report 85-290, p.</w:t>
      </w:r>
      <w:r>
        <w:rPr>
          <w:spacing w:val="26"/>
          <w:sz w:val="16"/>
        </w:rPr>
        <w:t> </w:t>
      </w:r>
      <w:r>
        <w:rPr>
          <w:sz w:val="16"/>
        </w:rPr>
        <w:t>236-263.</w:t>
      </w:r>
    </w:p>
    <w:p>
      <w:pPr>
        <w:spacing w:line="249" w:lineRule="auto" w:before="3"/>
        <w:ind w:left="388" w:right="922" w:hanging="288"/>
        <w:jc w:val="both"/>
        <w:rPr>
          <w:sz w:val="16"/>
        </w:rPr>
      </w:pPr>
      <w:r>
        <w:rPr>
          <w:sz w:val="16"/>
        </w:rPr>
        <w:t>Crone,</w:t>
      </w:r>
      <w:r>
        <w:rPr>
          <w:spacing w:val="-16"/>
          <w:sz w:val="16"/>
        </w:rPr>
        <w:t> </w:t>
      </w:r>
      <w:r>
        <w:rPr>
          <w:sz w:val="16"/>
        </w:rPr>
        <w:t>A.J.</w:t>
      </w:r>
      <w:r>
        <w:rPr>
          <w:spacing w:val="-15"/>
          <w:sz w:val="16"/>
        </w:rPr>
        <w:t> </w:t>
      </w:r>
      <w:r>
        <w:rPr>
          <w:sz w:val="16"/>
        </w:rPr>
        <w:t>and</w:t>
      </w:r>
      <w:r>
        <w:rPr>
          <w:spacing w:val="-15"/>
          <w:sz w:val="16"/>
        </w:rPr>
        <w:t> </w:t>
      </w:r>
      <w:r>
        <w:rPr>
          <w:sz w:val="16"/>
        </w:rPr>
        <w:t>Machette,</w:t>
      </w:r>
      <w:r>
        <w:rPr>
          <w:spacing w:val="-15"/>
          <w:sz w:val="16"/>
        </w:rPr>
        <w:t> </w:t>
      </w:r>
      <w:r>
        <w:rPr>
          <w:sz w:val="16"/>
        </w:rPr>
        <w:t>M.N.,</w:t>
      </w:r>
      <w:r>
        <w:rPr>
          <w:spacing w:val="-15"/>
          <w:sz w:val="16"/>
        </w:rPr>
        <w:t> </w:t>
      </w:r>
      <w:r>
        <w:rPr>
          <w:sz w:val="16"/>
        </w:rPr>
        <w:t>1984,</w:t>
      </w:r>
      <w:r>
        <w:rPr>
          <w:spacing w:val="-15"/>
          <w:sz w:val="16"/>
        </w:rPr>
        <w:t> </w:t>
      </w:r>
      <w:r>
        <w:rPr>
          <w:sz w:val="16"/>
        </w:rPr>
        <w:t>Surface</w:t>
      </w:r>
      <w:r>
        <w:rPr>
          <w:spacing w:val="-15"/>
          <w:sz w:val="16"/>
        </w:rPr>
        <w:t> </w:t>
      </w:r>
      <w:r>
        <w:rPr>
          <w:sz w:val="16"/>
        </w:rPr>
        <w:t>faulting</w:t>
      </w:r>
      <w:r>
        <w:rPr>
          <w:spacing w:val="-17"/>
          <w:sz w:val="16"/>
        </w:rPr>
        <w:t> </w:t>
      </w:r>
      <w:r>
        <w:rPr>
          <w:sz w:val="16"/>
        </w:rPr>
        <w:t>accompanying</w:t>
      </w:r>
      <w:r>
        <w:rPr>
          <w:spacing w:val="-15"/>
          <w:sz w:val="16"/>
        </w:rPr>
        <w:t> </w:t>
      </w:r>
      <w:r>
        <w:rPr>
          <w:sz w:val="16"/>
        </w:rPr>
        <w:t>the</w:t>
      </w:r>
      <w:r>
        <w:rPr>
          <w:spacing w:val="-15"/>
          <w:sz w:val="16"/>
        </w:rPr>
        <w:t> </w:t>
      </w:r>
      <w:r>
        <w:rPr>
          <w:sz w:val="16"/>
        </w:rPr>
        <w:t>Borah Peak earthquake, Idaho: Geology, </w:t>
      </w:r>
      <w:r>
        <w:rPr>
          <w:spacing w:val="-5"/>
          <w:sz w:val="16"/>
        </w:rPr>
        <w:t>v. </w:t>
      </w:r>
      <w:r>
        <w:rPr>
          <w:sz w:val="16"/>
        </w:rPr>
        <w:t>12, p.</w:t>
      </w:r>
      <w:r>
        <w:rPr>
          <w:spacing w:val="23"/>
          <w:sz w:val="16"/>
        </w:rPr>
        <w:t> </w:t>
      </w:r>
      <w:r>
        <w:rPr>
          <w:sz w:val="16"/>
        </w:rPr>
        <w:t>664-667.</w:t>
      </w:r>
    </w:p>
    <w:p>
      <w:pPr>
        <w:spacing w:line="249" w:lineRule="auto" w:before="1"/>
        <w:ind w:left="388" w:right="915" w:hanging="288"/>
        <w:jc w:val="both"/>
        <w:rPr>
          <w:sz w:val="16"/>
        </w:rPr>
      </w:pPr>
      <w:r>
        <w:rPr>
          <w:sz w:val="16"/>
        </w:rPr>
        <w:t>Doser,</w:t>
      </w:r>
      <w:r>
        <w:rPr>
          <w:spacing w:val="-4"/>
          <w:sz w:val="16"/>
        </w:rPr>
        <w:t> </w:t>
      </w:r>
      <w:r>
        <w:rPr>
          <w:sz w:val="16"/>
        </w:rPr>
        <w:t>D.I.,</w:t>
      </w:r>
      <w:r>
        <w:rPr>
          <w:spacing w:val="-5"/>
          <w:sz w:val="16"/>
        </w:rPr>
        <w:t> </w:t>
      </w:r>
      <w:r>
        <w:rPr>
          <w:sz w:val="16"/>
        </w:rPr>
        <w:t>1989,</w:t>
      </w:r>
      <w:r>
        <w:rPr>
          <w:spacing w:val="-4"/>
          <w:sz w:val="16"/>
        </w:rPr>
        <w:t> </w:t>
      </w:r>
      <w:r>
        <w:rPr>
          <w:sz w:val="16"/>
        </w:rPr>
        <w:t>Source</w:t>
      </w:r>
      <w:r>
        <w:rPr>
          <w:spacing w:val="-4"/>
          <w:sz w:val="16"/>
        </w:rPr>
        <w:t> </w:t>
      </w:r>
      <w:r>
        <w:rPr>
          <w:sz w:val="16"/>
        </w:rPr>
        <w:t>Parameters</w:t>
      </w:r>
      <w:r>
        <w:rPr>
          <w:spacing w:val="-5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Montana</w:t>
      </w:r>
      <w:r>
        <w:rPr>
          <w:spacing w:val="-5"/>
          <w:sz w:val="16"/>
        </w:rPr>
        <w:t> </w:t>
      </w:r>
      <w:r>
        <w:rPr>
          <w:sz w:val="16"/>
        </w:rPr>
        <w:t>earthquakes</w:t>
      </w:r>
      <w:r>
        <w:rPr>
          <w:spacing w:val="-4"/>
          <w:sz w:val="16"/>
        </w:rPr>
        <w:t> </w:t>
      </w:r>
      <w:r>
        <w:rPr>
          <w:sz w:val="16"/>
        </w:rPr>
        <w:t>(1925-1964)</w:t>
      </w:r>
      <w:r>
        <w:rPr>
          <w:spacing w:val="-5"/>
          <w:sz w:val="16"/>
        </w:rPr>
        <w:t> </w:t>
      </w:r>
      <w:r>
        <w:rPr>
          <w:sz w:val="16"/>
        </w:rPr>
        <w:t>and tectonic deformation in the northern Intermountain Belt: Bulletin of </w:t>
      </w:r>
      <w:r>
        <w:rPr>
          <w:spacing w:val="2"/>
          <w:sz w:val="16"/>
        </w:rPr>
        <w:t>the </w:t>
      </w:r>
      <w:r>
        <w:rPr>
          <w:sz w:val="16"/>
        </w:rPr>
        <w:t>Seismological Society of America, </w:t>
      </w:r>
      <w:r>
        <w:rPr>
          <w:spacing w:val="-5"/>
          <w:sz w:val="16"/>
        </w:rPr>
        <w:t>v. </w:t>
      </w:r>
      <w:r>
        <w:rPr>
          <w:sz w:val="16"/>
        </w:rPr>
        <w:t>79, no. 1, p.</w:t>
      </w:r>
      <w:r>
        <w:rPr>
          <w:spacing w:val="30"/>
          <w:sz w:val="16"/>
        </w:rPr>
        <w:t> </w:t>
      </w:r>
      <w:r>
        <w:rPr>
          <w:sz w:val="16"/>
        </w:rPr>
        <w:t>31-50.</w:t>
      </w:r>
    </w:p>
    <w:p>
      <w:pPr>
        <w:spacing w:line="249" w:lineRule="auto" w:before="2"/>
        <w:ind w:left="388" w:right="899" w:hanging="288"/>
        <w:jc w:val="both"/>
        <w:rPr>
          <w:sz w:val="16"/>
        </w:rPr>
      </w:pPr>
      <w:r>
        <w:rPr>
          <w:sz w:val="16"/>
        </w:rPr>
        <w:t>Dzurisin, D., Savage, J.C., and Rournier, R.O., 1990, Recent crustal subsidence at Yellowstone Caldera, Wyoming: Bulletin of Volcanology, v. 52, p. 247- 270.</w:t>
      </w:r>
    </w:p>
    <w:p>
      <w:pPr>
        <w:spacing w:line="249" w:lineRule="auto" w:before="2"/>
        <w:ind w:left="387" w:right="895" w:hanging="288"/>
        <w:jc w:val="both"/>
        <w:rPr>
          <w:sz w:val="16"/>
        </w:rPr>
      </w:pPr>
      <w:r>
        <w:rPr>
          <w:sz w:val="16"/>
        </w:rPr>
        <w:t>Esp, D. L., Metesh, J., and Clement, W., 1987, Montana hazard/vulnerability analysis - Earthquake annex: Montana Disaster and Emer gency Services Division, Department of Military Affairs, 21 p.</w:t>
      </w:r>
    </w:p>
    <w:p>
      <w:pPr>
        <w:spacing w:line="249" w:lineRule="auto" w:before="2"/>
        <w:ind w:left="387" w:right="916" w:hanging="288"/>
        <w:jc w:val="both"/>
        <w:rPr>
          <w:sz w:val="16"/>
        </w:rPr>
      </w:pPr>
      <w:r>
        <w:rPr>
          <w:sz w:val="16"/>
        </w:rPr>
        <w:t>Freidline, R.A., Smith, R.B., and Blackwell, D.D., 1976, Seismicity and con- temporary tectonics of the Helena, Montana area: Bulletin of the Seismo- logical Society of America, v. 66, no. 1, p. 81-95.</w:t>
      </w:r>
    </w:p>
    <w:p>
      <w:pPr>
        <w:spacing w:line="249" w:lineRule="auto" w:before="2"/>
        <w:ind w:left="387" w:right="901" w:hanging="288"/>
        <w:jc w:val="both"/>
        <w:rPr>
          <w:sz w:val="16"/>
        </w:rPr>
      </w:pPr>
      <w:r>
        <w:rPr>
          <w:sz w:val="16"/>
        </w:rPr>
        <w:t>Iyer, H.M., 1984, A review of crust and upper mantle structure studies of the Snake River Plain-Yellowstone volcanic system: a major lithospheric anomaly in the western USA: Tectonophysics, v. 105, p. 291-308.</w:t>
      </w:r>
    </w:p>
    <w:p>
      <w:pPr>
        <w:spacing w:after="0" w:line="249" w:lineRule="auto"/>
        <w:jc w:val="both"/>
        <w:rPr>
          <w:sz w:val="16"/>
        </w:rPr>
        <w:sectPr>
          <w:type w:val="continuous"/>
          <w:pgSz w:w="12240" w:h="15840"/>
          <w:pgMar w:top="920" w:bottom="280" w:left="620" w:right="0"/>
          <w:cols w:num="2" w:equalWidth="0">
            <w:col w:w="5231" w:space="296"/>
            <w:col w:w="6093"/>
          </w:cols>
        </w:sectPr>
      </w:pPr>
    </w:p>
    <w:p>
      <w:pPr>
        <w:pStyle w:val="BodyText"/>
        <w:spacing w:before="8"/>
        <w:rPr>
          <w:sz w:val="18"/>
        </w:rPr>
      </w:pPr>
    </w:p>
    <w:p>
      <w:pPr>
        <w:spacing w:after="0"/>
        <w:rPr>
          <w:sz w:val="18"/>
        </w:rPr>
        <w:sectPr>
          <w:pgSz w:w="12240" w:h="15840"/>
          <w:pgMar w:header="650" w:footer="0" w:top="920" w:bottom="280" w:left="620" w:right="0"/>
        </w:sectPr>
      </w:pPr>
    </w:p>
    <w:p>
      <w:pPr>
        <w:spacing w:line="249" w:lineRule="auto" w:before="91"/>
        <w:ind w:left="568" w:right="58" w:hanging="288"/>
        <w:jc w:val="both"/>
        <w:rPr>
          <w:sz w:val="16"/>
        </w:rPr>
      </w:pPr>
      <w:r>
        <w:rPr>
          <w:sz w:val="16"/>
        </w:rPr>
        <w:t>Jackson, S.M., Wong, </w:t>
      </w:r>
      <w:r>
        <w:rPr>
          <w:spacing w:val="-3"/>
          <w:sz w:val="16"/>
        </w:rPr>
        <w:t>I.G., </w:t>
      </w:r>
      <w:r>
        <w:rPr>
          <w:sz w:val="16"/>
        </w:rPr>
        <w:t>Carpenter, </w:t>
      </w:r>
      <w:r>
        <w:rPr>
          <w:spacing w:val="-4"/>
          <w:sz w:val="16"/>
        </w:rPr>
        <w:t>G.S., </w:t>
      </w:r>
      <w:r>
        <w:rPr>
          <w:sz w:val="16"/>
        </w:rPr>
        <w:t>Anderson, D.M., and Martin, S.M., 1993,</w:t>
      </w:r>
      <w:r>
        <w:rPr>
          <w:spacing w:val="-20"/>
          <w:sz w:val="16"/>
        </w:rPr>
        <w:t> </w:t>
      </w:r>
      <w:r>
        <w:rPr>
          <w:sz w:val="16"/>
        </w:rPr>
        <w:t>Contemporary</w:t>
      </w:r>
      <w:r>
        <w:rPr>
          <w:spacing w:val="-19"/>
          <w:sz w:val="16"/>
        </w:rPr>
        <w:t> </w:t>
      </w:r>
      <w:r>
        <w:rPr>
          <w:sz w:val="16"/>
        </w:rPr>
        <w:t>seismicity</w:t>
      </w:r>
      <w:r>
        <w:rPr>
          <w:spacing w:val="-19"/>
          <w:sz w:val="16"/>
        </w:rPr>
        <w:t> </w:t>
      </w:r>
      <w:r>
        <w:rPr>
          <w:sz w:val="16"/>
        </w:rPr>
        <w:t>in</w:t>
      </w:r>
      <w:r>
        <w:rPr>
          <w:spacing w:val="-20"/>
          <w:sz w:val="16"/>
        </w:rPr>
        <w:t> </w:t>
      </w:r>
      <w:r>
        <w:rPr>
          <w:sz w:val="16"/>
        </w:rPr>
        <w:t>the</w:t>
      </w:r>
      <w:r>
        <w:rPr>
          <w:spacing w:val="-19"/>
          <w:sz w:val="16"/>
        </w:rPr>
        <w:t> </w:t>
      </w:r>
      <w:r>
        <w:rPr>
          <w:sz w:val="16"/>
        </w:rPr>
        <w:t>eastern</w:t>
      </w:r>
      <w:r>
        <w:rPr>
          <w:spacing w:val="-19"/>
          <w:sz w:val="16"/>
        </w:rPr>
        <w:t> </w:t>
      </w:r>
      <w:r>
        <w:rPr>
          <w:sz w:val="16"/>
        </w:rPr>
        <w:t>Snake</w:t>
      </w:r>
      <w:r>
        <w:rPr>
          <w:spacing w:val="-20"/>
          <w:sz w:val="16"/>
        </w:rPr>
        <w:t> </w:t>
      </w:r>
      <w:r>
        <w:rPr>
          <w:sz w:val="16"/>
        </w:rPr>
        <w:t>River</w:t>
      </w:r>
      <w:r>
        <w:rPr>
          <w:spacing w:val="-19"/>
          <w:sz w:val="16"/>
        </w:rPr>
        <w:t> </w:t>
      </w:r>
      <w:r>
        <w:rPr>
          <w:sz w:val="16"/>
        </w:rPr>
        <w:t>Plain,</w:t>
      </w:r>
      <w:r>
        <w:rPr>
          <w:spacing w:val="-19"/>
          <w:sz w:val="16"/>
        </w:rPr>
        <w:t> </w:t>
      </w:r>
      <w:r>
        <w:rPr>
          <w:sz w:val="16"/>
        </w:rPr>
        <w:t>Idaho</w:t>
      </w:r>
      <w:r>
        <w:rPr>
          <w:spacing w:val="-20"/>
          <w:sz w:val="16"/>
        </w:rPr>
        <w:t> </w:t>
      </w:r>
      <w:r>
        <w:rPr>
          <w:sz w:val="16"/>
        </w:rPr>
        <w:t>based on microearthquake monitoring: Bulletin of the Seismological Society of America, </w:t>
      </w:r>
      <w:r>
        <w:rPr>
          <w:spacing w:val="-5"/>
          <w:sz w:val="16"/>
        </w:rPr>
        <w:t>v. </w:t>
      </w:r>
      <w:r>
        <w:rPr>
          <w:sz w:val="16"/>
        </w:rPr>
        <w:t>83, no. 3, p.</w:t>
      </w:r>
      <w:r>
        <w:rPr>
          <w:spacing w:val="1"/>
          <w:sz w:val="16"/>
        </w:rPr>
        <w:t> </w:t>
      </w:r>
      <w:r>
        <w:rPr>
          <w:sz w:val="16"/>
        </w:rPr>
        <w:t>680-695.</w:t>
      </w:r>
    </w:p>
    <w:p>
      <w:pPr>
        <w:spacing w:line="249" w:lineRule="auto" w:before="2"/>
        <w:ind w:left="568" w:right="52" w:hanging="288"/>
        <w:jc w:val="both"/>
        <w:rPr>
          <w:sz w:val="16"/>
        </w:rPr>
      </w:pPr>
      <w:r>
        <w:rPr>
          <w:sz w:val="16"/>
        </w:rPr>
        <w:t>Janecke, S.U., 1992, Kinematics and timing of three superimposed extensional systems,</w:t>
      </w:r>
      <w:r>
        <w:rPr>
          <w:spacing w:val="-14"/>
          <w:sz w:val="16"/>
        </w:rPr>
        <w:t> </w:t>
      </w:r>
      <w:r>
        <w:rPr>
          <w:sz w:val="16"/>
        </w:rPr>
        <w:t>east</w:t>
      </w:r>
      <w:r>
        <w:rPr>
          <w:spacing w:val="-13"/>
          <w:sz w:val="16"/>
        </w:rPr>
        <w:t> </w:t>
      </w:r>
      <w:r>
        <w:rPr>
          <w:sz w:val="16"/>
        </w:rPr>
        <w:t>central</w:t>
      </w:r>
      <w:r>
        <w:rPr>
          <w:spacing w:val="-13"/>
          <w:sz w:val="16"/>
        </w:rPr>
        <w:t> </w:t>
      </w:r>
      <w:r>
        <w:rPr>
          <w:sz w:val="16"/>
        </w:rPr>
        <w:t>Idaho:</w:t>
      </w:r>
      <w:r>
        <w:rPr>
          <w:spacing w:val="-13"/>
          <w:sz w:val="16"/>
        </w:rPr>
        <w:t> </w:t>
      </w:r>
      <w:r>
        <w:rPr>
          <w:sz w:val="16"/>
        </w:rPr>
        <w:t>Evidence</w:t>
      </w:r>
      <w:r>
        <w:rPr>
          <w:spacing w:val="-14"/>
          <w:sz w:val="16"/>
        </w:rPr>
        <w:t> </w:t>
      </w:r>
      <w:r>
        <w:rPr>
          <w:sz w:val="16"/>
        </w:rPr>
        <w:t>for</w:t>
      </w:r>
      <w:r>
        <w:rPr>
          <w:spacing w:val="-13"/>
          <w:sz w:val="16"/>
        </w:rPr>
        <w:t> </w:t>
      </w:r>
      <w:r>
        <w:rPr>
          <w:sz w:val="16"/>
        </w:rPr>
        <w:t>an</w:t>
      </w:r>
      <w:r>
        <w:rPr>
          <w:spacing w:val="-13"/>
          <w:sz w:val="16"/>
        </w:rPr>
        <w:t> </w:t>
      </w:r>
      <w:r>
        <w:rPr>
          <w:sz w:val="16"/>
        </w:rPr>
        <w:t>Eocene</w:t>
      </w:r>
      <w:r>
        <w:rPr>
          <w:spacing w:val="-14"/>
          <w:sz w:val="16"/>
        </w:rPr>
        <w:t> </w:t>
      </w:r>
      <w:r>
        <w:rPr>
          <w:sz w:val="16"/>
        </w:rPr>
        <w:t>tectonic</w:t>
      </w:r>
      <w:r>
        <w:rPr>
          <w:spacing w:val="-13"/>
          <w:sz w:val="16"/>
        </w:rPr>
        <w:t> </w:t>
      </w:r>
      <w:r>
        <w:rPr>
          <w:sz w:val="16"/>
        </w:rPr>
        <w:t>transition:</w:t>
      </w:r>
      <w:r>
        <w:rPr>
          <w:spacing w:val="-17"/>
          <w:sz w:val="16"/>
        </w:rPr>
        <w:t> </w:t>
      </w:r>
      <w:r>
        <w:rPr>
          <w:sz w:val="16"/>
        </w:rPr>
        <w:t>Tec- tonics, </w:t>
      </w:r>
      <w:r>
        <w:rPr>
          <w:spacing w:val="-5"/>
          <w:sz w:val="16"/>
        </w:rPr>
        <w:t>v. </w:t>
      </w:r>
      <w:r>
        <w:rPr>
          <w:spacing w:val="-3"/>
          <w:sz w:val="16"/>
        </w:rPr>
        <w:t>11, </w:t>
      </w:r>
      <w:r>
        <w:rPr>
          <w:sz w:val="16"/>
        </w:rPr>
        <w:t>no. 6, p.</w:t>
      </w:r>
      <w:r>
        <w:rPr>
          <w:spacing w:val="14"/>
          <w:sz w:val="16"/>
        </w:rPr>
        <w:t> </w:t>
      </w:r>
      <w:r>
        <w:rPr>
          <w:sz w:val="16"/>
        </w:rPr>
        <w:t>1121-1138.</w:t>
      </w:r>
    </w:p>
    <w:p>
      <w:pPr>
        <w:spacing w:line="249" w:lineRule="auto" w:before="2"/>
        <w:ind w:left="567" w:right="61" w:hanging="288"/>
        <w:jc w:val="both"/>
        <w:rPr>
          <w:sz w:val="16"/>
        </w:rPr>
      </w:pPr>
      <w:r>
        <w:rPr>
          <w:sz w:val="16"/>
        </w:rPr>
        <w:t>King,</w:t>
      </w:r>
      <w:r>
        <w:rPr>
          <w:spacing w:val="-9"/>
          <w:sz w:val="16"/>
        </w:rPr>
        <w:t> </w:t>
      </w:r>
      <w:r>
        <w:rPr>
          <w:sz w:val="16"/>
        </w:rPr>
        <w:t>J.J.,</w:t>
      </w:r>
      <w:r>
        <w:rPr>
          <w:spacing w:val="-9"/>
          <w:sz w:val="16"/>
        </w:rPr>
        <w:t> </w:t>
      </w:r>
      <w:r>
        <w:rPr>
          <w:sz w:val="16"/>
        </w:rPr>
        <w:t>Doyle,</w:t>
      </w:r>
      <w:r>
        <w:rPr>
          <w:spacing w:val="-12"/>
          <w:sz w:val="16"/>
        </w:rPr>
        <w:t> </w:t>
      </w:r>
      <w:r>
        <w:rPr>
          <w:spacing w:val="-3"/>
          <w:sz w:val="16"/>
        </w:rPr>
        <w:t>T.E.,</w:t>
      </w:r>
      <w:r>
        <w:rPr>
          <w:spacing w:val="-8"/>
          <w:sz w:val="16"/>
        </w:rPr>
        <w:t> </w:t>
      </w:r>
      <w:r>
        <w:rPr>
          <w:sz w:val="16"/>
        </w:rPr>
        <w:t>and</w:t>
      </w:r>
      <w:r>
        <w:rPr>
          <w:spacing w:val="-9"/>
          <w:sz w:val="16"/>
        </w:rPr>
        <w:t> </w:t>
      </w:r>
      <w:r>
        <w:rPr>
          <w:sz w:val="16"/>
        </w:rPr>
        <w:t>Jackson,</w:t>
      </w:r>
      <w:r>
        <w:rPr>
          <w:spacing w:val="-8"/>
          <w:sz w:val="16"/>
        </w:rPr>
        <w:t> </w:t>
      </w:r>
      <w:r>
        <w:rPr>
          <w:sz w:val="16"/>
        </w:rPr>
        <w:t>S.M.,</w:t>
      </w:r>
      <w:r>
        <w:rPr>
          <w:spacing w:val="-9"/>
          <w:sz w:val="16"/>
        </w:rPr>
        <w:t> </w:t>
      </w:r>
      <w:r>
        <w:rPr>
          <w:sz w:val="16"/>
        </w:rPr>
        <w:t>1987,</w:t>
      </w:r>
      <w:r>
        <w:rPr>
          <w:spacing w:val="-9"/>
          <w:sz w:val="16"/>
        </w:rPr>
        <w:t> </w:t>
      </w:r>
      <w:r>
        <w:rPr>
          <w:sz w:val="16"/>
        </w:rPr>
        <w:t>Seismicity</w:t>
      </w:r>
      <w:r>
        <w:rPr>
          <w:spacing w:val="-8"/>
          <w:sz w:val="16"/>
        </w:rPr>
        <w:t> </w:t>
      </w:r>
      <w:r>
        <w:rPr>
          <w:sz w:val="16"/>
        </w:rPr>
        <w:t>of</w:t>
      </w:r>
      <w:r>
        <w:rPr>
          <w:spacing w:val="-9"/>
          <w:sz w:val="16"/>
        </w:rPr>
        <w:t> </w:t>
      </w:r>
      <w:r>
        <w:rPr>
          <w:sz w:val="16"/>
        </w:rPr>
        <w:t>the</w:t>
      </w:r>
      <w:r>
        <w:rPr>
          <w:spacing w:val="-8"/>
          <w:sz w:val="16"/>
        </w:rPr>
        <w:t> </w:t>
      </w:r>
      <w:r>
        <w:rPr>
          <w:sz w:val="16"/>
        </w:rPr>
        <w:t>eastern</w:t>
      </w:r>
      <w:r>
        <w:rPr>
          <w:spacing w:val="-8"/>
          <w:sz w:val="16"/>
        </w:rPr>
        <w:t> </w:t>
      </w:r>
      <w:r>
        <w:rPr>
          <w:sz w:val="16"/>
        </w:rPr>
        <w:t>Snake River</w:t>
      </w:r>
      <w:r>
        <w:rPr>
          <w:spacing w:val="-9"/>
          <w:sz w:val="16"/>
        </w:rPr>
        <w:t> </w:t>
      </w:r>
      <w:r>
        <w:rPr>
          <w:sz w:val="16"/>
        </w:rPr>
        <w:t>Plain</w:t>
      </w:r>
      <w:r>
        <w:rPr>
          <w:spacing w:val="-9"/>
          <w:sz w:val="16"/>
        </w:rPr>
        <w:t> </w:t>
      </w:r>
      <w:r>
        <w:rPr>
          <w:sz w:val="16"/>
        </w:rPr>
        <w:t>region,</w:t>
      </w:r>
      <w:r>
        <w:rPr>
          <w:spacing w:val="-8"/>
          <w:sz w:val="16"/>
        </w:rPr>
        <w:t> </w:t>
      </w:r>
      <w:r>
        <w:rPr>
          <w:sz w:val="16"/>
        </w:rPr>
        <w:t>Idaho,</w:t>
      </w:r>
      <w:r>
        <w:rPr>
          <w:spacing w:val="-9"/>
          <w:sz w:val="16"/>
        </w:rPr>
        <w:t> </w:t>
      </w:r>
      <w:r>
        <w:rPr>
          <w:sz w:val="16"/>
        </w:rPr>
        <w:t>prior</w:t>
      </w:r>
      <w:r>
        <w:rPr>
          <w:spacing w:val="-9"/>
          <w:sz w:val="16"/>
        </w:rPr>
        <w:t> </w:t>
      </w:r>
      <w:r>
        <w:rPr>
          <w:sz w:val="16"/>
        </w:rPr>
        <w:t>to</w:t>
      </w:r>
      <w:r>
        <w:rPr>
          <w:spacing w:val="-8"/>
          <w:sz w:val="16"/>
        </w:rPr>
        <w:t> </w:t>
      </w:r>
      <w:r>
        <w:rPr>
          <w:sz w:val="16"/>
        </w:rPr>
        <w:t>the</w:t>
      </w:r>
      <w:r>
        <w:rPr>
          <w:spacing w:val="-9"/>
          <w:sz w:val="16"/>
        </w:rPr>
        <w:t> </w:t>
      </w:r>
      <w:r>
        <w:rPr>
          <w:sz w:val="16"/>
        </w:rPr>
        <w:t>Borah</w:t>
      </w:r>
      <w:r>
        <w:rPr>
          <w:spacing w:val="-8"/>
          <w:sz w:val="16"/>
        </w:rPr>
        <w:t> </w:t>
      </w:r>
      <w:r>
        <w:rPr>
          <w:sz w:val="16"/>
        </w:rPr>
        <w:t>Peak,</w:t>
      </w:r>
      <w:r>
        <w:rPr>
          <w:spacing w:val="-9"/>
          <w:sz w:val="16"/>
        </w:rPr>
        <w:t> </w:t>
      </w:r>
      <w:r>
        <w:rPr>
          <w:sz w:val="16"/>
        </w:rPr>
        <w:t>Idaho,</w:t>
      </w:r>
      <w:r>
        <w:rPr>
          <w:spacing w:val="-9"/>
          <w:sz w:val="16"/>
        </w:rPr>
        <w:t> </w:t>
      </w:r>
      <w:r>
        <w:rPr>
          <w:sz w:val="16"/>
        </w:rPr>
        <w:t>earthquake:</w:t>
      </w:r>
      <w:r>
        <w:rPr>
          <w:spacing w:val="-8"/>
          <w:sz w:val="16"/>
        </w:rPr>
        <w:t> </w:t>
      </w:r>
      <w:r>
        <w:rPr>
          <w:sz w:val="16"/>
        </w:rPr>
        <w:t>Octo- ber 1972-October 1983: Bulletin of the Seismological Society of America, </w:t>
      </w:r>
      <w:r>
        <w:rPr>
          <w:spacing w:val="-4"/>
          <w:sz w:val="16"/>
        </w:rPr>
        <w:t>v. </w:t>
      </w:r>
      <w:r>
        <w:rPr>
          <w:sz w:val="16"/>
        </w:rPr>
        <w:t>77, p.</w:t>
      </w:r>
      <w:r>
        <w:rPr>
          <w:spacing w:val="-14"/>
          <w:sz w:val="16"/>
        </w:rPr>
        <w:t> </w:t>
      </w:r>
      <w:r>
        <w:rPr>
          <w:sz w:val="16"/>
        </w:rPr>
        <w:t>809-818.</w:t>
      </w:r>
    </w:p>
    <w:p>
      <w:pPr>
        <w:spacing w:line="249" w:lineRule="auto" w:before="3"/>
        <w:ind w:left="567" w:right="48" w:hanging="288"/>
        <w:jc w:val="both"/>
        <w:rPr>
          <w:sz w:val="16"/>
        </w:rPr>
      </w:pPr>
      <w:r>
        <w:rPr>
          <w:sz w:val="16"/>
        </w:rPr>
        <w:t>Meek,</w:t>
      </w:r>
      <w:r>
        <w:rPr>
          <w:spacing w:val="-6"/>
          <w:sz w:val="16"/>
        </w:rPr>
        <w:t> </w:t>
      </w:r>
      <w:r>
        <w:rPr>
          <w:sz w:val="16"/>
        </w:rPr>
        <w:t>C.D.,</w:t>
      </w:r>
      <w:r>
        <w:rPr>
          <w:spacing w:val="-5"/>
          <w:sz w:val="16"/>
        </w:rPr>
        <w:t> </w:t>
      </w:r>
      <w:r>
        <w:rPr>
          <w:sz w:val="16"/>
        </w:rPr>
        <w:t>1988,</w:t>
      </w:r>
      <w:r>
        <w:rPr>
          <w:spacing w:val="-5"/>
          <w:sz w:val="16"/>
        </w:rPr>
        <w:t> </w:t>
      </w:r>
      <w:r>
        <w:rPr>
          <w:sz w:val="16"/>
        </w:rPr>
        <w:t>Four</w:t>
      </w:r>
      <w:r>
        <w:rPr>
          <w:spacing w:val="-5"/>
          <w:sz w:val="16"/>
        </w:rPr>
        <w:t> </w:t>
      </w:r>
      <w:r>
        <w:rPr>
          <w:sz w:val="16"/>
        </w:rPr>
        <w:t>years</w:t>
      </w:r>
      <w:r>
        <w:rPr>
          <w:spacing w:val="-4"/>
          <w:sz w:val="16"/>
        </w:rPr>
        <w:t> </w:t>
      </w:r>
      <w:r>
        <w:rPr>
          <w:sz w:val="16"/>
        </w:rPr>
        <w:t>after</w:t>
      </w:r>
      <w:r>
        <w:rPr>
          <w:spacing w:val="-5"/>
          <w:sz w:val="16"/>
        </w:rPr>
        <w:t> </w:t>
      </w:r>
      <w:r>
        <w:rPr>
          <w:sz w:val="16"/>
        </w:rPr>
        <w:t>Borah</w:t>
      </w:r>
      <w:r>
        <w:rPr>
          <w:spacing w:val="-5"/>
          <w:sz w:val="16"/>
        </w:rPr>
        <w:t> </w:t>
      </w:r>
      <w:r>
        <w:rPr>
          <w:sz w:val="16"/>
        </w:rPr>
        <w:t>Peak,</w:t>
      </w:r>
      <w:r>
        <w:rPr>
          <w:spacing w:val="-5"/>
          <w:sz w:val="16"/>
        </w:rPr>
        <w:t> </w:t>
      </w:r>
      <w:r>
        <w:rPr>
          <w:sz w:val="16"/>
        </w:rPr>
        <w:t>Idaho</w:t>
      </w:r>
      <w:r>
        <w:rPr>
          <w:spacing w:val="-4"/>
          <w:sz w:val="16"/>
        </w:rPr>
        <w:t> </w:t>
      </w:r>
      <w:r>
        <w:rPr>
          <w:sz w:val="16"/>
        </w:rPr>
        <w:t>earthquake,</w:t>
      </w:r>
      <w:r>
        <w:rPr>
          <w:spacing w:val="-5"/>
          <w:sz w:val="16"/>
        </w:rPr>
        <w:t> </w:t>
      </w:r>
      <w:r>
        <w:rPr>
          <w:sz w:val="16"/>
        </w:rPr>
        <w:t>what</w:t>
      </w:r>
      <w:r>
        <w:rPr>
          <w:spacing w:val="-5"/>
          <w:sz w:val="16"/>
        </w:rPr>
        <w:t> </w:t>
      </w:r>
      <w:r>
        <w:rPr>
          <w:sz w:val="16"/>
        </w:rPr>
        <w:t>mitiga- tion</w:t>
      </w:r>
      <w:r>
        <w:rPr>
          <w:spacing w:val="-3"/>
          <w:sz w:val="16"/>
        </w:rPr>
        <w:t> </w:t>
      </w:r>
      <w:r>
        <w:rPr>
          <w:sz w:val="16"/>
        </w:rPr>
        <w:t>for</w:t>
      </w:r>
      <w:r>
        <w:rPr>
          <w:spacing w:val="-2"/>
          <w:sz w:val="16"/>
        </w:rPr>
        <w:t> </w:t>
      </w:r>
      <w:r>
        <w:rPr>
          <w:sz w:val="16"/>
        </w:rPr>
        <w:t>future</w:t>
      </w:r>
      <w:r>
        <w:rPr>
          <w:spacing w:val="-2"/>
          <w:sz w:val="16"/>
        </w:rPr>
        <w:t> </w:t>
      </w:r>
      <w:r>
        <w:rPr>
          <w:sz w:val="16"/>
        </w:rPr>
        <w:t>events</w:t>
      </w:r>
      <w:r>
        <w:rPr>
          <w:spacing w:val="-3"/>
          <w:sz w:val="16"/>
        </w:rPr>
        <w:t> </w:t>
      </w:r>
      <w:r>
        <w:rPr>
          <w:sz w:val="16"/>
        </w:rPr>
        <w:t>has</w:t>
      </w:r>
      <w:r>
        <w:rPr>
          <w:spacing w:val="-2"/>
          <w:sz w:val="16"/>
        </w:rPr>
        <w:t> </w:t>
      </w:r>
      <w:r>
        <w:rPr>
          <w:sz w:val="16"/>
        </w:rPr>
        <w:t>occurred,</w:t>
      </w:r>
      <w:r>
        <w:rPr>
          <w:spacing w:val="2"/>
          <w:sz w:val="16"/>
        </w:rPr>
        <w:t> </w:t>
      </w:r>
      <w:r>
        <w:rPr>
          <w:i/>
          <w:sz w:val="16"/>
        </w:rPr>
        <w:t>in</w:t>
      </w:r>
      <w:r>
        <w:rPr>
          <w:i/>
          <w:spacing w:val="-4"/>
          <w:sz w:val="16"/>
        </w:rPr>
        <w:t> </w:t>
      </w:r>
      <w:r>
        <w:rPr>
          <w:sz w:val="16"/>
        </w:rPr>
        <w:t>Hays,</w:t>
      </w:r>
      <w:r>
        <w:rPr>
          <w:spacing w:val="-5"/>
          <w:sz w:val="16"/>
        </w:rPr>
        <w:t> </w:t>
      </w:r>
      <w:r>
        <w:rPr>
          <w:spacing w:val="-3"/>
          <w:sz w:val="16"/>
        </w:rPr>
        <w:t>Walter,</w:t>
      </w:r>
      <w:r>
        <w:rPr>
          <w:spacing w:val="-2"/>
          <w:sz w:val="16"/>
        </w:rPr>
        <w:t> </w:t>
      </w:r>
      <w:r>
        <w:rPr>
          <w:sz w:val="16"/>
        </w:rPr>
        <w:t>ed.,</w:t>
      </w:r>
      <w:r>
        <w:rPr>
          <w:spacing w:val="-10"/>
          <w:sz w:val="16"/>
        </w:rPr>
        <w:t> </w:t>
      </w:r>
      <w:r>
        <w:rPr>
          <w:sz w:val="16"/>
        </w:rPr>
        <w:t>A</w:t>
      </w:r>
      <w:r>
        <w:rPr>
          <w:spacing w:val="-7"/>
          <w:sz w:val="16"/>
        </w:rPr>
        <w:t> </w:t>
      </w:r>
      <w:r>
        <w:rPr>
          <w:sz w:val="16"/>
        </w:rPr>
        <w:t>review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1"/>
          <w:sz w:val="16"/>
        </w:rPr>
        <w:t> </w:t>
      </w:r>
      <w:r>
        <w:rPr>
          <w:spacing w:val="2"/>
          <w:sz w:val="16"/>
        </w:rPr>
        <w:t>earth- </w:t>
      </w:r>
      <w:r>
        <w:rPr>
          <w:sz w:val="16"/>
        </w:rPr>
        <w:t>quake research applications in the National Earthquake Hazard Reduction Program: 1977-1987, Proceedings of Conference XLI: USGS Open File Report 88-13-A, Reston, </w:t>
      </w:r>
      <w:r>
        <w:rPr>
          <w:spacing w:val="-5"/>
          <w:sz w:val="16"/>
        </w:rPr>
        <w:t>VA, </w:t>
      </w:r>
      <w:r>
        <w:rPr>
          <w:sz w:val="16"/>
        </w:rPr>
        <w:t>p.</w:t>
      </w:r>
      <w:r>
        <w:rPr>
          <w:spacing w:val="31"/>
          <w:sz w:val="16"/>
        </w:rPr>
        <w:t> </w:t>
      </w:r>
      <w:r>
        <w:rPr>
          <w:sz w:val="16"/>
        </w:rPr>
        <w:t>194-199.</w:t>
      </w:r>
    </w:p>
    <w:p>
      <w:pPr>
        <w:spacing w:line="249" w:lineRule="auto" w:before="3"/>
        <w:ind w:left="568" w:right="51" w:hanging="288"/>
        <w:jc w:val="both"/>
        <w:rPr>
          <w:sz w:val="16"/>
        </w:rPr>
      </w:pPr>
      <w:r>
        <w:rPr>
          <w:sz w:val="16"/>
        </w:rPr>
        <w:t>Meertens,</w:t>
      </w:r>
      <w:r>
        <w:rPr>
          <w:spacing w:val="-9"/>
          <w:sz w:val="16"/>
        </w:rPr>
        <w:t> </w:t>
      </w:r>
      <w:r>
        <w:rPr>
          <w:sz w:val="16"/>
        </w:rPr>
        <w:t>C.M.,</w:t>
      </w:r>
      <w:r>
        <w:rPr>
          <w:spacing w:val="-8"/>
          <w:sz w:val="16"/>
        </w:rPr>
        <w:t> </w:t>
      </w:r>
      <w:r>
        <w:rPr>
          <w:sz w:val="16"/>
        </w:rPr>
        <w:t>and</w:t>
      </w:r>
      <w:r>
        <w:rPr>
          <w:spacing w:val="-8"/>
          <w:sz w:val="16"/>
        </w:rPr>
        <w:t> </w:t>
      </w:r>
      <w:r>
        <w:rPr>
          <w:sz w:val="16"/>
        </w:rPr>
        <w:t>Smith,</w:t>
      </w:r>
      <w:r>
        <w:rPr>
          <w:spacing w:val="-8"/>
          <w:sz w:val="16"/>
        </w:rPr>
        <w:t> </w:t>
      </w:r>
      <w:r>
        <w:rPr>
          <w:sz w:val="16"/>
        </w:rPr>
        <w:t>R.B.,</w:t>
      </w:r>
      <w:r>
        <w:rPr>
          <w:spacing w:val="-8"/>
          <w:sz w:val="16"/>
        </w:rPr>
        <w:t> </w:t>
      </w:r>
      <w:r>
        <w:rPr>
          <w:sz w:val="16"/>
        </w:rPr>
        <w:t>1991,</w:t>
      </w:r>
      <w:r>
        <w:rPr>
          <w:spacing w:val="-8"/>
          <w:sz w:val="16"/>
        </w:rPr>
        <w:t> </w:t>
      </w:r>
      <w:r>
        <w:rPr>
          <w:sz w:val="16"/>
        </w:rPr>
        <w:t>Crustal</w:t>
      </w:r>
      <w:r>
        <w:rPr>
          <w:spacing w:val="-8"/>
          <w:sz w:val="16"/>
        </w:rPr>
        <w:t> </w:t>
      </w:r>
      <w:r>
        <w:rPr>
          <w:sz w:val="16"/>
        </w:rPr>
        <w:t>deformation</w:t>
      </w:r>
      <w:r>
        <w:rPr>
          <w:spacing w:val="-8"/>
          <w:sz w:val="16"/>
        </w:rPr>
        <w:t> </w:t>
      </w:r>
      <w:r>
        <w:rPr>
          <w:sz w:val="16"/>
        </w:rPr>
        <w:t>of</w:t>
      </w:r>
      <w:r>
        <w:rPr>
          <w:spacing w:val="-8"/>
          <w:sz w:val="16"/>
        </w:rPr>
        <w:t> </w:t>
      </w:r>
      <w:r>
        <w:rPr>
          <w:sz w:val="16"/>
        </w:rPr>
        <w:t>the</w:t>
      </w:r>
      <w:r>
        <w:rPr>
          <w:spacing w:val="-15"/>
          <w:sz w:val="16"/>
        </w:rPr>
        <w:t> </w:t>
      </w:r>
      <w:r>
        <w:rPr>
          <w:sz w:val="16"/>
        </w:rPr>
        <w:t>Yellowstone Caldera from first GPS measurements: 1987-1989: Geophysical Research Letters, </w:t>
      </w:r>
      <w:r>
        <w:rPr>
          <w:spacing w:val="-5"/>
          <w:sz w:val="16"/>
        </w:rPr>
        <w:t>v. </w:t>
      </w:r>
      <w:r>
        <w:rPr>
          <w:sz w:val="16"/>
        </w:rPr>
        <w:t>18, no. 9, p.</w:t>
      </w:r>
      <w:r>
        <w:rPr>
          <w:spacing w:val="1"/>
          <w:sz w:val="16"/>
        </w:rPr>
        <w:t> </w:t>
      </w:r>
      <w:r>
        <w:rPr>
          <w:sz w:val="16"/>
        </w:rPr>
        <w:t>1763-1766.</w:t>
      </w:r>
    </w:p>
    <w:p>
      <w:pPr>
        <w:spacing w:line="249" w:lineRule="auto" w:before="2"/>
        <w:ind w:left="568" w:right="65" w:hanging="288"/>
        <w:jc w:val="both"/>
        <w:rPr>
          <w:sz w:val="16"/>
        </w:rPr>
      </w:pPr>
      <w:r>
        <w:rPr>
          <w:sz w:val="16"/>
        </w:rPr>
        <w:t>Pardee, J.T., 1926, The Montana earthquake of June 27, 1925: US Geological Survey Professional Paper 141-B, p. 43-58.</w:t>
      </w:r>
    </w:p>
    <w:p>
      <w:pPr>
        <w:spacing w:line="249" w:lineRule="auto" w:before="2"/>
        <w:ind w:left="568" w:right="49" w:hanging="288"/>
        <w:jc w:val="both"/>
        <w:rPr>
          <w:sz w:val="16"/>
        </w:rPr>
      </w:pPr>
      <w:r>
        <w:rPr>
          <w:sz w:val="16"/>
        </w:rPr>
        <w:t>Pierce,</w:t>
      </w:r>
      <w:r>
        <w:rPr>
          <w:spacing w:val="-4"/>
          <w:sz w:val="16"/>
        </w:rPr>
        <w:t> </w:t>
      </w:r>
      <w:r>
        <w:rPr>
          <w:sz w:val="16"/>
        </w:rPr>
        <w:t>K.L.,</w:t>
      </w:r>
      <w:r>
        <w:rPr>
          <w:spacing w:val="-5"/>
          <w:sz w:val="16"/>
        </w:rPr>
        <w:t> </w:t>
      </w:r>
      <w:r>
        <w:rPr>
          <w:sz w:val="16"/>
        </w:rPr>
        <w:t>and</w:t>
      </w:r>
      <w:r>
        <w:rPr>
          <w:spacing w:val="-4"/>
          <w:sz w:val="16"/>
        </w:rPr>
        <w:t> </w:t>
      </w:r>
      <w:r>
        <w:rPr>
          <w:sz w:val="16"/>
        </w:rPr>
        <w:t>Colman,</w:t>
      </w:r>
      <w:r>
        <w:rPr>
          <w:spacing w:val="-4"/>
          <w:sz w:val="16"/>
        </w:rPr>
        <w:t> </w:t>
      </w:r>
      <w:r>
        <w:rPr>
          <w:sz w:val="16"/>
        </w:rPr>
        <w:t>S.M.,</w:t>
      </w:r>
      <w:r>
        <w:rPr>
          <w:spacing w:val="-4"/>
          <w:sz w:val="16"/>
        </w:rPr>
        <w:t> </w:t>
      </w:r>
      <w:r>
        <w:rPr>
          <w:sz w:val="16"/>
        </w:rPr>
        <w:t>1986,</w:t>
      </w:r>
      <w:r>
        <w:rPr>
          <w:spacing w:val="-4"/>
          <w:sz w:val="16"/>
        </w:rPr>
        <w:t> </w:t>
      </w:r>
      <w:r>
        <w:rPr>
          <w:sz w:val="16"/>
        </w:rPr>
        <w:t>Effect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height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orientations</w:t>
      </w:r>
      <w:r>
        <w:rPr>
          <w:spacing w:val="-4"/>
          <w:sz w:val="16"/>
        </w:rPr>
        <w:t> </w:t>
      </w:r>
      <w:r>
        <w:rPr>
          <w:sz w:val="16"/>
        </w:rPr>
        <w:t>(micro- climate)</w:t>
      </w:r>
      <w:r>
        <w:rPr>
          <w:spacing w:val="-12"/>
          <w:sz w:val="16"/>
        </w:rPr>
        <w:t> </w:t>
      </w:r>
      <w:r>
        <w:rPr>
          <w:sz w:val="16"/>
        </w:rPr>
        <w:t>on</w:t>
      </w:r>
      <w:r>
        <w:rPr>
          <w:spacing w:val="-11"/>
          <w:sz w:val="16"/>
        </w:rPr>
        <w:t> </w:t>
      </w:r>
      <w:r>
        <w:rPr>
          <w:sz w:val="16"/>
        </w:rPr>
        <w:t>geomorphic</w:t>
      </w:r>
      <w:r>
        <w:rPr>
          <w:spacing w:val="-12"/>
          <w:sz w:val="16"/>
        </w:rPr>
        <w:t> </w:t>
      </w:r>
      <w:r>
        <w:rPr>
          <w:sz w:val="16"/>
        </w:rPr>
        <w:t>degradation</w:t>
      </w:r>
      <w:r>
        <w:rPr>
          <w:spacing w:val="-11"/>
          <w:sz w:val="16"/>
        </w:rPr>
        <w:t> </w:t>
      </w:r>
      <w:r>
        <w:rPr>
          <w:sz w:val="16"/>
        </w:rPr>
        <w:t>rates</w:t>
      </w:r>
      <w:r>
        <w:rPr>
          <w:spacing w:val="-12"/>
          <w:sz w:val="16"/>
        </w:rPr>
        <w:t> </w:t>
      </w:r>
      <w:r>
        <w:rPr>
          <w:sz w:val="16"/>
        </w:rPr>
        <w:t>and</w:t>
      </w:r>
      <w:r>
        <w:rPr>
          <w:spacing w:val="-11"/>
          <w:sz w:val="16"/>
        </w:rPr>
        <w:t> </w:t>
      </w:r>
      <w:r>
        <w:rPr>
          <w:sz w:val="16"/>
        </w:rPr>
        <w:t>processes,</w:t>
      </w:r>
      <w:r>
        <w:rPr>
          <w:spacing w:val="-11"/>
          <w:sz w:val="16"/>
        </w:rPr>
        <w:t> </w:t>
      </w:r>
      <w:r>
        <w:rPr>
          <w:sz w:val="16"/>
        </w:rPr>
        <w:t>late-glacial</w:t>
      </w:r>
      <w:r>
        <w:rPr>
          <w:spacing w:val="-12"/>
          <w:sz w:val="16"/>
        </w:rPr>
        <w:t> </w:t>
      </w:r>
      <w:r>
        <w:rPr>
          <w:sz w:val="16"/>
        </w:rPr>
        <w:t>terrace scarps in central Idaho: Geological Society of America Bulletin, </w:t>
      </w:r>
      <w:r>
        <w:rPr>
          <w:spacing w:val="-5"/>
          <w:sz w:val="16"/>
        </w:rPr>
        <w:t>v. </w:t>
      </w:r>
      <w:r>
        <w:rPr>
          <w:sz w:val="16"/>
        </w:rPr>
        <w:t>97, p. 869-885.</w:t>
      </w:r>
    </w:p>
    <w:p>
      <w:pPr>
        <w:spacing w:line="249" w:lineRule="auto" w:before="2"/>
        <w:ind w:left="568" w:right="55" w:hanging="288"/>
        <w:jc w:val="both"/>
        <w:rPr>
          <w:sz w:val="16"/>
        </w:rPr>
      </w:pPr>
      <w:r>
        <w:rPr>
          <w:sz w:val="16"/>
        </w:rPr>
        <w:t>Pierce,</w:t>
      </w:r>
      <w:r>
        <w:rPr>
          <w:spacing w:val="-7"/>
          <w:sz w:val="16"/>
        </w:rPr>
        <w:t> </w:t>
      </w:r>
      <w:r>
        <w:rPr>
          <w:sz w:val="16"/>
        </w:rPr>
        <w:t>K.L.,</w:t>
      </w:r>
      <w:r>
        <w:rPr>
          <w:spacing w:val="-7"/>
          <w:sz w:val="16"/>
        </w:rPr>
        <w:t> </w:t>
      </w:r>
      <w:r>
        <w:rPr>
          <w:sz w:val="16"/>
        </w:rPr>
        <w:t>1988,</w:t>
      </w:r>
      <w:r>
        <w:rPr>
          <w:spacing w:val="-7"/>
          <w:sz w:val="16"/>
        </w:rPr>
        <w:t> </w:t>
      </w:r>
      <w:r>
        <w:rPr>
          <w:sz w:val="16"/>
        </w:rPr>
        <w:t>Field</w:t>
      </w:r>
      <w:r>
        <w:rPr>
          <w:spacing w:val="-6"/>
          <w:sz w:val="16"/>
        </w:rPr>
        <w:t> </w:t>
      </w:r>
      <w:r>
        <w:rPr>
          <w:sz w:val="16"/>
        </w:rPr>
        <w:t>guides</w:t>
      </w:r>
      <w:r>
        <w:rPr>
          <w:spacing w:val="-7"/>
          <w:sz w:val="16"/>
        </w:rPr>
        <w:t> </w:t>
      </w:r>
      <w:r>
        <w:rPr>
          <w:sz w:val="16"/>
        </w:rPr>
        <w:t>to</w:t>
      </w:r>
      <w:r>
        <w:rPr>
          <w:spacing w:val="-7"/>
          <w:sz w:val="16"/>
        </w:rPr>
        <w:t> </w:t>
      </w:r>
      <w:r>
        <w:rPr>
          <w:sz w:val="16"/>
        </w:rPr>
        <w:t>Quaternary</w:t>
      </w:r>
      <w:r>
        <w:rPr>
          <w:spacing w:val="-7"/>
          <w:sz w:val="16"/>
        </w:rPr>
        <w:t> </w:t>
      </w:r>
      <w:r>
        <w:rPr>
          <w:sz w:val="16"/>
        </w:rPr>
        <w:t>geology</w:t>
      </w:r>
      <w:r>
        <w:rPr>
          <w:spacing w:val="-6"/>
          <w:sz w:val="16"/>
        </w:rPr>
        <w:t> </w:t>
      </w:r>
      <w:r>
        <w:rPr>
          <w:sz w:val="16"/>
        </w:rPr>
        <w:t>of</w:t>
      </w:r>
      <w:r>
        <w:rPr>
          <w:spacing w:val="-7"/>
          <w:sz w:val="16"/>
        </w:rPr>
        <w:t> </w:t>
      </w:r>
      <w:r>
        <w:rPr>
          <w:sz w:val="16"/>
        </w:rPr>
        <w:t>central</w:t>
      </w:r>
      <w:r>
        <w:rPr>
          <w:spacing w:val="-7"/>
          <w:sz w:val="16"/>
        </w:rPr>
        <w:t> </w:t>
      </w:r>
      <w:r>
        <w:rPr>
          <w:sz w:val="16"/>
        </w:rPr>
        <w:t>Idaho:</w:t>
      </w:r>
      <w:r>
        <w:rPr>
          <w:spacing w:val="-7"/>
          <w:sz w:val="16"/>
        </w:rPr>
        <w:t> </w:t>
      </w:r>
      <w:r>
        <w:rPr>
          <w:sz w:val="16"/>
        </w:rPr>
        <w:t>Part</w:t>
      </w:r>
      <w:r>
        <w:rPr>
          <w:spacing w:val="-6"/>
          <w:sz w:val="16"/>
        </w:rPr>
        <w:t> </w:t>
      </w:r>
      <w:r>
        <w:rPr>
          <w:sz w:val="16"/>
        </w:rPr>
        <w:t>E., History</w:t>
      </w:r>
      <w:r>
        <w:rPr>
          <w:spacing w:val="-10"/>
          <w:sz w:val="16"/>
        </w:rPr>
        <w:t> </w:t>
      </w:r>
      <w:r>
        <w:rPr>
          <w:sz w:val="16"/>
        </w:rPr>
        <w:t>of</w:t>
      </w:r>
      <w:r>
        <w:rPr>
          <w:spacing w:val="-9"/>
          <w:sz w:val="16"/>
        </w:rPr>
        <w:t> </w:t>
      </w:r>
      <w:r>
        <w:rPr>
          <w:sz w:val="16"/>
        </w:rPr>
        <w:t>Quaternary</w:t>
      </w:r>
      <w:r>
        <w:rPr>
          <w:spacing w:val="-9"/>
          <w:sz w:val="16"/>
        </w:rPr>
        <w:t> </w:t>
      </w:r>
      <w:r>
        <w:rPr>
          <w:sz w:val="16"/>
        </w:rPr>
        <w:t>faulting</w:t>
      </w:r>
      <w:r>
        <w:rPr>
          <w:spacing w:val="-9"/>
          <w:sz w:val="16"/>
        </w:rPr>
        <w:t> </w:t>
      </w:r>
      <w:r>
        <w:rPr>
          <w:sz w:val="16"/>
        </w:rPr>
        <w:t>and</w:t>
      </w:r>
      <w:r>
        <w:rPr>
          <w:spacing w:val="-9"/>
          <w:sz w:val="16"/>
        </w:rPr>
        <w:t> </w:t>
      </w:r>
      <w:r>
        <w:rPr>
          <w:sz w:val="16"/>
        </w:rPr>
        <w:t>scarp</w:t>
      </w:r>
      <w:r>
        <w:rPr>
          <w:spacing w:val="-9"/>
          <w:sz w:val="16"/>
        </w:rPr>
        <w:t> </w:t>
      </w:r>
      <w:r>
        <w:rPr>
          <w:sz w:val="16"/>
        </w:rPr>
        <w:t>degradation</w:t>
      </w:r>
      <w:r>
        <w:rPr>
          <w:spacing w:val="-9"/>
          <w:sz w:val="16"/>
        </w:rPr>
        <w:t> </w:t>
      </w:r>
      <w:r>
        <w:rPr>
          <w:sz w:val="16"/>
        </w:rPr>
        <w:t>studies,</w:t>
      </w:r>
      <w:r>
        <w:rPr>
          <w:spacing w:val="-9"/>
          <w:sz w:val="16"/>
        </w:rPr>
        <w:t> </w:t>
      </w:r>
      <w:r>
        <w:rPr>
          <w:sz w:val="16"/>
        </w:rPr>
        <w:t>southern</w:t>
      </w:r>
      <w:r>
        <w:rPr>
          <w:spacing w:val="-9"/>
          <w:sz w:val="16"/>
        </w:rPr>
        <w:t> </w:t>
      </w:r>
      <w:r>
        <w:rPr>
          <w:sz w:val="16"/>
        </w:rPr>
        <w:t>Lost River</w:t>
      </w:r>
      <w:r>
        <w:rPr>
          <w:spacing w:val="-14"/>
          <w:sz w:val="16"/>
        </w:rPr>
        <w:t> </w:t>
      </w:r>
      <w:r>
        <w:rPr>
          <w:spacing w:val="-3"/>
          <w:sz w:val="16"/>
        </w:rPr>
        <w:t>Valley,</w:t>
      </w:r>
      <w:r>
        <w:rPr>
          <w:spacing w:val="-6"/>
          <w:sz w:val="16"/>
        </w:rPr>
        <w:t> </w:t>
      </w:r>
      <w:r>
        <w:rPr>
          <w:i/>
          <w:sz w:val="16"/>
        </w:rPr>
        <w:t>in</w:t>
      </w:r>
      <w:r>
        <w:rPr>
          <w:i/>
          <w:spacing w:val="-13"/>
          <w:sz w:val="16"/>
        </w:rPr>
        <w:t> </w:t>
      </w:r>
      <w:r>
        <w:rPr>
          <w:sz w:val="16"/>
        </w:rPr>
        <w:t>Link,</w:t>
      </w:r>
      <w:r>
        <w:rPr>
          <w:spacing w:val="-11"/>
          <w:sz w:val="16"/>
        </w:rPr>
        <w:t> </w:t>
      </w:r>
      <w:r>
        <w:rPr>
          <w:spacing w:val="-3"/>
          <w:sz w:val="16"/>
        </w:rPr>
        <w:t>P.K.,</w:t>
      </w:r>
      <w:r>
        <w:rPr>
          <w:spacing w:val="-9"/>
          <w:sz w:val="16"/>
        </w:rPr>
        <w:t> </w:t>
      </w:r>
      <w:r>
        <w:rPr>
          <w:sz w:val="16"/>
        </w:rPr>
        <w:t>and</w:t>
      </w:r>
      <w:r>
        <w:rPr>
          <w:spacing w:val="-9"/>
          <w:sz w:val="16"/>
        </w:rPr>
        <w:t> </w:t>
      </w:r>
      <w:r>
        <w:rPr>
          <w:sz w:val="16"/>
        </w:rPr>
        <w:t>Hackett,</w:t>
      </w:r>
      <w:r>
        <w:rPr>
          <w:spacing w:val="-14"/>
          <w:sz w:val="16"/>
        </w:rPr>
        <w:t> </w:t>
      </w:r>
      <w:r>
        <w:rPr>
          <w:sz w:val="16"/>
        </w:rPr>
        <w:t>W.R.,</w:t>
      </w:r>
      <w:r>
        <w:rPr>
          <w:spacing w:val="-9"/>
          <w:sz w:val="16"/>
        </w:rPr>
        <w:t> </w:t>
      </w:r>
      <w:r>
        <w:rPr>
          <w:sz w:val="16"/>
        </w:rPr>
        <w:t>eds.,</w:t>
      </w:r>
      <w:r>
        <w:rPr>
          <w:spacing w:val="-9"/>
          <w:sz w:val="16"/>
        </w:rPr>
        <w:t> </w:t>
      </w:r>
      <w:r>
        <w:rPr>
          <w:sz w:val="16"/>
        </w:rPr>
        <w:t>Guidebook</w:t>
      </w:r>
      <w:r>
        <w:rPr>
          <w:spacing w:val="-10"/>
          <w:sz w:val="16"/>
        </w:rPr>
        <w:t> </w:t>
      </w:r>
      <w:r>
        <w:rPr>
          <w:sz w:val="16"/>
        </w:rPr>
        <w:t>to</w:t>
      </w:r>
      <w:r>
        <w:rPr>
          <w:spacing w:val="-10"/>
          <w:sz w:val="16"/>
        </w:rPr>
        <w:t> </w:t>
      </w:r>
      <w:r>
        <w:rPr>
          <w:sz w:val="16"/>
        </w:rPr>
        <w:t>the</w:t>
      </w:r>
      <w:r>
        <w:rPr>
          <w:spacing w:val="-9"/>
          <w:sz w:val="16"/>
        </w:rPr>
        <w:t> </w:t>
      </w:r>
      <w:r>
        <w:rPr>
          <w:sz w:val="16"/>
        </w:rPr>
        <w:t>Geol- ogy</w:t>
      </w:r>
      <w:r>
        <w:rPr>
          <w:spacing w:val="-8"/>
          <w:sz w:val="16"/>
        </w:rPr>
        <w:t> </w:t>
      </w:r>
      <w:r>
        <w:rPr>
          <w:sz w:val="16"/>
        </w:rPr>
        <w:t>of</w:t>
      </w:r>
      <w:r>
        <w:rPr>
          <w:spacing w:val="-7"/>
          <w:sz w:val="16"/>
        </w:rPr>
        <w:t> </w:t>
      </w:r>
      <w:r>
        <w:rPr>
          <w:sz w:val="16"/>
        </w:rPr>
        <w:t>Central</w:t>
      </w:r>
      <w:r>
        <w:rPr>
          <w:spacing w:val="-8"/>
          <w:sz w:val="16"/>
        </w:rPr>
        <w:t> </w:t>
      </w:r>
      <w:r>
        <w:rPr>
          <w:sz w:val="16"/>
        </w:rPr>
        <w:t>and</w:t>
      </w:r>
      <w:r>
        <w:rPr>
          <w:spacing w:val="-7"/>
          <w:sz w:val="16"/>
        </w:rPr>
        <w:t> </w:t>
      </w:r>
      <w:r>
        <w:rPr>
          <w:sz w:val="16"/>
        </w:rPr>
        <w:t>Southern</w:t>
      </w:r>
      <w:r>
        <w:rPr>
          <w:spacing w:val="-8"/>
          <w:sz w:val="16"/>
        </w:rPr>
        <w:t> </w:t>
      </w:r>
      <w:r>
        <w:rPr>
          <w:sz w:val="16"/>
        </w:rPr>
        <w:t>Idaho:</w:t>
      </w:r>
      <w:r>
        <w:rPr>
          <w:spacing w:val="-7"/>
          <w:sz w:val="16"/>
        </w:rPr>
        <w:t> </w:t>
      </w:r>
      <w:r>
        <w:rPr>
          <w:sz w:val="16"/>
        </w:rPr>
        <w:t>Idaho</w:t>
      </w:r>
      <w:r>
        <w:rPr>
          <w:spacing w:val="-7"/>
          <w:sz w:val="16"/>
        </w:rPr>
        <w:t> </w:t>
      </w:r>
      <w:r>
        <w:rPr>
          <w:sz w:val="16"/>
        </w:rPr>
        <w:t>Geological</w:t>
      </w:r>
      <w:r>
        <w:rPr>
          <w:spacing w:val="-8"/>
          <w:sz w:val="16"/>
        </w:rPr>
        <w:t> </w:t>
      </w:r>
      <w:r>
        <w:rPr>
          <w:sz w:val="16"/>
        </w:rPr>
        <w:t>Survey</w:t>
      </w:r>
      <w:r>
        <w:rPr>
          <w:spacing w:val="-7"/>
          <w:sz w:val="16"/>
        </w:rPr>
        <w:t> </w:t>
      </w:r>
      <w:r>
        <w:rPr>
          <w:sz w:val="16"/>
        </w:rPr>
        <w:t>Bulletin</w:t>
      </w:r>
      <w:r>
        <w:rPr>
          <w:spacing w:val="-9"/>
          <w:sz w:val="16"/>
        </w:rPr>
        <w:t> </w:t>
      </w:r>
      <w:r>
        <w:rPr>
          <w:sz w:val="16"/>
        </w:rPr>
        <w:t>27,</w:t>
      </w:r>
      <w:r>
        <w:rPr>
          <w:spacing w:val="-7"/>
          <w:sz w:val="16"/>
        </w:rPr>
        <w:t> </w:t>
      </w:r>
      <w:r>
        <w:rPr>
          <w:sz w:val="16"/>
        </w:rPr>
        <w:t>p. 233-240.</w:t>
      </w:r>
    </w:p>
    <w:p>
      <w:pPr>
        <w:spacing w:line="249" w:lineRule="auto" w:before="4"/>
        <w:ind w:left="568" w:right="57" w:hanging="289"/>
        <w:jc w:val="both"/>
        <w:rPr>
          <w:sz w:val="16"/>
        </w:rPr>
      </w:pPr>
      <w:r>
        <w:rPr>
          <w:sz w:val="16"/>
        </w:rPr>
        <w:t>Qamar, A.I. and Stickney, M.C., 1983, Montana Earthquakes, 1869-1979: His- torical seismicity and earthquake hazard: Memoir 51, Montana Bureau of Mines and Geology, p. 79.</w:t>
      </w:r>
    </w:p>
    <w:p>
      <w:pPr>
        <w:spacing w:line="249" w:lineRule="auto" w:before="1"/>
        <w:ind w:left="568" w:right="63" w:hanging="288"/>
        <w:jc w:val="both"/>
        <w:rPr>
          <w:sz w:val="16"/>
        </w:rPr>
      </w:pPr>
      <w:r>
        <w:rPr>
          <w:sz w:val="16"/>
        </w:rPr>
        <w:t>Reynolds, </w:t>
      </w:r>
      <w:r>
        <w:rPr>
          <w:spacing w:val="-3"/>
          <w:sz w:val="16"/>
        </w:rPr>
        <w:t>M.W., </w:t>
      </w:r>
      <w:r>
        <w:rPr>
          <w:sz w:val="16"/>
        </w:rPr>
        <w:t>1979, Character and extent of basin and range faulting, west- ern</w:t>
      </w:r>
      <w:r>
        <w:rPr>
          <w:spacing w:val="-5"/>
          <w:sz w:val="16"/>
        </w:rPr>
        <w:t> </w:t>
      </w:r>
      <w:r>
        <w:rPr>
          <w:sz w:val="16"/>
        </w:rPr>
        <w:t>Montana</w:t>
      </w:r>
      <w:r>
        <w:rPr>
          <w:spacing w:val="-5"/>
          <w:sz w:val="16"/>
        </w:rPr>
        <w:t> </w:t>
      </w:r>
      <w:r>
        <w:rPr>
          <w:sz w:val="16"/>
        </w:rPr>
        <w:t>and</w:t>
      </w:r>
      <w:r>
        <w:rPr>
          <w:spacing w:val="-5"/>
          <w:sz w:val="16"/>
        </w:rPr>
        <w:t> </w:t>
      </w:r>
      <w:r>
        <w:rPr>
          <w:sz w:val="16"/>
        </w:rPr>
        <w:t>east-central</w:t>
      </w:r>
      <w:r>
        <w:rPr>
          <w:spacing w:val="-4"/>
          <w:sz w:val="16"/>
        </w:rPr>
        <w:t> </w:t>
      </w:r>
      <w:r>
        <w:rPr>
          <w:sz w:val="16"/>
        </w:rPr>
        <w:t>Idaho:</w:t>
      </w:r>
      <w:r>
        <w:rPr>
          <w:spacing w:val="-4"/>
          <w:sz w:val="16"/>
        </w:rPr>
        <w:t> </w:t>
      </w:r>
      <w:r>
        <w:rPr>
          <w:sz w:val="16"/>
        </w:rPr>
        <w:t>Rocky</w:t>
      </w:r>
      <w:r>
        <w:rPr>
          <w:spacing w:val="-5"/>
          <w:sz w:val="16"/>
        </w:rPr>
        <w:t> </w:t>
      </w:r>
      <w:r>
        <w:rPr>
          <w:sz w:val="16"/>
        </w:rPr>
        <w:t>Mountain</w:t>
      </w:r>
      <w:r>
        <w:rPr>
          <w:spacing w:val="-6"/>
          <w:sz w:val="16"/>
        </w:rPr>
        <w:t> </w:t>
      </w:r>
      <w:r>
        <w:rPr>
          <w:sz w:val="16"/>
        </w:rPr>
        <w:t>Association</w:t>
      </w:r>
      <w:r>
        <w:rPr>
          <w:spacing w:val="-5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Geol- ogy and Utah Geological Association, 1979 Basin and Range Symposium, p.</w:t>
      </w:r>
      <w:r>
        <w:rPr>
          <w:spacing w:val="14"/>
          <w:sz w:val="16"/>
        </w:rPr>
        <w:t> </w:t>
      </w:r>
      <w:r>
        <w:rPr>
          <w:sz w:val="16"/>
        </w:rPr>
        <w:t>185-193.</w:t>
      </w:r>
    </w:p>
    <w:p>
      <w:pPr>
        <w:spacing w:line="249" w:lineRule="auto" w:before="3"/>
        <w:ind w:left="568" w:right="57" w:hanging="288"/>
        <w:jc w:val="both"/>
        <w:rPr>
          <w:sz w:val="16"/>
        </w:rPr>
      </w:pPr>
      <w:r>
        <w:rPr>
          <w:sz w:val="16"/>
        </w:rPr>
        <w:t>Savage, J.C., Lisowski, M., Prescott, W.H., and Pitt, A.M., 1993, Deformation from 1973 to 1987 in the epicentral area of the 1959 Hebgen Lake, Mon-</w:t>
      </w:r>
    </w:p>
    <w:p>
      <w:pPr>
        <w:spacing w:line="211" w:lineRule="auto" w:before="15"/>
        <w:ind w:left="568" w:right="61" w:firstLine="0"/>
        <w:jc w:val="both"/>
        <w:rPr>
          <w:sz w:val="16"/>
        </w:rPr>
      </w:pPr>
      <w:r>
        <w:rPr>
          <w:sz w:val="16"/>
        </w:rPr>
        <w:t>tana,</w:t>
      </w:r>
      <w:r>
        <w:rPr>
          <w:spacing w:val="-6"/>
          <w:sz w:val="16"/>
        </w:rPr>
        <w:t> </w:t>
      </w:r>
      <w:r>
        <w:rPr>
          <w:sz w:val="16"/>
        </w:rPr>
        <w:t>earthquake</w:t>
      </w:r>
      <w:r>
        <w:rPr>
          <w:spacing w:val="-5"/>
          <w:sz w:val="16"/>
        </w:rPr>
        <w:t> </w:t>
      </w:r>
      <w:r>
        <w:rPr>
          <w:sz w:val="16"/>
        </w:rPr>
        <w:t>(M</w:t>
      </w:r>
      <w:r>
        <w:rPr>
          <w:rFonts w:ascii="Verdana"/>
          <w:position w:val="-4"/>
          <w:sz w:val="9"/>
        </w:rPr>
        <w:t>s</w:t>
      </w:r>
      <w:r>
        <w:rPr>
          <w:sz w:val="16"/>
        </w:rPr>
        <w:t>=7.5):</w:t>
      </w:r>
      <w:r>
        <w:rPr>
          <w:spacing w:val="-5"/>
          <w:sz w:val="16"/>
        </w:rPr>
        <w:t> </w:t>
      </w:r>
      <w:r>
        <w:rPr>
          <w:sz w:val="16"/>
        </w:rPr>
        <w:t>Journal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-5"/>
          <w:sz w:val="16"/>
        </w:rPr>
        <w:t> </w:t>
      </w:r>
      <w:r>
        <w:rPr>
          <w:sz w:val="16"/>
        </w:rPr>
        <w:t>Geophysical</w:t>
      </w:r>
      <w:r>
        <w:rPr>
          <w:spacing w:val="-4"/>
          <w:sz w:val="16"/>
        </w:rPr>
        <w:t> </w:t>
      </w:r>
      <w:r>
        <w:rPr>
          <w:sz w:val="16"/>
        </w:rPr>
        <w:t>Research,</w:t>
      </w:r>
      <w:r>
        <w:rPr>
          <w:spacing w:val="-5"/>
          <w:sz w:val="16"/>
        </w:rPr>
        <w:t> v.</w:t>
      </w:r>
      <w:r>
        <w:rPr>
          <w:spacing w:val="-4"/>
          <w:sz w:val="16"/>
        </w:rPr>
        <w:t> </w:t>
      </w:r>
      <w:r>
        <w:rPr>
          <w:sz w:val="16"/>
        </w:rPr>
        <w:t>98,</w:t>
      </w:r>
      <w:r>
        <w:rPr>
          <w:spacing w:val="-5"/>
          <w:sz w:val="16"/>
        </w:rPr>
        <w:t> </w:t>
      </w:r>
      <w:r>
        <w:rPr>
          <w:sz w:val="16"/>
        </w:rPr>
        <w:t>no.</w:t>
      </w:r>
      <w:r>
        <w:rPr>
          <w:spacing w:val="-4"/>
          <w:sz w:val="16"/>
        </w:rPr>
        <w:t> </w:t>
      </w:r>
      <w:r>
        <w:rPr>
          <w:sz w:val="16"/>
        </w:rPr>
        <w:t>B2, p.</w:t>
      </w:r>
      <w:r>
        <w:rPr>
          <w:spacing w:val="17"/>
          <w:sz w:val="16"/>
        </w:rPr>
        <w:t> </w:t>
      </w:r>
      <w:r>
        <w:rPr>
          <w:sz w:val="16"/>
        </w:rPr>
        <w:t>2145-2153.</w:t>
      </w:r>
    </w:p>
    <w:p>
      <w:pPr>
        <w:spacing w:line="249" w:lineRule="auto" w:before="12"/>
        <w:ind w:left="568" w:right="50" w:hanging="288"/>
        <w:jc w:val="both"/>
        <w:rPr>
          <w:sz w:val="16"/>
        </w:rPr>
      </w:pPr>
      <w:r>
        <w:rPr>
          <w:sz w:val="16"/>
        </w:rPr>
        <w:t>Sbar, M.L., Barazangi, M., Dorman, J., Scholz, C.H., and Smith, R.B., 1972, Tectonics of the Intermountain Seismic Belt, western United States: mi- croearthquake seismicity and composite fault plane solutions: Bulletin of the Seismological Society of America, v. 83, p. 13-28.</w:t>
      </w:r>
    </w:p>
    <w:p>
      <w:pPr>
        <w:spacing w:line="249" w:lineRule="auto" w:before="3"/>
        <w:ind w:left="568" w:right="56" w:hanging="288"/>
        <w:jc w:val="both"/>
        <w:rPr>
          <w:sz w:val="16"/>
        </w:rPr>
      </w:pPr>
      <w:r>
        <w:rPr>
          <w:sz w:val="16"/>
        </w:rPr>
        <w:t>Scott, W.E., Pierce, K.L., and Hait, M.H., 1985, Quaternary tectonic setting of the</w:t>
      </w:r>
      <w:r>
        <w:rPr>
          <w:spacing w:val="-6"/>
          <w:sz w:val="16"/>
        </w:rPr>
        <w:t> </w:t>
      </w:r>
      <w:r>
        <w:rPr>
          <w:sz w:val="16"/>
        </w:rPr>
        <w:t>1983</w:t>
      </w:r>
      <w:r>
        <w:rPr>
          <w:spacing w:val="-5"/>
          <w:sz w:val="16"/>
        </w:rPr>
        <w:t> </w:t>
      </w:r>
      <w:r>
        <w:rPr>
          <w:sz w:val="16"/>
        </w:rPr>
        <w:t>Borah</w:t>
      </w:r>
      <w:r>
        <w:rPr>
          <w:spacing w:val="-5"/>
          <w:sz w:val="16"/>
        </w:rPr>
        <w:t> </w:t>
      </w:r>
      <w:r>
        <w:rPr>
          <w:sz w:val="16"/>
        </w:rPr>
        <w:t>Peak</w:t>
      </w:r>
      <w:r>
        <w:rPr>
          <w:spacing w:val="-5"/>
          <w:sz w:val="16"/>
        </w:rPr>
        <w:t> </w:t>
      </w:r>
      <w:r>
        <w:rPr>
          <w:sz w:val="16"/>
        </w:rPr>
        <w:t>earthquake,</w:t>
      </w:r>
      <w:r>
        <w:rPr>
          <w:spacing w:val="-5"/>
          <w:sz w:val="16"/>
        </w:rPr>
        <w:t> </w:t>
      </w:r>
      <w:r>
        <w:rPr>
          <w:sz w:val="16"/>
        </w:rPr>
        <w:t>central</w:t>
      </w:r>
      <w:r>
        <w:rPr>
          <w:spacing w:val="-6"/>
          <w:sz w:val="16"/>
        </w:rPr>
        <w:t> </w:t>
      </w:r>
      <w:r>
        <w:rPr>
          <w:sz w:val="16"/>
        </w:rPr>
        <w:t>Idaho:</w:t>
      </w:r>
      <w:r>
        <w:rPr>
          <w:spacing w:val="-5"/>
          <w:sz w:val="16"/>
        </w:rPr>
        <w:t> </w:t>
      </w:r>
      <w:r>
        <w:rPr>
          <w:sz w:val="16"/>
        </w:rPr>
        <w:t>Bulletin</w:t>
      </w:r>
      <w:r>
        <w:rPr>
          <w:spacing w:val="-5"/>
          <w:sz w:val="16"/>
        </w:rPr>
        <w:t> </w:t>
      </w:r>
      <w:r>
        <w:rPr>
          <w:sz w:val="16"/>
        </w:rPr>
        <w:t>of</w:t>
      </w:r>
      <w:r>
        <w:rPr>
          <w:spacing w:val="-5"/>
          <w:sz w:val="16"/>
        </w:rPr>
        <w:t> </w:t>
      </w:r>
      <w:r>
        <w:rPr>
          <w:sz w:val="16"/>
        </w:rPr>
        <w:t>the</w:t>
      </w:r>
      <w:r>
        <w:rPr>
          <w:spacing w:val="-5"/>
          <w:sz w:val="16"/>
        </w:rPr>
        <w:t> </w:t>
      </w:r>
      <w:r>
        <w:rPr>
          <w:sz w:val="16"/>
        </w:rPr>
        <w:t>Seismologi- cal Society of America, </w:t>
      </w:r>
      <w:r>
        <w:rPr>
          <w:spacing w:val="-5"/>
          <w:sz w:val="16"/>
        </w:rPr>
        <w:t>v. </w:t>
      </w:r>
      <w:r>
        <w:rPr>
          <w:sz w:val="16"/>
        </w:rPr>
        <w:t>75, p.</w:t>
      </w:r>
      <w:r>
        <w:rPr>
          <w:spacing w:val="5"/>
          <w:sz w:val="16"/>
        </w:rPr>
        <w:t> </w:t>
      </w:r>
      <w:r>
        <w:rPr>
          <w:sz w:val="16"/>
        </w:rPr>
        <w:t>1053-1066.</w:t>
      </w:r>
    </w:p>
    <w:p>
      <w:pPr>
        <w:spacing w:line="249" w:lineRule="auto" w:before="2"/>
        <w:ind w:left="568" w:right="60" w:hanging="288"/>
        <w:jc w:val="both"/>
        <w:rPr>
          <w:sz w:val="16"/>
        </w:rPr>
      </w:pPr>
      <w:r>
        <w:rPr>
          <w:sz w:val="16"/>
        </w:rPr>
        <w:t>Sibson,</w:t>
      </w:r>
      <w:r>
        <w:rPr>
          <w:spacing w:val="-6"/>
          <w:sz w:val="16"/>
        </w:rPr>
        <w:t> </w:t>
      </w:r>
      <w:r>
        <w:rPr>
          <w:sz w:val="16"/>
        </w:rPr>
        <w:t>R.H.,</w:t>
      </w:r>
      <w:r>
        <w:rPr>
          <w:spacing w:val="-5"/>
          <w:sz w:val="16"/>
        </w:rPr>
        <w:t> </w:t>
      </w:r>
      <w:r>
        <w:rPr>
          <w:sz w:val="16"/>
        </w:rPr>
        <w:t>1990,</w:t>
      </w:r>
      <w:r>
        <w:rPr>
          <w:spacing w:val="-5"/>
          <w:sz w:val="16"/>
        </w:rPr>
        <w:t> </w:t>
      </w:r>
      <w:r>
        <w:rPr>
          <w:sz w:val="16"/>
        </w:rPr>
        <w:t>Rupture</w:t>
      </w:r>
      <w:r>
        <w:rPr>
          <w:spacing w:val="-5"/>
          <w:sz w:val="16"/>
        </w:rPr>
        <w:t> </w:t>
      </w:r>
      <w:r>
        <w:rPr>
          <w:sz w:val="16"/>
        </w:rPr>
        <w:t>nucleation</w:t>
      </w:r>
      <w:r>
        <w:rPr>
          <w:spacing w:val="-6"/>
          <w:sz w:val="16"/>
        </w:rPr>
        <w:t> </w:t>
      </w:r>
      <w:r>
        <w:rPr>
          <w:sz w:val="16"/>
        </w:rPr>
        <w:t>on</w:t>
      </w:r>
      <w:r>
        <w:rPr>
          <w:spacing w:val="-5"/>
          <w:sz w:val="16"/>
        </w:rPr>
        <w:t> </w:t>
      </w:r>
      <w:r>
        <w:rPr>
          <w:sz w:val="16"/>
        </w:rPr>
        <w:t>unfavorably</w:t>
      </w:r>
      <w:r>
        <w:rPr>
          <w:spacing w:val="-5"/>
          <w:sz w:val="16"/>
        </w:rPr>
        <w:t> </w:t>
      </w:r>
      <w:r>
        <w:rPr>
          <w:sz w:val="16"/>
        </w:rPr>
        <w:t>oriented</w:t>
      </w:r>
      <w:r>
        <w:rPr>
          <w:spacing w:val="-5"/>
          <w:sz w:val="16"/>
        </w:rPr>
        <w:t> </w:t>
      </w:r>
      <w:r>
        <w:rPr>
          <w:sz w:val="16"/>
        </w:rPr>
        <w:t>faults:</w:t>
      </w:r>
      <w:r>
        <w:rPr>
          <w:spacing w:val="-5"/>
          <w:sz w:val="16"/>
        </w:rPr>
        <w:t> </w:t>
      </w:r>
      <w:r>
        <w:rPr>
          <w:sz w:val="16"/>
        </w:rPr>
        <w:t>Bulletin of the Seismological Society of America, </w:t>
      </w:r>
      <w:r>
        <w:rPr>
          <w:spacing w:val="-5"/>
          <w:sz w:val="16"/>
        </w:rPr>
        <w:t>v. </w:t>
      </w:r>
      <w:r>
        <w:rPr>
          <w:sz w:val="16"/>
        </w:rPr>
        <w:t>80, no. 6, p.</w:t>
      </w:r>
      <w:r>
        <w:rPr>
          <w:spacing w:val="-3"/>
          <w:sz w:val="16"/>
        </w:rPr>
        <w:t> </w:t>
      </w:r>
      <w:r>
        <w:rPr>
          <w:sz w:val="16"/>
        </w:rPr>
        <w:t>1580-1604.</w:t>
      </w:r>
    </w:p>
    <w:p>
      <w:pPr>
        <w:spacing w:line="249" w:lineRule="auto" w:before="1"/>
        <w:ind w:left="567" w:right="38" w:hanging="288"/>
        <w:jc w:val="both"/>
        <w:rPr>
          <w:sz w:val="16"/>
        </w:rPr>
      </w:pPr>
      <w:r>
        <w:rPr>
          <w:sz w:val="16"/>
        </w:rPr>
        <w:t>Slemmons,</w:t>
      </w:r>
      <w:r>
        <w:rPr>
          <w:spacing w:val="-15"/>
          <w:sz w:val="16"/>
        </w:rPr>
        <w:t> </w:t>
      </w:r>
      <w:r>
        <w:rPr>
          <w:sz w:val="16"/>
        </w:rPr>
        <w:t>D.B.</w:t>
      </w:r>
      <w:r>
        <w:rPr>
          <w:spacing w:val="-14"/>
          <w:sz w:val="16"/>
        </w:rPr>
        <w:t> </w:t>
      </w:r>
      <w:r>
        <w:rPr>
          <w:sz w:val="16"/>
        </w:rPr>
        <w:t>and</w:t>
      </w:r>
      <w:r>
        <w:rPr>
          <w:spacing w:val="-15"/>
          <w:sz w:val="16"/>
        </w:rPr>
        <w:t> </w:t>
      </w:r>
      <w:r>
        <w:rPr>
          <w:sz w:val="16"/>
        </w:rPr>
        <w:t>McKinney,</w:t>
      </w:r>
      <w:r>
        <w:rPr>
          <w:spacing w:val="-14"/>
          <w:sz w:val="16"/>
        </w:rPr>
        <w:t> </w:t>
      </w:r>
      <w:r>
        <w:rPr>
          <w:sz w:val="16"/>
        </w:rPr>
        <w:t>R.,</w:t>
      </w:r>
      <w:r>
        <w:rPr>
          <w:spacing w:val="-15"/>
          <w:sz w:val="16"/>
        </w:rPr>
        <w:t> </w:t>
      </w:r>
      <w:r>
        <w:rPr>
          <w:sz w:val="16"/>
        </w:rPr>
        <w:t>1977,</w:t>
      </w:r>
      <w:r>
        <w:rPr>
          <w:spacing w:val="-15"/>
          <w:sz w:val="16"/>
        </w:rPr>
        <w:t> </w:t>
      </w:r>
      <w:r>
        <w:rPr>
          <w:sz w:val="16"/>
        </w:rPr>
        <w:t>Definition</w:t>
      </w:r>
      <w:r>
        <w:rPr>
          <w:spacing w:val="-16"/>
          <w:sz w:val="16"/>
        </w:rPr>
        <w:t> </w:t>
      </w:r>
      <w:r>
        <w:rPr>
          <w:sz w:val="16"/>
        </w:rPr>
        <w:t>of</w:t>
      </w:r>
      <w:r>
        <w:rPr>
          <w:spacing w:val="-15"/>
          <w:sz w:val="16"/>
        </w:rPr>
        <w:t> </w:t>
      </w:r>
      <w:r>
        <w:rPr>
          <w:sz w:val="16"/>
        </w:rPr>
        <w:t>"</w:t>
      </w:r>
      <w:r>
        <w:rPr>
          <w:spacing w:val="-7"/>
          <w:sz w:val="16"/>
        </w:rPr>
        <w:t> </w:t>
      </w:r>
      <w:r>
        <w:rPr>
          <w:sz w:val="16"/>
        </w:rPr>
        <w:t>active</w:t>
      </w:r>
      <w:r>
        <w:rPr>
          <w:spacing w:val="-15"/>
          <w:sz w:val="16"/>
        </w:rPr>
        <w:t> </w:t>
      </w:r>
      <w:r>
        <w:rPr>
          <w:sz w:val="16"/>
        </w:rPr>
        <w:t>fault</w:t>
      </w:r>
      <w:r>
        <w:rPr>
          <w:spacing w:val="22"/>
          <w:sz w:val="16"/>
        </w:rPr>
        <w:t> </w:t>
      </w:r>
      <w:r>
        <w:rPr>
          <w:sz w:val="16"/>
        </w:rPr>
        <w:t>:</w:t>
      </w:r>
      <w:r>
        <w:rPr>
          <w:spacing w:val="-15"/>
          <w:sz w:val="16"/>
        </w:rPr>
        <w:t> </w:t>
      </w:r>
      <w:r>
        <w:rPr>
          <w:sz w:val="16"/>
        </w:rPr>
        <w:t>US</w:t>
      </w:r>
      <w:r>
        <w:rPr>
          <w:spacing w:val="-1"/>
          <w:sz w:val="16"/>
        </w:rPr>
        <w:t> </w:t>
      </w:r>
      <w:r>
        <w:rPr>
          <w:spacing w:val="3"/>
          <w:sz w:val="16"/>
        </w:rPr>
        <w:t>Army </w:t>
      </w:r>
      <w:r>
        <w:rPr>
          <w:sz w:val="16"/>
        </w:rPr>
        <w:t>Engineer</w:t>
      </w:r>
      <w:r>
        <w:rPr>
          <w:spacing w:val="-12"/>
          <w:sz w:val="16"/>
        </w:rPr>
        <w:t> </w:t>
      </w:r>
      <w:r>
        <w:rPr>
          <w:sz w:val="16"/>
        </w:rPr>
        <w:t>Waterways</w:t>
      </w:r>
      <w:r>
        <w:rPr>
          <w:spacing w:val="-5"/>
          <w:sz w:val="16"/>
        </w:rPr>
        <w:t> </w:t>
      </w:r>
      <w:r>
        <w:rPr>
          <w:sz w:val="16"/>
        </w:rPr>
        <w:t>Experiment</w:t>
      </w:r>
      <w:r>
        <w:rPr>
          <w:spacing w:val="-7"/>
          <w:sz w:val="16"/>
        </w:rPr>
        <w:t> </w:t>
      </w:r>
      <w:r>
        <w:rPr>
          <w:sz w:val="16"/>
        </w:rPr>
        <w:t>Station,</w:t>
      </w:r>
      <w:r>
        <w:rPr>
          <w:spacing w:val="-6"/>
          <w:sz w:val="16"/>
        </w:rPr>
        <w:t> </w:t>
      </w:r>
      <w:r>
        <w:rPr>
          <w:sz w:val="16"/>
        </w:rPr>
        <w:t>Soils</w:t>
      </w:r>
      <w:r>
        <w:rPr>
          <w:spacing w:val="-6"/>
          <w:sz w:val="16"/>
        </w:rPr>
        <w:t> </w:t>
      </w:r>
      <w:r>
        <w:rPr>
          <w:sz w:val="16"/>
        </w:rPr>
        <w:t>and</w:t>
      </w:r>
      <w:r>
        <w:rPr>
          <w:spacing w:val="-6"/>
          <w:sz w:val="16"/>
        </w:rPr>
        <w:t> </w:t>
      </w:r>
      <w:r>
        <w:rPr>
          <w:sz w:val="16"/>
        </w:rPr>
        <w:t>Pavements</w:t>
      </w:r>
      <w:r>
        <w:rPr>
          <w:spacing w:val="-7"/>
          <w:sz w:val="16"/>
        </w:rPr>
        <w:t> </w:t>
      </w:r>
      <w:r>
        <w:rPr>
          <w:sz w:val="16"/>
        </w:rPr>
        <w:t>Laboratory, Misc. Paper S-77-8,</w:t>
      </w:r>
      <w:r>
        <w:rPr>
          <w:spacing w:val="25"/>
          <w:sz w:val="16"/>
        </w:rPr>
        <w:t> </w:t>
      </w:r>
      <w:r>
        <w:rPr>
          <w:sz w:val="16"/>
        </w:rPr>
        <w:t>22p.</w:t>
      </w:r>
    </w:p>
    <w:p>
      <w:pPr>
        <w:spacing w:line="249" w:lineRule="auto" w:before="2"/>
        <w:ind w:left="567" w:right="53" w:hanging="288"/>
        <w:jc w:val="both"/>
        <w:rPr>
          <w:sz w:val="16"/>
        </w:rPr>
      </w:pPr>
      <w:r>
        <w:rPr>
          <w:sz w:val="16"/>
        </w:rPr>
        <w:t>Smith,</w:t>
      </w:r>
      <w:r>
        <w:rPr>
          <w:spacing w:val="-9"/>
          <w:sz w:val="16"/>
        </w:rPr>
        <w:t> </w:t>
      </w:r>
      <w:r>
        <w:rPr>
          <w:sz w:val="16"/>
        </w:rPr>
        <w:t>R.B.</w:t>
      </w:r>
      <w:r>
        <w:rPr>
          <w:spacing w:val="-9"/>
          <w:sz w:val="16"/>
        </w:rPr>
        <w:t> </w:t>
      </w:r>
      <w:r>
        <w:rPr>
          <w:sz w:val="16"/>
        </w:rPr>
        <w:t>and</w:t>
      </w:r>
      <w:r>
        <w:rPr>
          <w:spacing w:val="-9"/>
          <w:sz w:val="16"/>
        </w:rPr>
        <w:t> </w:t>
      </w:r>
      <w:r>
        <w:rPr>
          <w:sz w:val="16"/>
        </w:rPr>
        <w:t>Sbar,</w:t>
      </w:r>
      <w:r>
        <w:rPr>
          <w:spacing w:val="-8"/>
          <w:sz w:val="16"/>
        </w:rPr>
        <w:t> </w:t>
      </w:r>
      <w:r>
        <w:rPr>
          <w:sz w:val="16"/>
        </w:rPr>
        <w:t>M.L.,</w:t>
      </w:r>
      <w:r>
        <w:rPr>
          <w:spacing w:val="-9"/>
          <w:sz w:val="16"/>
        </w:rPr>
        <w:t> </w:t>
      </w:r>
      <w:r>
        <w:rPr>
          <w:sz w:val="16"/>
        </w:rPr>
        <w:t>1974,</w:t>
      </w:r>
      <w:r>
        <w:rPr>
          <w:spacing w:val="-9"/>
          <w:sz w:val="16"/>
        </w:rPr>
        <w:t> </w:t>
      </w:r>
      <w:r>
        <w:rPr>
          <w:sz w:val="16"/>
        </w:rPr>
        <w:t>Contemporary</w:t>
      </w:r>
      <w:r>
        <w:rPr>
          <w:spacing w:val="-9"/>
          <w:sz w:val="16"/>
        </w:rPr>
        <w:t> </w:t>
      </w:r>
      <w:r>
        <w:rPr>
          <w:sz w:val="16"/>
        </w:rPr>
        <w:t>tectonics</w:t>
      </w:r>
      <w:r>
        <w:rPr>
          <w:spacing w:val="-8"/>
          <w:sz w:val="16"/>
        </w:rPr>
        <w:t> </w:t>
      </w:r>
      <w:r>
        <w:rPr>
          <w:sz w:val="16"/>
        </w:rPr>
        <w:t>and</w:t>
      </w:r>
      <w:r>
        <w:rPr>
          <w:spacing w:val="-9"/>
          <w:sz w:val="16"/>
        </w:rPr>
        <w:t> </w:t>
      </w:r>
      <w:r>
        <w:rPr>
          <w:sz w:val="16"/>
        </w:rPr>
        <w:t>seismicity</w:t>
      </w:r>
      <w:r>
        <w:rPr>
          <w:spacing w:val="-9"/>
          <w:sz w:val="16"/>
        </w:rPr>
        <w:t> </w:t>
      </w:r>
      <w:r>
        <w:rPr>
          <w:sz w:val="16"/>
        </w:rPr>
        <w:t>of</w:t>
      </w:r>
      <w:r>
        <w:rPr>
          <w:spacing w:val="-8"/>
          <w:sz w:val="16"/>
        </w:rPr>
        <w:t> </w:t>
      </w:r>
      <w:r>
        <w:rPr>
          <w:sz w:val="16"/>
        </w:rPr>
        <w:t>the western United States with emphasis on the Intermountain Seismic Belt: Geological Society of America Bulletin, </w:t>
      </w:r>
      <w:r>
        <w:rPr>
          <w:spacing w:val="-4"/>
          <w:sz w:val="16"/>
        </w:rPr>
        <w:t>v. </w:t>
      </w:r>
      <w:r>
        <w:rPr>
          <w:sz w:val="16"/>
        </w:rPr>
        <w:t>85, no. 2, p.</w:t>
      </w:r>
      <w:r>
        <w:rPr>
          <w:spacing w:val="1"/>
          <w:sz w:val="16"/>
        </w:rPr>
        <w:t> </w:t>
      </w:r>
      <w:r>
        <w:rPr>
          <w:sz w:val="16"/>
        </w:rPr>
        <w:t>1205-1218.</w:t>
      </w:r>
    </w:p>
    <w:p>
      <w:pPr>
        <w:spacing w:line="249" w:lineRule="auto" w:before="2"/>
        <w:ind w:left="568" w:right="44" w:hanging="288"/>
        <w:jc w:val="both"/>
        <w:rPr>
          <w:sz w:val="16"/>
        </w:rPr>
      </w:pPr>
      <w:r>
        <w:rPr>
          <w:sz w:val="16"/>
        </w:rPr>
        <w:t>Smith,R.B., Richins, W.D., and Doser, D.I., 1985, The 1983 Borah Peak, Idaho earthquake;</w:t>
      </w:r>
      <w:r>
        <w:rPr>
          <w:spacing w:val="-11"/>
          <w:sz w:val="16"/>
        </w:rPr>
        <w:t> </w:t>
      </w:r>
      <w:r>
        <w:rPr>
          <w:sz w:val="16"/>
        </w:rPr>
        <w:t>regional</w:t>
      </w:r>
      <w:r>
        <w:rPr>
          <w:spacing w:val="-10"/>
          <w:sz w:val="16"/>
        </w:rPr>
        <w:t> </w:t>
      </w:r>
      <w:r>
        <w:rPr>
          <w:sz w:val="16"/>
        </w:rPr>
        <w:t>seismicity,</w:t>
      </w:r>
      <w:r>
        <w:rPr>
          <w:spacing w:val="-10"/>
          <w:sz w:val="16"/>
        </w:rPr>
        <w:t> </w:t>
      </w:r>
      <w:r>
        <w:rPr>
          <w:sz w:val="16"/>
        </w:rPr>
        <w:t>kinematics</w:t>
      </w:r>
      <w:r>
        <w:rPr>
          <w:spacing w:val="-10"/>
          <w:sz w:val="16"/>
        </w:rPr>
        <w:t> </w:t>
      </w:r>
      <w:r>
        <w:rPr>
          <w:sz w:val="16"/>
        </w:rPr>
        <w:t>of</w:t>
      </w:r>
      <w:r>
        <w:rPr>
          <w:spacing w:val="-11"/>
          <w:sz w:val="16"/>
        </w:rPr>
        <w:t> </w:t>
      </w:r>
      <w:r>
        <w:rPr>
          <w:sz w:val="16"/>
        </w:rPr>
        <w:t>faulting,</w:t>
      </w:r>
      <w:r>
        <w:rPr>
          <w:spacing w:val="-10"/>
          <w:sz w:val="16"/>
        </w:rPr>
        <w:t> </w:t>
      </w:r>
      <w:r>
        <w:rPr>
          <w:sz w:val="16"/>
        </w:rPr>
        <w:t>and</w:t>
      </w:r>
      <w:r>
        <w:rPr>
          <w:spacing w:val="-10"/>
          <w:sz w:val="16"/>
        </w:rPr>
        <w:t> </w:t>
      </w:r>
      <w:r>
        <w:rPr>
          <w:sz w:val="16"/>
        </w:rPr>
        <w:t>tectonic</w:t>
      </w:r>
      <w:r>
        <w:rPr>
          <w:spacing w:val="-10"/>
          <w:sz w:val="16"/>
        </w:rPr>
        <w:t> </w:t>
      </w:r>
      <w:r>
        <w:rPr>
          <w:sz w:val="16"/>
        </w:rPr>
        <w:t>mecha- nism,</w:t>
      </w:r>
      <w:r>
        <w:rPr>
          <w:spacing w:val="-4"/>
          <w:sz w:val="16"/>
        </w:rPr>
        <w:t> </w:t>
      </w:r>
      <w:r>
        <w:rPr>
          <w:i/>
          <w:sz w:val="16"/>
        </w:rPr>
        <w:t>in</w:t>
      </w:r>
      <w:r>
        <w:rPr>
          <w:i/>
          <w:spacing w:val="-7"/>
          <w:sz w:val="16"/>
        </w:rPr>
        <w:t> </w:t>
      </w:r>
      <w:r>
        <w:rPr>
          <w:sz w:val="16"/>
        </w:rPr>
        <w:t>Workshop</w:t>
      </w:r>
      <w:r>
        <w:rPr>
          <w:spacing w:val="-5"/>
          <w:sz w:val="16"/>
        </w:rPr>
        <w:t> </w:t>
      </w:r>
      <w:r>
        <w:rPr>
          <w:sz w:val="16"/>
        </w:rPr>
        <w:t>XXVIII</w:t>
      </w:r>
      <w:r>
        <w:rPr>
          <w:spacing w:val="-5"/>
          <w:sz w:val="16"/>
        </w:rPr>
        <w:t> </w:t>
      </w:r>
      <w:r>
        <w:rPr>
          <w:sz w:val="16"/>
        </w:rPr>
        <w:t>on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Borah</w:t>
      </w:r>
      <w:r>
        <w:rPr>
          <w:spacing w:val="-4"/>
          <w:sz w:val="16"/>
        </w:rPr>
        <w:t> </w:t>
      </w:r>
      <w:r>
        <w:rPr>
          <w:sz w:val="16"/>
        </w:rPr>
        <w:t>Peak,</w:t>
      </w:r>
      <w:r>
        <w:rPr>
          <w:spacing w:val="-5"/>
          <w:sz w:val="16"/>
        </w:rPr>
        <w:t> </w:t>
      </w:r>
      <w:r>
        <w:rPr>
          <w:sz w:val="16"/>
        </w:rPr>
        <w:t>Idaho</w:t>
      </w:r>
      <w:r>
        <w:rPr>
          <w:spacing w:val="-4"/>
          <w:sz w:val="16"/>
        </w:rPr>
        <w:t> </w:t>
      </w:r>
      <w:r>
        <w:rPr>
          <w:sz w:val="16"/>
        </w:rPr>
        <w:t>earthquake:</w:t>
      </w:r>
      <w:r>
        <w:rPr>
          <w:spacing w:val="-4"/>
          <w:sz w:val="16"/>
        </w:rPr>
        <w:t> </w:t>
      </w:r>
      <w:r>
        <w:rPr>
          <w:sz w:val="16"/>
        </w:rPr>
        <w:t>US</w:t>
      </w:r>
      <w:r>
        <w:rPr>
          <w:spacing w:val="-5"/>
          <w:sz w:val="16"/>
        </w:rPr>
        <w:t> </w:t>
      </w:r>
      <w:r>
        <w:rPr>
          <w:sz w:val="16"/>
        </w:rPr>
        <w:t>Geo- logical Survey Open File Report 85-290, p.</w:t>
      </w:r>
      <w:r>
        <w:rPr>
          <w:spacing w:val="20"/>
          <w:sz w:val="16"/>
        </w:rPr>
        <w:t> </w:t>
      </w:r>
      <w:r>
        <w:rPr>
          <w:sz w:val="16"/>
        </w:rPr>
        <w:t>236-263.</w:t>
      </w:r>
    </w:p>
    <w:p>
      <w:pPr>
        <w:spacing w:line="249" w:lineRule="auto" w:before="3"/>
        <w:ind w:left="568" w:right="53" w:hanging="288"/>
        <w:jc w:val="both"/>
        <w:rPr>
          <w:sz w:val="16"/>
        </w:rPr>
      </w:pPr>
      <w:r>
        <w:rPr>
          <w:sz w:val="16"/>
        </w:rPr>
        <w:t>Smith,</w:t>
      </w:r>
      <w:r>
        <w:rPr>
          <w:spacing w:val="-25"/>
          <w:sz w:val="16"/>
        </w:rPr>
        <w:t> </w:t>
      </w:r>
      <w:r>
        <w:rPr>
          <w:sz w:val="16"/>
        </w:rPr>
        <w:t>R.B.,</w:t>
      </w:r>
      <w:r>
        <w:rPr>
          <w:spacing w:val="-26"/>
          <w:sz w:val="16"/>
        </w:rPr>
        <w:t> </w:t>
      </w:r>
      <w:r>
        <w:rPr>
          <w:sz w:val="16"/>
        </w:rPr>
        <w:t>Reilinger,</w:t>
      </w:r>
      <w:r>
        <w:rPr>
          <w:spacing w:val="-24"/>
          <w:sz w:val="16"/>
        </w:rPr>
        <w:t> </w:t>
      </w:r>
      <w:r>
        <w:rPr>
          <w:sz w:val="16"/>
        </w:rPr>
        <w:t>R.E.,</w:t>
      </w:r>
      <w:r>
        <w:rPr>
          <w:spacing w:val="-26"/>
          <w:sz w:val="16"/>
        </w:rPr>
        <w:t> </w:t>
      </w:r>
      <w:r>
        <w:rPr>
          <w:sz w:val="16"/>
        </w:rPr>
        <w:t>Meertens,</w:t>
      </w:r>
      <w:r>
        <w:rPr>
          <w:spacing w:val="-25"/>
          <w:sz w:val="16"/>
        </w:rPr>
        <w:t> </w:t>
      </w:r>
      <w:r>
        <w:rPr>
          <w:sz w:val="16"/>
        </w:rPr>
        <w:t>C.M.,</w:t>
      </w:r>
      <w:r>
        <w:rPr>
          <w:spacing w:val="-25"/>
          <w:sz w:val="16"/>
        </w:rPr>
        <w:t> </w:t>
      </w:r>
      <w:r>
        <w:rPr>
          <w:sz w:val="16"/>
        </w:rPr>
        <w:t>Hollis,</w:t>
      </w:r>
      <w:r>
        <w:rPr>
          <w:spacing w:val="-25"/>
          <w:sz w:val="16"/>
        </w:rPr>
        <w:t> </w:t>
      </w:r>
      <w:r>
        <w:rPr>
          <w:sz w:val="16"/>
        </w:rPr>
        <w:t>J.R.,</w:t>
      </w:r>
      <w:r>
        <w:rPr>
          <w:spacing w:val="-25"/>
          <w:sz w:val="16"/>
        </w:rPr>
        <w:t> </w:t>
      </w:r>
      <w:r>
        <w:rPr>
          <w:sz w:val="16"/>
        </w:rPr>
        <w:t>Holdahl,</w:t>
      </w:r>
      <w:r>
        <w:rPr>
          <w:spacing w:val="-26"/>
          <w:sz w:val="16"/>
        </w:rPr>
        <w:t> </w:t>
      </w:r>
      <w:r>
        <w:rPr>
          <w:sz w:val="16"/>
        </w:rPr>
        <w:t>S.R.,</w:t>
      </w:r>
      <w:r>
        <w:rPr>
          <w:spacing w:val="-24"/>
          <w:sz w:val="16"/>
        </w:rPr>
        <w:t> </w:t>
      </w:r>
      <w:r>
        <w:rPr>
          <w:sz w:val="16"/>
        </w:rPr>
        <w:t>Dzurisin, D.,</w:t>
      </w:r>
      <w:r>
        <w:rPr>
          <w:spacing w:val="-4"/>
          <w:sz w:val="16"/>
        </w:rPr>
        <w:t> </w:t>
      </w:r>
      <w:r>
        <w:rPr>
          <w:sz w:val="16"/>
        </w:rPr>
        <w:t>Gross,</w:t>
      </w:r>
      <w:r>
        <w:rPr>
          <w:spacing w:val="-9"/>
          <w:sz w:val="16"/>
        </w:rPr>
        <w:t> </w:t>
      </w:r>
      <w:r>
        <w:rPr>
          <w:sz w:val="16"/>
        </w:rPr>
        <w:t>W.K.,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Klingele,</w:t>
      </w:r>
      <w:r>
        <w:rPr>
          <w:spacing w:val="-4"/>
          <w:sz w:val="16"/>
        </w:rPr>
        <w:t> </w:t>
      </w:r>
      <w:r>
        <w:rPr>
          <w:sz w:val="16"/>
        </w:rPr>
        <w:t>E.E.,</w:t>
      </w:r>
      <w:r>
        <w:rPr>
          <w:spacing w:val="-3"/>
          <w:sz w:val="16"/>
        </w:rPr>
        <w:t> </w:t>
      </w:r>
      <w:r>
        <w:rPr>
          <w:sz w:val="16"/>
        </w:rPr>
        <w:t>1989,</w:t>
      </w:r>
      <w:r>
        <w:rPr>
          <w:spacing w:val="-10"/>
          <w:sz w:val="16"/>
        </w:rPr>
        <w:t> </w:t>
      </w:r>
      <w:r>
        <w:rPr>
          <w:sz w:val="16"/>
        </w:rPr>
        <w:t>What</w:t>
      </w:r>
      <w:r>
        <w:rPr>
          <w:spacing w:val="-14"/>
          <w:sz w:val="16"/>
        </w:rPr>
        <w:t> </w:t>
      </w:r>
      <w:r>
        <w:rPr>
          <w:sz w:val="16"/>
        </w:rPr>
        <w:t>s</w:t>
      </w:r>
      <w:r>
        <w:rPr>
          <w:spacing w:val="-4"/>
          <w:sz w:val="16"/>
        </w:rPr>
        <w:t> </w:t>
      </w:r>
      <w:r>
        <w:rPr>
          <w:sz w:val="16"/>
        </w:rPr>
        <w:t>moving</w:t>
      </w:r>
      <w:r>
        <w:rPr>
          <w:spacing w:val="-3"/>
          <w:sz w:val="16"/>
        </w:rPr>
        <w:t> </w:t>
      </w:r>
      <w:r>
        <w:rPr>
          <w:sz w:val="16"/>
        </w:rPr>
        <w:t>at</w:t>
      </w:r>
      <w:r>
        <w:rPr>
          <w:spacing w:val="-9"/>
          <w:sz w:val="16"/>
        </w:rPr>
        <w:t> </w:t>
      </w:r>
      <w:r>
        <w:rPr>
          <w:sz w:val="16"/>
        </w:rPr>
        <w:t>Yellowstone? The</w:t>
      </w:r>
      <w:r>
        <w:rPr>
          <w:spacing w:val="-9"/>
          <w:sz w:val="16"/>
        </w:rPr>
        <w:t> </w:t>
      </w:r>
      <w:r>
        <w:rPr>
          <w:sz w:val="16"/>
        </w:rPr>
        <w:t>1987</w:t>
      </w:r>
      <w:r>
        <w:rPr>
          <w:spacing w:val="-8"/>
          <w:sz w:val="16"/>
        </w:rPr>
        <w:t> </w:t>
      </w:r>
      <w:r>
        <w:rPr>
          <w:sz w:val="16"/>
        </w:rPr>
        <w:t>crustal</w:t>
      </w:r>
      <w:r>
        <w:rPr>
          <w:spacing w:val="-8"/>
          <w:sz w:val="16"/>
        </w:rPr>
        <w:t> </w:t>
      </w:r>
      <w:r>
        <w:rPr>
          <w:sz w:val="16"/>
        </w:rPr>
        <w:t>deformation</w:t>
      </w:r>
      <w:r>
        <w:rPr>
          <w:spacing w:val="-8"/>
          <w:sz w:val="16"/>
        </w:rPr>
        <w:t> </w:t>
      </w:r>
      <w:r>
        <w:rPr>
          <w:sz w:val="16"/>
        </w:rPr>
        <w:t>survey</w:t>
      </w:r>
      <w:r>
        <w:rPr>
          <w:spacing w:val="-8"/>
          <w:sz w:val="16"/>
        </w:rPr>
        <w:t> </w:t>
      </w:r>
      <w:r>
        <w:rPr>
          <w:sz w:val="16"/>
        </w:rPr>
        <w:t>from</w:t>
      </w:r>
      <w:r>
        <w:rPr>
          <w:spacing w:val="-9"/>
          <w:sz w:val="16"/>
        </w:rPr>
        <w:t> </w:t>
      </w:r>
      <w:r>
        <w:rPr>
          <w:sz w:val="16"/>
        </w:rPr>
        <w:t>GPS,</w:t>
      </w:r>
      <w:r>
        <w:rPr>
          <w:spacing w:val="-9"/>
          <w:sz w:val="16"/>
        </w:rPr>
        <w:t> </w:t>
      </w:r>
      <w:r>
        <w:rPr>
          <w:sz w:val="16"/>
        </w:rPr>
        <w:t>leveling,</w:t>
      </w:r>
      <w:r>
        <w:rPr>
          <w:spacing w:val="-8"/>
          <w:sz w:val="16"/>
        </w:rPr>
        <w:t> </w:t>
      </w:r>
      <w:r>
        <w:rPr>
          <w:sz w:val="16"/>
        </w:rPr>
        <w:t>precision</w:t>
      </w:r>
      <w:r>
        <w:rPr>
          <w:spacing w:val="-8"/>
          <w:sz w:val="16"/>
        </w:rPr>
        <w:t> </w:t>
      </w:r>
      <w:r>
        <w:rPr>
          <w:sz w:val="16"/>
        </w:rPr>
        <w:t>gravity, and trilateration: EOS, transactions, American Geophysical Union, </w:t>
      </w:r>
      <w:r>
        <w:rPr>
          <w:spacing w:val="-5"/>
          <w:sz w:val="16"/>
        </w:rPr>
        <w:t>v. </w:t>
      </w:r>
      <w:r>
        <w:rPr>
          <w:sz w:val="16"/>
        </w:rPr>
        <w:t>70, no. 8, p.</w:t>
      </w:r>
      <w:r>
        <w:rPr>
          <w:spacing w:val="25"/>
          <w:sz w:val="16"/>
        </w:rPr>
        <w:t> </w:t>
      </w:r>
      <w:r>
        <w:rPr>
          <w:sz w:val="16"/>
        </w:rPr>
        <w:t>113-128.</w:t>
      </w:r>
    </w:p>
    <w:p>
      <w:pPr>
        <w:spacing w:line="249" w:lineRule="auto" w:before="3"/>
        <w:ind w:left="568" w:right="55" w:hanging="288"/>
        <w:jc w:val="both"/>
        <w:rPr>
          <w:sz w:val="16"/>
        </w:rPr>
      </w:pPr>
      <w:r>
        <w:rPr>
          <w:sz w:val="16"/>
        </w:rPr>
        <w:t>Stickney, M.C., and Bartholomew, M.J., 1987, Seismicity and late Quaternary faulting of the northern Basin and Range Province, Montana and Idaho: Bulletin of the Seismological Society of America, v. 77, no. 5, p. 1602- 1625.</w:t>
      </w:r>
    </w:p>
    <w:p>
      <w:pPr>
        <w:spacing w:line="249" w:lineRule="auto" w:before="3"/>
        <w:ind w:left="568" w:right="54" w:hanging="288"/>
        <w:jc w:val="both"/>
        <w:rPr>
          <w:sz w:val="16"/>
        </w:rPr>
      </w:pPr>
      <w:r>
        <w:rPr>
          <w:sz w:val="16"/>
        </w:rPr>
        <w:t>Steinbrugge,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K.V.,</w:t>
      </w:r>
      <w:r>
        <w:rPr>
          <w:spacing w:val="-5"/>
          <w:sz w:val="16"/>
        </w:rPr>
        <w:t> </w:t>
      </w:r>
      <w:r>
        <w:rPr>
          <w:sz w:val="16"/>
        </w:rPr>
        <w:t>and</w:t>
      </w:r>
      <w:r>
        <w:rPr>
          <w:spacing w:val="-6"/>
          <w:sz w:val="16"/>
        </w:rPr>
        <w:t> </w:t>
      </w:r>
      <w:r>
        <w:rPr>
          <w:sz w:val="16"/>
        </w:rPr>
        <w:t>Cloud,</w:t>
      </w:r>
      <w:r>
        <w:rPr>
          <w:spacing w:val="-8"/>
          <w:sz w:val="16"/>
        </w:rPr>
        <w:t> </w:t>
      </w:r>
      <w:r>
        <w:rPr>
          <w:sz w:val="16"/>
        </w:rPr>
        <w:t>W.K.,</w:t>
      </w:r>
      <w:r>
        <w:rPr>
          <w:spacing w:val="-6"/>
          <w:sz w:val="16"/>
        </w:rPr>
        <w:t> </w:t>
      </w:r>
      <w:r>
        <w:rPr>
          <w:sz w:val="16"/>
        </w:rPr>
        <w:t>1962,</w:t>
      </w:r>
      <w:r>
        <w:rPr>
          <w:spacing w:val="-5"/>
          <w:sz w:val="16"/>
        </w:rPr>
        <w:t> </w:t>
      </w:r>
      <w:r>
        <w:rPr>
          <w:sz w:val="16"/>
        </w:rPr>
        <w:t>Epicentral</w:t>
      </w:r>
      <w:r>
        <w:rPr>
          <w:spacing w:val="-5"/>
          <w:sz w:val="16"/>
        </w:rPr>
        <w:t> </w:t>
      </w:r>
      <w:r>
        <w:rPr>
          <w:sz w:val="16"/>
        </w:rPr>
        <w:t>intensities</w:t>
      </w:r>
      <w:r>
        <w:rPr>
          <w:spacing w:val="-6"/>
          <w:sz w:val="16"/>
        </w:rPr>
        <w:t> </w:t>
      </w:r>
      <w:r>
        <w:rPr>
          <w:sz w:val="16"/>
        </w:rPr>
        <w:t>and</w:t>
      </w:r>
      <w:r>
        <w:rPr>
          <w:spacing w:val="-5"/>
          <w:sz w:val="16"/>
        </w:rPr>
        <w:t> </w:t>
      </w:r>
      <w:r>
        <w:rPr>
          <w:sz w:val="16"/>
        </w:rPr>
        <w:t>damage</w:t>
      </w:r>
      <w:r>
        <w:rPr>
          <w:spacing w:val="-5"/>
          <w:sz w:val="16"/>
        </w:rPr>
        <w:t> </w:t>
      </w:r>
      <w:r>
        <w:rPr>
          <w:sz w:val="16"/>
        </w:rPr>
        <w:t>in the</w:t>
      </w:r>
      <w:r>
        <w:rPr>
          <w:spacing w:val="-5"/>
          <w:sz w:val="16"/>
        </w:rPr>
        <w:t> </w:t>
      </w:r>
      <w:r>
        <w:rPr>
          <w:sz w:val="16"/>
        </w:rPr>
        <w:t>Hebgen</w:t>
      </w:r>
      <w:r>
        <w:rPr>
          <w:spacing w:val="-5"/>
          <w:sz w:val="16"/>
        </w:rPr>
        <w:t> </w:t>
      </w:r>
      <w:r>
        <w:rPr>
          <w:sz w:val="16"/>
        </w:rPr>
        <w:t>Lake,</w:t>
      </w:r>
      <w:r>
        <w:rPr>
          <w:spacing w:val="-6"/>
          <w:sz w:val="16"/>
        </w:rPr>
        <w:t> </w:t>
      </w:r>
      <w:r>
        <w:rPr>
          <w:sz w:val="16"/>
        </w:rPr>
        <w:t>Montana</w:t>
      </w:r>
      <w:r>
        <w:rPr>
          <w:spacing w:val="-5"/>
          <w:sz w:val="16"/>
        </w:rPr>
        <w:t> </w:t>
      </w:r>
      <w:r>
        <w:rPr>
          <w:sz w:val="16"/>
        </w:rPr>
        <w:t>earthquake</w:t>
      </w:r>
      <w:r>
        <w:rPr>
          <w:spacing w:val="-5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August,</w:t>
      </w:r>
      <w:r>
        <w:rPr>
          <w:spacing w:val="-6"/>
          <w:sz w:val="16"/>
        </w:rPr>
        <w:t> </w:t>
      </w:r>
      <w:r>
        <w:rPr>
          <w:sz w:val="16"/>
        </w:rPr>
        <w:t>17,</w:t>
      </w:r>
      <w:r>
        <w:rPr>
          <w:spacing w:val="-5"/>
          <w:sz w:val="16"/>
        </w:rPr>
        <w:t> </w:t>
      </w:r>
      <w:r>
        <w:rPr>
          <w:sz w:val="16"/>
        </w:rPr>
        <w:t>1959:</w:t>
      </w:r>
      <w:r>
        <w:rPr>
          <w:spacing w:val="-5"/>
          <w:sz w:val="16"/>
        </w:rPr>
        <w:t> </w:t>
      </w:r>
      <w:r>
        <w:rPr>
          <w:sz w:val="16"/>
        </w:rPr>
        <w:t>Bulletin</w:t>
      </w:r>
      <w:r>
        <w:rPr>
          <w:spacing w:val="-6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the Seismological Society of America, </w:t>
      </w:r>
      <w:r>
        <w:rPr>
          <w:spacing w:val="-5"/>
          <w:sz w:val="16"/>
        </w:rPr>
        <w:t>v. </w:t>
      </w:r>
      <w:r>
        <w:rPr>
          <w:sz w:val="16"/>
        </w:rPr>
        <w:t>52, no. 2, p.</w:t>
      </w:r>
      <w:r>
        <w:rPr>
          <w:spacing w:val="4"/>
          <w:sz w:val="16"/>
        </w:rPr>
        <w:t> </w:t>
      </w:r>
      <w:r>
        <w:rPr>
          <w:sz w:val="16"/>
        </w:rPr>
        <w:t>181-234.</w:t>
      </w:r>
    </w:p>
    <w:p>
      <w:pPr>
        <w:spacing w:line="249" w:lineRule="auto" w:before="91"/>
        <w:ind w:left="568" w:right="733" w:hanging="288"/>
        <w:jc w:val="both"/>
        <w:rPr>
          <w:sz w:val="16"/>
        </w:rPr>
      </w:pPr>
      <w:r>
        <w:rPr/>
        <w:br w:type="column"/>
      </w:r>
      <w:r>
        <w:rPr>
          <w:sz w:val="16"/>
        </w:rPr>
        <w:t>Stover, C.W., 1984, The Borah Peak, Idaho earthquake of October 28, 1983 Isoseismal map and intensity distribution: Earthquake Spectra, v. 2, p. 11- 16.</w:t>
      </w:r>
    </w:p>
    <w:p>
      <w:pPr>
        <w:spacing w:line="249" w:lineRule="auto" w:before="2"/>
        <w:ind w:left="568" w:right="738" w:hanging="288"/>
        <w:jc w:val="both"/>
        <w:rPr>
          <w:sz w:val="16"/>
        </w:rPr>
      </w:pPr>
      <w:r>
        <w:rPr>
          <w:sz w:val="16"/>
        </w:rPr>
        <w:t>Tocher, D., 1962, The Hebgen Lake, Montana, earthquake of August 17, 1959, MST:</w:t>
      </w:r>
      <w:r>
        <w:rPr>
          <w:spacing w:val="-8"/>
          <w:sz w:val="16"/>
        </w:rPr>
        <w:t> </w:t>
      </w:r>
      <w:r>
        <w:rPr>
          <w:sz w:val="16"/>
        </w:rPr>
        <w:t>Bulletin</w:t>
      </w:r>
      <w:r>
        <w:rPr>
          <w:spacing w:val="-9"/>
          <w:sz w:val="16"/>
        </w:rPr>
        <w:t> </w:t>
      </w:r>
      <w:r>
        <w:rPr>
          <w:sz w:val="16"/>
        </w:rPr>
        <w:t>of</w:t>
      </w:r>
      <w:r>
        <w:rPr>
          <w:spacing w:val="-8"/>
          <w:sz w:val="16"/>
        </w:rPr>
        <w:t> </w:t>
      </w:r>
      <w:r>
        <w:rPr>
          <w:sz w:val="16"/>
        </w:rPr>
        <w:t>the</w:t>
      </w:r>
      <w:r>
        <w:rPr>
          <w:spacing w:val="-9"/>
          <w:sz w:val="16"/>
        </w:rPr>
        <w:t> </w:t>
      </w:r>
      <w:r>
        <w:rPr>
          <w:sz w:val="16"/>
        </w:rPr>
        <w:t>Seismological</w:t>
      </w:r>
      <w:r>
        <w:rPr>
          <w:spacing w:val="-8"/>
          <w:sz w:val="16"/>
        </w:rPr>
        <w:t> </w:t>
      </w:r>
      <w:r>
        <w:rPr>
          <w:sz w:val="16"/>
        </w:rPr>
        <w:t>Society</w:t>
      </w:r>
      <w:r>
        <w:rPr>
          <w:spacing w:val="-9"/>
          <w:sz w:val="16"/>
        </w:rPr>
        <w:t> </w:t>
      </w:r>
      <w:r>
        <w:rPr>
          <w:sz w:val="16"/>
        </w:rPr>
        <w:t>of</w:t>
      </w:r>
      <w:r>
        <w:rPr>
          <w:spacing w:val="-17"/>
          <w:sz w:val="16"/>
        </w:rPr>
        <w:t> </w:t>
      </w:r>
      <w:r>
        <w:rPr>
          <w:sz w:val="16"/>
        </w:rPr>
        <w:t>America,</w:t>
      </w:r>
      <w:r>
        <w:rPr>
          <w:spacing w:val="-9"/>
          <w:sz w:val="16"/>
        </w:rPr>
        <w:t> </w:t>
      </w:r>
      <w:r>
        <w:rPr>
          <w:spacing w:val="-5"/>
          <w:sz w:val="16"/>
        </w:rPr>
        <w:t>v.</w:t>
      </w:r>
      <w:r>
        <w:rPr>
          <w:spacing w:val="-10"/>
          <w:sz w:val="16"/>
        </w:rPr>
        <w:t> </w:t>
      </w:r>
      <w:r>
        <w:rPr>
          <w:sz w:val="16"/>
        </w:rPr>
        <w:t>52,</w:t>
      </w:r>
      <w:r>
        <w:rPr>
          <w:spacing w:val="-9"/>
          <w:sz w:val="16"/>
        </w:rPr>
        <w:t> </w:t>
      </w:r>
      <w:r>
        <w:rPr>
          <w:sz w:val="16"/>
        </w:rPr>
        <w:t>no.</w:t>
      </w:r>
      <w:r>
        <w:rPr>
          <w:spacing w:val="-10"/>
          <w:sz w:val="16"/>
        </w:rPr>
        <w:t> </w:t>
      </w:r>
      <w:r>
        <w:rPr>
          <w:sz w:val="16"/>
        </w:rPr>
        <w:t>2,</w:t>
      </w:r>
      <w:r>
        <w:rPr>
          <w:spacing w:val="-9"/>
          <w:sz w:val="16"/>
        </w:rPr>
        <w:t> </w:t>
      </w:r>
      <w:r>
        <w:rPr>
          <w:sz w:val="16"/>
        </w:rPr>
        <w:t>p.</w:t>
      </w:r>
      <w:r>
        <w:rPr>
          <w:spacing w:val="-9"/>
          <w:sz w:val="16"/>
        </w:rPr>
        <w:t> </w:t>
      </w:r>
      <w:r>
        <w:rPr>
          <w:sz w:val="16"/>
        </w:rPr>
        <w:t>153- 162.</w:t>
      </w:r>
    </w:p>
    <w:p>
      <w:pPr>
        <w:spacing w:line="249" w:lineRule="auto" w:before="2"/>
        <w:ind w:left="568" w:right="740" w:hanging="288"/>
        <w:jc w:val="both"/>
        <w:rPr>
          <w:sz w:val="16"/>
        </w:rPr>
      </w:pPr>
      <w:r>
        <w:rPr>
          <w:sz w:val="16"/>
        </w:rPr>
        <w:t>Whitkind,</w:t>
      </w:r>
      <w:r>
        <w:rPr>
          <w:spacing w:val="-11"/>
          <w:sz w:val="16"/>
        </w:rPr>
        <w:t> </w:t>
      </w:r>
      <w:r>
        <w:rPr>
          <w:sz w:val="16"/>
        </w:rPr>
        <w:t>I.J.,</w:t>
      </w:r>
      <w:r>
        <w:rPr>
          <w:spacing w:val="-9"/>
          <w:sz w:val="16"/>
        </w:rPr>
        <w:t> </w:t>
      </w:r>
      <w:r>
        <w:rPr>
          <w:sz w:val="16"/>
        </w:rPr>
        <w:t>Myers,</w:t>
      </w:r>
      <w:r>
        <w:rPr>
          <w:spacing w:val="-14"/>
          <w:sz w:val="16"/>
        </w:rPr>
        <w:t> </w:t>
      </w:r>
      <w:r>
        <w:rPr>
          <w:sz w:val="16"/>
        </w:rPr>
        <w:t>W.B.,</w:t>
      </w:r>
      <w:r>
        <w:rPr>
          <w:spacing w:val="-9"/>
          <w:sz w:val="16"/>
        </w:rPr>
        <w:t> </w:t>
      </w:r>
      <w:r>
        <w:rPr>
          <w:sz w:val="16"/>
        </w:rPr>
        <w:t>Hadley,</w:t>
      </w:r>
      <w:r>
        <w:rPr>
          <w:spacing w:val="-9"/>
          <w:sz w:val="16"/>
        </w:rPr>
        <w:t> </w:t>
      </w:r>
      <w:r>
        <w:rPr>
          <w:sz w:val="16"/>
        </w:rPr>
        <w:t>J.B.,</w:t>
      </w:r>
      <w:r>
        <w:rPr>
          <w:spacing w:val="-10"/>
          <w:sz w:val="16"/>
        </w:rPr>
        <w:t> </w:t>
      </w:r>
      <w:r>
        <w:rPr>
          <w:sz w:val="16"/>
        </w:rPr>
        <w:t>Hamilton,</w:t>
      </w:r>
      <w:r>
        <w:rPr>
          <w:spacing w:val="-13"/>
          <w:sz w:val="16"/>
        </w:rPr>
        <w:t> </w:t>
      </w:r>
      <w:r>
        <w:rPr>
          <w:spacing w:val="-4"/>
          <w:sz w:val="16"/>
        </w:rPr>
        <w:t>W.,</w:t>
      </w:r>
      <w:r>
        <w:rPr>
          <w:spacing w:val="-10"/>
          <w:sz w:val="16"/>
        </w:rPr>
        <w:t> </w:t>
      </w:r>
      <w:r>
        <w:rPr>
          <w:sz w:val="16"/>
        </w:rPr>
        <w:t>and</w:t>
      </w:r>
      <w:r>
        <w:rPr>
          <w:spacing w:val="-9"/>
          <w:sz w:val="16"/>
        </w:rPr>
        <w:t> </w:t>
      </w:r>
      <w:r>
        <w:rPr>
          <w:sz w:val="16"/>
        </w:rPr>
        <w:t>Fraser,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G.D.,</w:t>
      </w:r>
      <w:r>
        <w:rPr>
          <w:spacing w:val="-11"/>
          <w:sz w:val="16"/>
        </w:rPr>
        <w:t> </w:t>
      </w:r>
      <w:r>
        <w:rPr>
          <w:sz w:val="16"/>
        </w:rPr>
        <w:t>1962, Geological features of the earthquake at Hebgen Lake, Montana, August 17, 1959: Bulletin of the Seismological Society of America, </w:t>
      </w:r>
      <w:r>
        <w:rPr>
          <w:spacing w:val="-5"/>
          <w:sz w:val="16"/>
        </w:rPr>
        <w:t>v. </w:t>
      </w:r>
      <w:r>
        <w:rPr>
          <w:sz w:val="16"/>
        </w:rPr>
        <w:t>52, no. 2, p. 163-180.</w:t>
      </w:r>
    </w:p>
    <w:p>
      <w:pPr>
        <w:spacing w:line="249" w:lineRule="auto" w:before="2"/>
        <w:ind w:left="568" w:right="728" w:hanging="288"/>
        <w:jc w:val="both"/>
        <w:rPr>
          <w:sz w:val="16"/>
        </w:rPr>
      </w:pPr>
      <w:r>
        <w:rPr>
          <w:sz w:val="16"/>
        </w:rPr>
        <w:t>Youngs,</w:t>
      </w:r>
      <w:r>
        <w:rPr>
          <w:spacing w:val="-10"/>
          <w:sz w:val="16"/>
        </w:rPr>
        <w:t> </w:t>
      </w:r>
      <w:r>
        <w:rPr>
          <w:sz w:val="16"/>
        </w:rPr>
        <w:t>R.R.,</w:t>
      </w:r>
      <w:r>
        <w:rPr>
          <w:spacing w:val="-10"/>
          <w:sz w:val="16"/>
        </w:rPr>
        <w:t> </w:t>
      </w:r>
      <w:r>
        <w:rPr>
          <w:sz w:val="16"/>
        </w:rPr>
        <w:t>Swan,</w:t>
      </w:r>
      <w:r>
        <w:rPr>
          <w:spacing w:val="-10"/>
          <w:sz w:val="16"/>
        </w:rPr>
        <w:t> </w:t>
      </w:r>
      <w:r>
        <w:rPr>
          <w:sz w:val="16"/>
        </w:rPr>
        <w:t>F.H.,</w:t>
      </w:r>
      <w:r>
        <w:rPr>
          <w:spacing w:val="-9"/>
          <w:sz w:val="16"/>
        </w:rPr>
        <w:t> </w:t>
      </w:r>
      <w:r>
        <w:rPr>
          <w:sz w:val="16"/>
        </w:rPr>
        <w:t>and</w:t>
      </w:r>
      <w:r>
        <w:rPr>
          <w:spacing w:val="-9"/>
          <w:sz w:val="16"/>
        </w:rPr>
        <w:t> </w:t>
      </w:r>
      <w:r>
        <w:rPr>
          <w:sz w:val="16"/>
        </w:rPr>
        <w:t>Power,</w:t>
      </w:r>
      <w:r>
        <w:rPr>
          <w:spacing w:val="-9"/>
          <w:sz w:val="16"/>
        </w:rPr>
        <w:t> </w:t>
      </w:r>
      <w:r>
        <w:rPr>
          <w:sz w:val="16"/>
        </w:rPr>
        <w:t>M.S.,</w:t>
      </w:r>
      <w:r>
        <w:rPr>
          <w:spacing w:val="-10"/>
          <w:sz w:val="16"/>
        </w:rPr>
        <w:t> </w:t>
      </w:r>
      <w:r>
        <w:rPr>
          <w:sz w:val="16"/>
        </w:rPr>
        <w:t>1988,</w:t>
      </w:r>
      <w:r>
        <w:rPr>
          <w:spacing w:val="-10"/>
          <w:sz w:val="16"/>
        </w:rPr>
        <w:t> </w:t>
      </w:r>
      <w:r>
        <w:rPr>
          <w:sz w:val="16"/>
        </w:rPr>
        <w:t>Use</w:t>
      </w:r>
      <w:r>
        <w:rPr>
          <w:spacing w:val="-9"/>
          <w:sz w:val="16"/>
        </w:rPr>
        <w:t> </w:t>
      </w:r>
      <w:r>
        <w:rPr>
          <w:sz w:val="16"/>
        </w:rPr>
        <w:t>of</w:t>
      </w:r>
      <w:r>
        <w:rPr>
          <w:spacing w:val="-10"/>
          <w:sz w:val="16"/>
        </w:rPr>
        <w:t> </w:t>
      </w:r>
      <w:r>
        <w:rPr>
          <w:sz w:val="16"/>
        </w:rPr>
        <w:t>detailed</w:t>
      </w:r>
      <w:r>
        <w:rPr>
          <w:spacing w:val="-10"/>
          <w:sz w:val="16"/>
        </w:rPr>
        <w:t> </w:t>
      </w:r>
      <w:r>
        <w:rPr>
          <w:sz w:val="16"/>
        </w:rPr>
        <w:t>geologic</w:t>
      </w:r>
      <w:r>
        <w:rPr>
          <w:spacing w:val="-10"/>
          <w:sz w:val="16"/>
        </w:rPr>
        <w:t> </w:t>
      </w:r>
      <w:r>
        <w:rPr>
          <w:sz w:val="16"/>
        </w:rPr>
        <w:t>data in regional probabilistic seismic hazard analyses: and example from </w:t>
      </w:r>
      <w:r>
        <w:rPr>
          <w:spacing w:val="2"/>
          <w:sz w:val="16"/>
        </w:rPr>
        <w:t>the </w:t>
      </w:r>
      <w:r>
        <w:rPr>
          <w:sz w:val="16"/>
        </w:rPr>
        <w:t>Wasatch Front, Utah, </w:t>
      </w:r>
      <w:r>
        <w:rPr>
          <w:i/>
          <w:sz w:val="16"/>
        </w:rPr>
        <w:t>in </w:t>
      </w:r>
      <w:r>
        <w:rPr>
          <w:sz w:val="16"/>
        </w:rPr>
        <w:t>von Thun, J.L., ed., Earthquake Engineering and </w:t>
      </w:r>
      <w:r>
        <w:rPr>
          <w:spacing w:val="6"/>
          <w:sz w:val="16"/>
        </w:rPr>
        <w:t>Soil </w:t>
      </w:r>
      <w:r>
        <w:rPr>
          <w:spacing w:val="7"/>
          <w:sz w:val="16"/>
        </w:rPr>
        <w:t>Dynamics </w:t>
      </w:r>
      <w:r>
        <w:rPr>
          <w:spacing w:val="5"/>
          <w:sz w:val="16"/>
        </w:rPr>
        <w:t>II: </w:t>
      </w:r>
      <w:r>
        <w:rPr>
          <w:spacing w:val="6"/>
          <w:sz w:val="16"/>
        </w:rPr>
        <w:t>Recent </w:t>
      </w:r>
      <w:r>
        <w:rPr>
          <w:spacing w:val="7"/>
          <w:sz w:val="16"/>
        </w:rPr>
        <w:t>advances </w:t>
      </w:r>
      <w:r>
        <w:rPr>
          <w:spacing w:val="4"/>
          <w:sz w:val="16"/>
        </w:rPr>
        <w:t>in </w:t>
      </w:r>
      <w:r>
        <w:rPr>
          <w:spacing w:val="6"/>
          <w:sz w:val="16"/>
        </w:rPr>
        <w:t>ground motion </w:t>
      </w:r>
      <w:r>
        <w:rPr>
          <w:spacing w:val="8"/>
          <w:sz w:val="16"/>
        </w:rPr>
        <w:t>evaluations: </w:t>
      </w:r>
      <w:r>
        <w:rPr>
          <w:sz w:val="16"/>
        </w:rPr>
        <w:t>Geotechnical Special Publication #20, p.</w:t>
      </w:r>
      <w:r>
        <w:rPr>
          <w:spacing w:val="39"/>
          <w:sz w:val="16"/>
        </w:rPr>
        <w:t> </w:t>
      </w:r>
      <w:r>
        <w:rPr>
          <w:sz w:val="16"/>
        </w:rPr>
        <w:t>156-172.</w:t>
      </w:r>
    </w:p>
    <w:p>
      <w:pPr>
        <w:spacing w:after="0" w:line="249" w:lineRule="auto"/>
        <w:jc w:val="both"/>
        <w:rPr>
          <w:sz w:val="16"/>
        </w:rPr>
        <w:sectPr>
          <w:type w:val="continuous"/>
          <w:pgSz w:w="12240" w:h="15840"/>
          <w:pgMar w:top="920" w:bottom="280" w:left="620" w:right="0"/>
          <w:cols w:num="2" w:equalWidth="0">
            <w:col w:w="5417" w:space="108"/>
            <w:col w:w="6095"/>
          </w:cols>
        </w:sectPr>
      </w:pPr>
    </w:p>
    <w:p>
      <w:pPr>
        <w:tabs>
          <w:tab w:pos="3683" w:val="left" w:leader="none"/>
        </w:tabs>
        <w:spacing w:before="86"/>
        <w:ind w:left="143" w:right="0" w:firstLine="0"/>
        <w:jc w:val="left"/>
        <w:rPr>
          <w:i/>
          <w:sz w:val="20"/>
        </w:rPr>
      </w:pPr>
      <w:r>
        <w:rPr>
          <w:i/>
          <w:w w:val="125"/>
          <w:position w:val="-3"/>
          <w:sz w:val="20"/>
        </w:rPr>
        <w:t>1</w:t>
        <w:tab/>
      </w:r>
      <w:r>
        <w:rPr>
          <w:i/>
          <w:spacing w:val="-3"/>
          <w:w w:val="120"/>
          <w:sz w:val="20"/>
        </w:rPr>
        <w:t>uideboo </w:t>
      </w:r>
      <w:r>
        <w:rPr>
          <w:i/>
          <w:w w:val="120"/>
          <w:sz w:val="20"/>
        </w:rPr>
        <w:t>to the </w:t>
      </w:r>
      <w:r>
        <w:rPr>
          <w:i/>
          <w:spacing w:val="-3"/>
          <w:w w:val="120"/>
          <w:sz w:val="20"/>
        </w:rPr>
        <w:t>eolo </w:t>
      </w:r>
      <w:r>
        <w:rPr>
          <w:i/>
          <w:w w:val="120"/>
          <w:sz w:val="20"/>
        </w:rPr>
        <w:t>y </w:t>
      </w:r>
      <w:r>
        <w:rPr>
          <w:i/>
          <w:spacing w:val="-3"/>
          <w:w w:val="120"/>
          <w:sz w:val="20"/>
        </w:rPr>
        <w:t>o astern</w:t>
      </w:r>
      <w:r>
        <w:rPr>
          <w:i/>
          <w:spacing w:val="-18"/>
          <w:w w:val="120"/>
          <w:sz w:val="20"/>
        </w:rPr>
        <w:t> </w:t>
      </w:r>
      <w:r>
        <w:rPr>
          <w:i/>
          <w:w w:val="120"/>
          <w:sz w:val="20"/>
        </w:rPr>
        <w:t>daho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8"/>
        <w:rPr>
          <w:i/>
          <w:sz w:val="25"/>
        </w:rPr>
      </w:pPr>
      <w:r>
        <w:rPr/>
        <w:drawing>
          <wp:anchor distT="0" distB="0" distL="0" distR="0" allowOverlap="1" layoutInCell="1" locked="0" behindDoc="0" simplePos="0" relativeHeight="29">
            <wp:simplePos x="0" y="0"/>
            <wp:positionH relativeFrom="page">
              <wp:posOffset>640080</wp:posOffset>
            </wp:positionH>
            <wp:positionV relativeFrom="paragraph">
              <wp:posOffset>212861</wp:posOffset>
            </wp:positionV>
            <wp:extent cx="6396041" cy="4096512"/>
            <wp:effectExtent l="0" t="0" r="0" b="0"/>
            <wp:wrapTopAndBottom/>
            <wp:docPr id="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6041" cy="4096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i/>
          <w:sz w:val="13"/>
        </w:rPr>
      </w:pPr>
    </w:p>
    <w:p>
      <w:pPr>
        <w:spacing w:line="249" w:lineRule="auto" w:before="96"/>
        <w:ind w:left="1482" w:right="1797" w:hanging="288"/>
        <w:jc w:val="left"/>
        <w:rPr>
          <w:i/>
          <w:sz w:val="18"/>
        </w:rPr>
      </w:pPr>
      <w:r>
        <w:rPr>
          <w:i/>
          <w:sz w:val="18"/>
        </w:rPr>
        <w:t>Aerial view to the northwest of the Lemhi Range bounded by the Lemhi fault which cuts Quaternary alluvial fan </w:t>
      </w:r>
      <w:r>
        <w:rPr>
          <w:i/>
          <w:sz w:val="18"/>
        </w:rPr>
        <w:t>deposits at the mouth of Patterson Creek (center of photograph). Photograph by Paul Karl Link.</w:t>
      </w:r>
    </w:p>
    <w:sectPr>
      <w:headerReference w:type="even" r:id="rId15"/>
      <w:pgSz w:w="12240" w:h="15840"/>
      <w:pgMar w:header="0" w:footer="0" w:top="560" w:bottom="280" w:left="62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8.039993pt;margin-top:32.327625pt;width:327.150pt;height:13.6pt;mso-position-horizontal-relative:page;mso-position-vertical-relative:page;z-index:-25267200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Hill and Bartholomew -- Seismic Hazard Susceptibility in Southwestern Montana</w:t>
                </w:r>
              </w:p>
            </w:txbxContent>
          </v:textbox>
          <w10:wrap type="none"/>
        </v:shape>
      </w:pict>
    </w:r>
    <w:r>
      <w:rPr/>
      <w:pict>
        <v:shape style="position:absolute;margin-left:553.320007pt;margin-top:34.007626pt;width:21.15pt;height:13.6pt;mso-position-horizontal-relative:page;mso-position-vertical-relative:page;z-index:-252670976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i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i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14.160004pt;margin-top:31.487623pt;width:176.65pt;height:13.6pt;mso-position-horizontal-relative:page;mso-position-vertical-relative:page;z-index:-25266995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w w:val="119"/>
                    <w:sz w:val="20"/>
                  </w:rPr>
                  <w:t> </w:t>
                </w:r>
                <w:r>
                  <w:rPr>
                    <w:i/>
                    <w:spacing w:val="-3"/>
                    <w:w w:val="115"/>
                    <w:sz w:val="20"/>
                  </w:rPr>
                  <w:t>uideboo </w:t>
                </w:r>
                <w:r>
                  <w:rPr>
                    <w:i/>
                    <w:w w:val="115"/>
                    <w:sz w:val="20"/>
                  </w:rPr>
                  <w:t>to the </w:t>
                </w:r>
                <w:r>
                  <w:rPr>
                    <w:i/>
                    <w:spacing w:val="-3"/>
                    <w:w w:val="115"/>
                    <w:sz w:val="20"/>
                  </w:rPr>
                  <w:t>eolo </w:t>
                </w:r>
                <w:r>
                  <w:rPr>
                    <w:i/>
                    <w:w w:val="115"/>
                    <w:sz w:val="20"/>
                  </w:rPr>
                  <w:t>y </w:t>
                </w:r>
                <w:r>
                  <w:rPr>
                    <w:i/>
                    <w:spacing w:val="-3"/>
                    <w:w w:val="115"/>
                    <w:sz w:val="20"/>
                  </w:rPr>
                  <w:t>o</w:t>
                </w:r>
                <w:r>
                  <w:rPr>
                    <w:i/>
                    <w:spacing w:val="51"/>
                    <w:w w:val="115"/>
                    <w:sz w:val="20"/>
                  </w:rPr>
                  <w:t> </w:t>
                </w:r>
                <w:r>
                  <w:rPr>
                    <w:i/>
                    <w:spacing w:val="-3"/>
                    <w:w w:val="115"/>
                    <w:sz w:val="20"/>
                  </w:rPr>
                  <w:t>astern </w:t>
                </w:r>
                <w:r>
                  <w:rPr>
                    <w:i/>
                    <w:w w:val="115"/>
                    <w:sz w:val="20"/>
                  </w:rPr>
                  <w:t>daho</w:t>
                </w:r>
              </w:p>
            </w:txbxContent>
          </v:textbox>
          <w10:wrap type="none"/>
        </v:shape>
      </w:pict>
    </w:r>
    <w:r>
      <w:rPr/>
      <w:pict>
        <v:shape style="position:absolute;margin-left:37.160pt;margin-top:33.647625pt;width:17.150pt;height:13.6pt;mso-position-horizontal-relative:page;mso-position-vertical-relative:page;z-index:-25266892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w w:val="120"/>
                    <w:sz w:val="20"/>
                  </w:rPr>
                  <w:t>13 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640" w:hanging="391"/>
        <w:jc w:val="left"/>
      </w:pPr>
      <w:rPr>
        <w:rFonts w:hint="default" w:ascii="Times New Roman" w:hAnsi="Times New Roman" w:eastAsia="Times New Roman" w:cs="Times New Roman"/>
        <w:spacing w:val="-4"/>
        <w:w w:val="101"/>
        <w:sz w:val="20"/>
        <w:szCs w:val="20"/>
      </w:rPr>
    </w:lvl>
    <w:lvl w:ilvl="1">
      <w:start w:val="0"/>
      <w:numFmt w:val="bullet"/>
      <w:lvlText w:val="•"/>
      <w:lvlJc w:val="left"/>
      <w:pPr>
        <w:ind w:left="1185" w:hanging="39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30" w:hanging="39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75" w:hanging="39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21" w:hanging="39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66" w:hanging="39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911" w:hanging="39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456" w:hanging="39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002" w:hanging="39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40" w:hanging="391"/>
        <w:jc w:val="right"/>
      </w:pPr>
      <w:rPr>
        <w:rFonts w:hint="default" w:ascii="Times New Roman" w:hAnsi="Times New Roman" w:eastAsia="Times New Roman" w:cs="Times New Roman"/>
        <w:spacing w:val="-4"/>
        <w:w w:val="101"/>
        <w:sz w:val="20"/>
        <w:szCs w:val="20"/>
      </w:rPr>
    </w:lvl>
    <w:lvl w:ilvl="1">
      <w:start w:val="1"/>
      <w:numFmt w:val="decimal"/>
      <w:lvlText w:val="%2."/>
      <w:lvlJc w:val="left"/>
      <w:pPr>
        <w:ind w:left="640" w:hanging="391"/>
        <w:jc w:val="left"/>
      </w:pPr>
      <w:rPr>
        <w:rFonts w:hint="default" w:ascii="Times New Roman" w:hAnsi="Times New Roman" w:eastAsia="Times New Roman" w:cs="Times New Roman"/>
        <w:spacing w:val="-4"/>
        <w:w w:val="101"/>
        <w:sz w:val="20"/>
        <w:szCs w:val="20"/>
      </w:rPr>
    </w:lvl>
    <w:lvl w:ilvl="2">
      <w:start w:val="1"/>
      <w:numFmt w:val="decimal"/>
      <w:lvlText w:val="%3."/>
      <w:lvlJc w:val="left"/>
      <w:pPr>
        <w:ind w:left="100" w:hanging="230"/>
        <w:jc w:val="right"/>
      </w:pPr>
      <w:rPr>
        <w:rFonts w:hint="default" w:ascii="Times New Roman" w:hAnsi="Times New Roman" w:eastAsia="Times New Roman" w:cs="Times New Roman"/>
        <w:spacing w:val="-2"/>
        <w:w w:val="102"/>
        <w:sz w:val="20"/>
        <w:szCs w:val="20"/>
      </w:rPr>
    </w:lvl>
    <w:lvl w:ilvl="3">
      <w:start w:val="0"/>
      <w:numFmt w:val="bullet"/>
      <w:lvlText w:val="•"/>
      <w:lvlJc w:val="left"/>
      <w:pPr>
        <w:ind w:left="430" w:hanging="2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5" w:hanging="2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0" w:hanging="2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" w:hanging="2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" w:hanging="2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94" w:hanging="23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280"/>
      <w:outlineLvl w:val="2"/>
    </w:pPr>
    <w:rPr>
      <w:rFonts w:ascii="Times New Roman" w:hAnsi="Times New Roman" w:eastAsia="Times New Roman" w:cs="Times New Roman"/>
      <w:b/>
      <w:bCs/>
      <w:sz w:val="22"/>
      <w:szCs w:val="22"/>
    </w:rPr>
  </w:style>
  <w:style w:styleId="Heading3" w:type="paragraph">
    <w:name w:val="Heading 3"/>
    <w:basedOn w:val="Normal"/>
    <w:uiPriority w:val="1"/>
    <w:qFormat/>
    <w:pPr>
      <w:spacing w:before="11"/>
      <w:ind w:left="100"/>
      <w:outlineLvl w:val="3"/>
    </w:pPr>
    <w:rPr>
      <w:rFonts w:ascii="Times New Roman" w:hAnsi="Times New Roman" w:eastAsia="Times New Roman" w:cs="Times New Roman"/>
      <w:i/>
      <w:sz w:val="22"/>
      <w:szCs w:val="22"/>
    </w:rPr>
  </w:style>
  <w:style w:styleId="ListParagraph" w:type="paragraph">
    <w:name w:val="List Paragraph"/>
    <w:basedOn w:val="Normal"/>
    <w:uiPriority w:val="1"/>
    <w:qFormat/>
    <w:pPr>
      <w:spacing w:before="2"/>
      <w:ind w:left="640" w:right="42" w:hanging="391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before="3" w:line="217" w:lineRule="exact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yperlink" Target="mailto:aahill@sc.edu" TargetMode="Externa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header" Target="header3.xml"/><Relationship Id="rId16" Type="http://schemas.openxmlformats.org/officeDocument/2006/relationships/image" Target="media/image8.png"/><Relationship Id="rId1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taubvita</dc:creator>
  <dc:subject>GSA_C2_P8</dc:subject>
  <dc:title>GSA_C2_P8</dc:title>
  <dcterms:created xsi:type="dcterms:W3CDTF">2025-08-28T14:20:22Z</dcterms:created>
  <dcterms:modified xsi:type="dcterms:W3CDTF">2025-08-28T14:20:22Z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2000-08-18T00:00:00Z</vt:filetime>
  </property>
  <property fmtid="{D5CDD505-2E9C-101B-9397-08002B2CF9AE}" pid="3" name="Creator">
    <vt:lpwstr>Adobe PageMaker 6.52</vt:lpwstr>
  </property>
  <property fmtid="{D5CDD505-2E9C-101B-9397-08002B2CF9AE}" pid="4" name="LastSaved">
    <vt:filetime>2000-08-18T00:00:00Z</vt:filetime>
  </property>
</Properties>
</file>