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EBE9" w14:textId="77777777" w:rsidR="00426BDF" w:rsidRDefault="00426BDF">
      <w:pPr>
        <w:pStyle w:val="BodyText"/>
        <w:spacing w:before="2" w:after="1"/>
        <w:ind w:left="0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426BDF" w14:paraId="468A874F" w14:textId="77777777">
        <w:trPr>
          <w:trHeight w:val="268"/>
        </w:trPr>
        <w:tc>
          <w:tcPr>
            <w:tcW w:w="3118" w:type="dxa"/>
          </w:tcPr>
          <w:p w14:paraId="5EFA158C" w14:textId="77777777" w:rsidR="00426BDF" w:rsidRDefault="00661FF7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B1975C6" w14:textId="77777777" w:rsidR="00426BDF" w:rsidRDefault="00661FF7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5AC80592" w14:textId="77777777" w:rsidR="00426BDF" w:rsidRDefault="00661FF7">
            <w:pPr>
              <w:pStyle w:val="TableParagraph"/>
            </w:pPr>
            <w:r>
              <w:t>Effective Date: 05/01/2020</w:t>
            </w:r>
          </w:p>
        </w:tc>
      </w:tr>
    </w:tbl>
    <w:p w14:paraId="4B75B04C" w14:textId="77777777" w:rsidR="00426BDF" w:rsidRDefault="00426BDF">
      <w:pPr>
        <w:pStyle w:val="BodyText"/>
        <w:spacing w:before="7"/>
        <w:ind w:left="0"/>
        <w:rPr>
          <w:rFonts w:ascii="Times New Roman"/>
          <w:sz w:val="18"/>
        </w:rPr>
      </w:pPr>
    </w:p>
    <w:p w14:paraId="7CF94233" w14:textId="77777777" w:rsidR="00426BDF" w:rsidRDefault="00661FF7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016DA2A1" w14:textId="77777777" w:rsidR="00426BDF" w:rsidRDefault="00661FF7">
      <w:pPr>
        <w:pStyle w:val="BodyText"/>
        <w:spacing w:before="21" w:line="259" w:lineRule="auto"/>
        <w:ind w:left="580" w:right="945"/>
      </w:pPr>
      <w:r>
        <w:t>This procedure guides in the neutralization of acids and bases in the ISU Chemistry Stockroom.</w:t>
      </w:r>
    </w:p>
    <w:p w14:paraId="6604B6F4" w14:textId="77777777" w:rsidR="00426BDF" w:rsidRDefault="00426BDF">
      <w:pPr>
        <w:pStyle w:val="BodyText"/>
        <w:spacing w:before="0"/>
        <w:ind w:left="0"/>
        <w:rPr>
          <w:sz w:val="26"/>
        </w:rPr>
      </w:pPr>
    </w:p>
    <w:p w14:paraId="5DEB9EE2" w14:textId="77777777" w:rsidR="00426BDF" w:rsidRDefault="00661FF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333B2D27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Add acid or base to water or a dilute bicarbonate</w:t>
      </w:r>
      <w:r>
        <w:rPr>
          <w:spacing w:val="-2"/>
          <w:sz w:val="24"/>
        </w:rPr>
        <w:t xml:space="preserve"> </w:t>
      </w:r>
      <w:r>
        <w:rPr>
          <w:sz w:val="24"/>
        </w:rPr>
        <w:t>solution.</w:t>
      </w:r>
    </w:p>
    <w:p w14:paraId="003FFDF9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Wear proper personal protective equipment</w:t>
      </w:r>
      <w:r>
        <w:rPr>
          <w:spacing w:val="2"/>
          <w:sz w:val="24"/>
        </w:rPr>
        <w:t xml:space="preserve"> </w:t>
      </w:r>
      <w:r>
        <w:rPr>
          <w:sz w:val="24"/>
        </w:rPr>
        <w:t>(PPE).</w:t>
      </w:r>
    </w:p>
    <w:p w14:paraId="31FEF3E7" w14:textId="77777777" w:rsidR="00426BDF" w:rsidRDefault="00426BDF">
      <w:pPr>
        <w:pStyle w:val="BodyText"/>
        <w:spacing w:before="11"/>
        <w:ind w:left="0"/>
        <w:rPr>
          <w:sz w:val="27"/>
        </w:rPr>
      </w:pPr>
    </w:p>
    <w:p w14:paraId="1CDFB279" w14:textId="77777777" w:rsidR="00426BDF" w:rsidRDefault="00661FF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4CCE8DBE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4L or larger plastic</w:t>
      </w:r>
      <w:r>
        <w:rPr>
          <w:spacing w:val="-3"/>
          <w:sz w:val="24"/>
        </w:rPr>
        <w:t xml:space="preserve"> </w:t>
      </w:r>
      <w:r>
        <w:rPr>
          <w:sz w:val="24"/>
        </w:rPr>
        <w:t>container</w:t>
      </w:r>
    </w:p>
    <w:p w14:paraId="2B209E4C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Stir bar</w:t>
      </w:r>
      <w:r>
        <w:rPr>
          <w:spacing w:val="-1"/>
          <w:sz w:val="24"/>
        </w:rPr>
        <w:t xml:space="preserve"> </w:t>
      </w:r>
      <w:r>
        <w:rPr>
          <w:sz w:val="24"/>
        </w:rPr>
        <w:t>retriever</w:t>
      </w:r>
    </w:p>
    <w:p w14:paraId="1D658F25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</w:p>
    <w:p w14:paraId="5C31477F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Gloves</w:t>
      </w:r>
    </w:p>
    <w:p w14:paraId="6990B0CB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spacing w:before="23"/>
        <w:ind w:hanging="721"/>
        <w:rPr>
          <w:sz w:val="24"/>
        </w:rPr>
      </w:pPr>
      <w:r>
        <w:rPr>
          <w:sz w:val="24"/>
        </w:rPr>
        <w:t>Nitrile for common acids and</w:t>
      </w:r>
      <w:r>
        <w:rPr>
          <w:spacing w:val="-5"/>
          <w:sz w:val="24"/>
        </w:rPr>
        <w:t xml:space="preserve"> </w:t>
      </w:r>
      <w:r>
        <w:rPr>
          <w:sz w:val="24"/>
        </w:rPr>
        <w:t>bases</w:t>
      </w:r>
    </w:p>
    <w:p w14:paraId="6EDB5DE5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 xml:space="preserve">Heavy/Butyl rubber gloves for sulfuric acid or </w:t>
      </w:r>
      <w:proofErr w:type="spellStart"/>
      <w:r>
        <w:rPr>
          <w:sz w:val="24"/>
        </w:rPr>
        <w:t>NoChromix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solution</w:t>
      </w:r>
    </w:p>
    <w:p w14:paraId="70AE0796" w14:textId="77777777" w:rsidR="00426BDF" w:rsidRDefault="00426BDF">
      <w:pPr>
        <w:pStyle w:val="BodyText"/>
        <w:spacing w:before="9"/>
        <w:ind w:left="0"/>
        <w:rPr>
          <w:sz w:val="27"/>
        </w:rPr>
      </w:pPr>
    </w:p>
    <w:p w14:paraId="5F65E6D3" w14:textId="77777777" w:rsidR="00426BDF" w:rsidRDefault="00661FF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635504B1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Bakin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soda</w:t>
      </w:r>
    </w:p>
    <w:p w14:paraId="4FA1E48C" w14:textId="77777777" w:rsidR="00426BDF" w:rsidRDefault="00426BDF">
      <w:pPr>
        <w:pStyle w:val="BodyText"/>
        <w:spacing w:before="11"/>
        <w:ind w:left="0"/>
        <w:rPr>
          <w:sz w:val="27"/>
        </w:rPr>
      </w:pPr>
    </w:p>
    <w:p w14:paraId="10C9BE6E" w14:textId="77777777" w:rsidR="00426BDF" w:rsidRDefault="00661FF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269B4732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Add approximately 500 mL of water to a 4L</w:t>
      </w:r>
      <w:r>
        <w:rPr>
          <w:spacing w:val="-8"/>
          <w:sz w:val="24"/>
        </w:rPr>
        <w:t xml:space="preserve"> </w:t>
      </w:r>
      <w:r>
        <w:rPr>
          <w:sz w:val="24"/>
        </w:rPr>
        <w:t>container.</w:t>
      </w:r>
    </w:p>
    <w:p w14:paraId="2E071CB6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Add 1/3 Cup of baking soda to the water in the 4L</w:t>
      </w:r>
      <w:r>
        <w:rPr>
          <w:spacing w:val="-14"/>
          <w:sz w:val="24"/>
        </w:rPr>
        <w:t xml:space="preserve"> </w:t>
      </w:r>
      <w:r>
        <w:rPr>
          <w:sz w:val="24"/>
        </w:rPr>
        <w:t>container.</w:t>
      </w:r>
    </w:p>
    <w:p w14:paraId="61E539E6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spacing w:before="23"/>
        <w:ind w:hanging="721"/>
        <w:rPr>
          <w:sz w:val="24"/>
        </w:rPr>
      </w:pPr>
      <w:r>
        <w:rPr>
          <w:sz w:val="24"/>
        </w:rPr>
        <w:t>Mix to</w:t>
      </w:r>
      <w:r>
        <w:rPr>
          <w:spacing w:val="-2"/>
          <w:sz w:val="24"/>
        </w:rPr>
        <w:t xml:space="preserve"> </w:t>
      </w:r>
      <w:r>
        <w:rPr>
          <w:sz w:val="24"/>
        </w:rPr>
        <w:t>dissolve.</w:t>
      </w:r>
    </w:p>
    <w:p w14:paraId="31EB06D8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Slowly add acid/base to the baking soda solution and</w:t>
      </w:r>
      <w:r>
        <w:rPr>
          <w:spacing w:val="-2"/>
          <w:sz w:val="24"/>
        </w:rPr>
        <w:t xml:space="preserve"> </w:t>
      </w:r>
      <w:r>
        <w:rPr>
          <w:sz w:val="24"/>
        </w:rPr>
        <w:t>stir.</w:t>
      </w:r>
    </w:p>
    <w:p w14:paraId="20726197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 xml:space="preserve">For </w:t>
      </w:r>
      <w:r>
        <w:rPr>
          <w:b/>
          <w:sz w:val="24"/>
        </w:rPr>
        <w:t>Acids</w:t>
      </w:r>
      <w:r>
        <w:rPr>
          <w:sz w:val="24"/>
        </w:rPr>
        <w:t>:</w:t>
      </w:r>
    </w:p>
    <w:p w14:paraId="5F169E84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spacing w:before="23"/>
        <w:ind w:hanging="721"/>
        <w:rPr>
          <w:sz w:val="24"/>
        </w:rPr>
      </w:pPr>
      <w:r>
        <w:rPr>
          <w:sz w:val="24"/>
        </w:rPr>
        <w:t>When solution stops fizzing, check pH with pH</w:t>
      </w:r>
      <w:r>
        <w:rPr>
          <w:spacing w:val="-9"/>
          <w:sz w:val="24"/>
        </w:rPr>
        <w:t xml:space="preserve"> </w:t>
      </w:r>
      <w:r>
        <w:rPr>
          <w:sz w:val="24"/>
        </w:rPr>
        <w:t>paper</w:t>
      </w:r>
    </w:p>
    <w:p w14:paraId="01CC24CB" w14:textId="77777777" w:rsidR="00426BDF" w:rsidRDefault="00661FF7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If pH is between 4 and</w:t>
      </w:r>
      <w:r>
        <w:rPr>
          <w:spacing w:val="-4"/>
          <w:sz w:val="24"/>
        </w:rPr>
        <w:t xml:space="preserve"> </w:t>
      </w:r>
      <w:r>
        <w:rPr>
          <w:sz w:val="24"/>
        </w:rPr>
        <w:t>10:</w:t>
      </w:r>
    </w:p>
    <w:p w14:paraId="0FAC365F" w14:textId="77777777" w:rsidR="00426BDF" w:rsidRDefault="00661FF7">
      <w:pPr>
        <w:pStyle w:val="ListParagraph"/>
        <w:numPr>
          <w:ilvl w:val="4"/>
          <w:numId w:val="1"/>
        </w:numPr>
        <w:tabs>
          <w:tab w:val="left" w:pos="2638"/>
        </w:tabs>
        <w:spacing w:before="22"/>
        <w:ind w:hanging="978"/>
        <w:rPr>
          <w:sz w:val="24"/>
        </w:rPr>
      </w:pPr>
      <w:r>
        <w:rPr>
          <w:sz w:val="24"/>
        </w:rPr>
        <w:t>The solution may be poured down the</w:t>
      </w:r>
      <w:r>
        <w:rPr>
          <w:spacing w:val="-5"/>
          <w:sz w:val="24"/>
        </w:rPr>
        <w:t xml:space="preserve"> </w:t>
      </w:r>
      <w:r>
        <w:rPr>
          <w:sz w:val="24"/>
        </w:rPr>
        <w:t>drain.</w:t>
      </w:r>
    </w:p>
    <w:p w14:paraId="5CAE9DF3" w14:textId="77777777" w:rsidR="00426BDF" w:rsidRDefault="00661FF7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If pH is not between 4 and</w:t>
      </w:r>
      <w:r>
        <w:rPr>
          <w:spacing w:val="-3"/>
          <w:sz w:val="24"/>
        </w:rPr>
        <w:t xml:space="preserve"> </w:t>
      </w:r>
      <w:r>
        <w:rPr>
          <w:sz w:val="24"/>
        </w:rPr>
        <w:t>10:</w:t>
      </w:r>
    </w:p>
    <w:p w14:paraId="31EE500A" w14:textId="77777777" w:rsidR="00426BDF" w:rsidRDefault="00661FF7">
      <w:pPr>
        <w:pStyle w:val="ListParagraph"/>
        <w:numPr>
          <w:ilvl w:val="4"/>
          <w:numId w:val="1"/>
        </w:numPr>
        <w:tabs>
          <w:tab w:val="left" w:pos="2638"/>
        </w:tabs>
        <w:ind w:hanging="978"/>
        <w:rPr>
          <w:sz w:val="24"/>
        </w:rPr>
      </w:pPr>
      <w:r>
        <w:rPr>
          <w:sz w:val="24"/>
        </w:rPr>
        <w:t>Add more baking soda and</w:t>
      </w:r>
      <w:r>
        <w:rPr>
          <w:spacing w:val="-3"/>
          <w:sz w:val="24"/>
        </w:rPr>
        <w:t xml:space="preserve"> </w:t>
      </w:r>
      <w:r>
        <w:rPr>
          <w:sz w:val="24"/>
        </w:rPr>
        <w:t>stir.</w:t>
      </w:r>
    </w:p>
    <w:p w14:paraId="1E816487" w14:textId="77777777" w:rsidR="00426BDF" w:rsidRDefault="00661FF7">
      <w:pPr>
        <w:pStyle w:val="ListParagraph"/>
        <w:numPr>
          <w:ilvl w:val="4"/>
          <w:numId w:val="1"/>
        </w:numPr>
        <w:tabs>
          <w:tab w:val="left" w:pos="2638"/>
        </w:tabs>
        <w:ind w:hanging="978"/>
        <w:rPr>
          <w:sz w:val="24"/>
        </w:rPr>
      </w:pPr>
      <w:r>
        <w:rPr>
          <w:sz w:val="24"/>
        </w:rPr>
        <w:t>Return to step 5.4.1.</w:t>
      </w:r>
    </w:p>
    <w:p w14:paraId="64FA612A" w14:textId="77777777" w:rsidR="00426BDF" w:rsidRDefault="00426BDF">
      <w:pPr>
        <w:rPr>
          <w:sz w:val="24"/>
        </w:rPr>
        <w:sectPr w:rsidR="00426BDF">
          <w:headerReference w:type="default" r:id="rId7"/>
          <w:type w:val="continuous"/>
          <w:pgSz w:w="12240" w:h="15840"/>
          <w:pgMar w:top="2560" w:right="1440" w:bottom="280" w:left="1220" w:header="720" w:footer="720" w:gutter="0"/>
          <w:pgNumType w:start="1"/>
          <w:cols w:space="720"/>
        </w:sectPr>
      </w:pPr>
    </w:p>
    <w:p w14:paraId="746E6517" w14:textId="77777777" w:rsidR="00426BDF" w:rsidRDefault="00426BDF"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426BDF" w14:paraId="2538EEA7" w14:textId="77777777">
        <w:trPr>
          <w:trHeight w:val="268"/>
        </w:trPr>
        <w:tc>
          <w:tcPr>
            <w:tcW w:w="3118" w:type="dxa"/>
          </w:tcPr>
          <w:p w14:paraId="4A292595" w14:textId="77777777" w:rsidR="00426BDF" w:rsidRDefault="00661FF7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27939348" w14:textId="77777777" w:rsidR="00426BDF" w:rsidRDefault="00661FF7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6385F5F0" w14:textId="77777777" w:rsidR="00426BDF" w:rsidRDefault="00661FF7">
            <w:pPr>
              <w:pStyle w:val="TableParagraph"/>
            </w:pPr>
            <w:r>
              <w:t>Effective Date: 05/01/2020</w:t>
            </w:r>
          </w:p>
        </w:tc>
      </w:tr>
    </w:tbl>
    <w:p w14:paraId="142836D1" w14:textId="77777777" w:rsidR="00426BDF" w:rsidRDefault="00426BDF">
      <w:pPr>
        <w:pStyle w:val="BodyText"/>
        <w:spacing w:before="6"/>
        <w:ind w:left="0"/>
        <w:rPr>
          <w:sz w:val="17"/>
        </w:rPr>
      </w:pPr>
    </w:p>
    <w:p w14:paraId="65CBA19A" w14:textId="77777777" w:rsidR="00426BDF" w:rsidRDefault="00661FF7">
      <w:pPr>
        <w:spacing w:before="52" w:line="259" w:lineRule="auto"/>
        <w:ind w:left="580" w:right="8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For high concentrations of acids, a dilute base may be added slowly in 10-20 mL increments. Use caution as the solution will get hot &amp; may flash boil. Perform work in a fume hood.</w:t>
      </w:r>
    </w:p>
    <w:p w14:paraId="50037B31" w14:textId="77777777" w:rsidR="00426BDF" w:rsidRDefault="00426BDF">
      <w:pPr>
        <w:pStyle w:val="BodyText"/>
        <w:spacing w:before="10"/>
        <w:ind w:left="0"/>
        <w:rPr>
          <w:i/>
          <w:sz w:val="25"/>
        </w:rPr>
      </w:pPr>
    </w:p>
    <w:p w14:paraId="3099F65F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For Bases:</w:t>
      </w:r>
    </w:p>
    <w:p w14:paraId="1D8D5FBF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spacing w:before="23" w:line="259" w:lineRule="auto"/>
        <w:ind w:left="1444" w:right="839" w:hanging="504"/>
        <w:rPr>
          <w:sz w:val="24"/>
        </w:rPr>
      </w:pPr>
      <w:r>
        <w:rPr>
          <w:sz w:val="24"/>
        </w:rPr>
        <w:t>Add approximately 1 L of the base to be neutralized into the baking soda solution from step</w:t>
      </w:r>
      <w:r>
        <w:rPr>
          <w:spacing w:val="-3"/>
          <w:sz w:val="24"/>
        </w:rPr>
        <w:t xml:space="preserve"> </w:t>
      </w:r>
      <w:r>
        <w:rPr>
          <w:sz w:val="24"/>
        </w:rPr>
        <w:t>5.2.</w:t>
      </w:r>
    </w:p>
    <w:p w14:paraId="539EF5EE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spacing w:before="0" w:line="259" w:lineRule="auto"/>
        <w:ind w:left="1444" w:right="158" w:hanging="504"/>
        <w:rPr>
          <w:sz w:val="24"/>
        </w:rPr>
      </w:pPr>
      <w:r>
        <w:rPr>
          <w:sz w:val="24"/>
        </w:rPr>
        <w:t>Add any “Used acids” available to further neutralize the solution down to pH</w:t>
      </w:r>
      <w:r>
        <w:rPr>
          <w:spacing w:val="-32"/>
          <w:sz w:val="24"/>
        </w:rPr>
        <w:t xml:space="preserve"> </w:t>
      </w:r>
      <w:r>
        <w:rPr>
          <w:sz w:val="24"/>
        </w:rPr>
        <w:t>10 or under.</w:t>
      </w:r>
    </w:p>
    <w:p w14:paraId="144D999C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spacing w:before="0" w:line="291" w:lineRule="exact"/>
        <w:ind w:hanging="721"/>
        <w:rPr>
          <w:sz w:val="24"/>
        </w:rPr>
      </w:pPr>
      <w:r>
        <w:rPr>
          <w:sz w:val="24"/>
        </w:rPr>
        <w:t>If pH is less than</w:t>
      </w:r>
      <w:r>
        <w:rPr>
          <w:spacing w:val="-4"/>
          <w:sz w:val="24"/>
        </w:rPr>
        <w:t xml:space="preserve"> </w:t>
      </w:r>
      <w:r>
        <w:rPr>
          <w:sz w:val="24"/>
        </w:rPr>
        <w:t>10:</w:t>
      </w:r>
    </w:p>
    <w:p w14:paraId="000AA99A" w14:textId="77777777" w:rsidR="00426BDF" w:rsidRDefault="00661FF7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The solution may be poured down the</w:t>
      </w:r>
      <w:r>
        <w:rPr>
          <w:spacing w:val="-6"/>
          <w:sz w:val="24"/>
        </w:rPr>
        <w:t xml:space="preserve"> </w:t>
      </w:r>
      <w:r>
        <w:rPr>
          <w:sz w:val="24"/>
        </w:rPr>
        <w:t>drain.</w:t>
      </w:r>
    </w:p>
    <w:p w14:paraId="341927B4" w14:textId="77777777" w:rsidR="00426BDF" w:rsidRDefault="00661FF7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 xml:space="preserve">If </w:t>
      </w:r>
      <w:r>
        <w:rPr>
          <w:sz w:val="24"/>
        </w:rPr>
        <w:t>pH is more than</w:t>
      </w:r>
      <w:r>
        <w:rPr>
          <w:spacing w:val="-5"/>
          <w:sz w:val="24"/>
        </w:rPr>
        <w:t xml:space="preserve"> </w:t>
      </w:r>
      <w:r>
        <w:rPr>
          <w:sz w:val="24"/>
        </w:rPr>
        <w:t>10:</w:t>
      </w:r>
    </w:p>
    <w:p w14:paraId="4414E50E" w14:textId="77777777" w:rsidR="00426BDF" w:rsidRDefault="00661FF7">
      <w:pPr>
        <w:pStyle w:val="ListParagraph"/>
        <w:numPr>
          <w:ilvl w:val="3"/>
          <w:numId w:val="1"/>
        </w:numPr>
        <w:tabs>
          <w:tab w:val="left" w:pos="2095"/>
        </w:tabs>
        <w:spacing w:before="21"/>
        <w:rPr>
          <w:sz w:val="24"/>
        </w:rPr>
      </w:pPr>
      <w:r>
        <w:rPr>
          <w:sz w:val="24"/>
        </w:rPr>
        <w:t>Add more acid and recheck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</w:p>
    <w:p w14:paraId="70A42831" w14:textId="77777777" w:rsidR="00426BDF" w:rsidRDefault="00661FF7">
      <w:pPr>
        <w:pStyle w:val="ListParagraph"/>
        <w:numPr>
          <w:ilvl w:val="4"/>
          <w:numId w:val="1"/>
        </w:numPr>
        <w:tabs>
          <w:tab w:val="left" w:pos="2638"/>
        </w:tabs>
        <w:ind w:hanging="978"/>
        <w:rPr>
          <w:sz w:val="24"/>
        </w:rPr>
      </w:pPr>
      <w:r>
        <w:rPr>
          <w:sz w:val="24"/>
        </w:rPr>
        <w:t>Return to step</w:t>
      </w:r>
      <w:r>
        <w:rPr>
          <w:spacing w:val="-1"/>
          <w:sz w:val="24"/>
        </w:rPr>
        <w:t xml:space="preserve"> </w:t>
      </w:r>
      <w:r>
        <w:rPr>
          <w:sz w:val="24"/>
        </w:rPr>
        <w:t>5.5.2</w:t>
      </w:r>
    </w:p>
    <w:p w14:paraId="64A6E565" w14:textId="77777777" w:rsidR="00426BDF" w:rsidRDefault="00426BDF">
      <w:pPr>
        <w:pStyle w:val="BodyText"/>
        <w:spacing w:before="0"/>
        <w:ind w:left="0"/>
      </w:pPr>
    </w:p>
    <w:p w14:paraId="71BB4ECC" w14:textId="77777777" w:rsidR="00426BDF" w:rsidRDefault="00661FF7">
      <w:pPr>
        <w:spacing w:before="206"/>
        <w:ind w:left="94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If no “Used acids” are available, use 1M HCl.</w:t>
      </w:r>
    </w:p>
    <w:p w14:paraId="39CAD2A8" w14:textId="77777777" w:rsidR="00426BDF" w:rsidRDefault="00426BDF">
      <w:pPr>
        <w:pStyle w:val="BodyText"/>
        <w:spacing w:before="0"/>
        <w:ind w:left="0"/>
        <w:rPr>
          <w:i/>
        </w:rPr>
      </w:pPr>
    </w:p>
    <w:p w14:paraId="35005C43" w14:textId="77777777" w:rsidR="00426BDF" w:rsidRDefault="00661FF7">
      <w:pPr>
        <w:pStyle w:val="Heading1"/>
        <w:numPr>
          <w:ilvl w:val="0"/>
          <w:numId w:val="1"/>
        </w:numPr>
        <w:tabs>
          <w:tab w:val="left" w:pos="581"/>
        </w:tabs>
        <w:spacing w:before="207"/>
        <w:ind w:hanging="361"/>
      </w:pPr>
      <w:r>
        <w:t>Cleanup</w:t>
      </w:r>
    </w:p>
    <w:p w14:paraId="69E03906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line="259" w:lineRule="auto"/>
        <w:ind w:right="101"/>
        <w:rPr>
          <w:sz w:val="24"/>
        </w:rPr>
      </w:pPr>
      <w:r>
        <w:rPr>
          <w:sz w:val="24"/>
        </w:rPr>
        <w:t>Rinse “Used Acid/Used Base” bottles with 5% sodium bicarbonate solution followed by deionized water.</w:t>
      </w:r>
    </w:p>
    <w:p w14:paraId="59F88E58" w14:textId="77777777" w:rsidR="00426BDF" w:rsidRDefault="00661FF7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Return the labeled “Used Acid/Used Base” bottles to storage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</w:p>
    <w:sectPr w:rsidR="00426BDF">
      <w:pgSz w:w="12240" w:h="15840"/>
      <w:pgMar w:top="2560" w:right="14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E53E" w14:textId="77777777" w:rsidR="00661FF7" w:rsidRDefault="00661FF7">
      <w:r>
        <w:separator/>
      </w:r>
    </w:p>
  </w:endnote>
  <w:endnote w:type="continuationSeparator" w:id="0">
    <w:p w14:paraId="1C839909" w14:textId="77777777" w:rsidR="00661FF7" w:rsidRDefault="0066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A79A" w14:textId="77777777" w:rsidR="00661FF7" w:rsidRDefault="00661FF7">
      <w:r>
        <w:separator/>
      </w:r>
    </w:p>
  </w:footnote>
  <w:footnote w:type="continuationSeparator" w:id="0">
    <w:p w14:paraId="5AC1E21C" w14:textId="77777777" w:rsidR="00661FF7" w:rsidRDefault="0066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8CE" w14:textId="1F7CFFDD" w:rsidR="00426BDF" w:rsidRDefault="00661FF7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522048" behindDoc="1" locked="0" layoutInCell="1" allowOverlap="1" wp14:anchorId="1D5A23C7" wp14:editId="09D4B32C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372">
      <w:rPr>
        <w:noProof/>
      </w:rPr>
      <mc:AlternateContent>
        <mc:Choice Requires="wpg">
          <w:drawing>
            <wp:anchor distT="0" distB="0" distL="114300" distR="114300" simplePos="0" relativeHeight="251523072" behindDoc="1" locked="0" layoutInCell="1" allowOverlap="1" wp14:anchorId="7FAEEF73" wp14:editId="74903E1E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63B11" id="Group 5" o:spid="_x0000_s1026" alt="&quot;&quot;" style="position:absolute;margin-left:1in;margin-top:87pt;width:468.1pt;height:41.3pt;z-index:-251793408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0B1372"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7524FDD1" wp14:editId="7166E516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AE96A" w14:textId="77777777" w:rsidR="00426BDF" w:rsidRDefault="00661FF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4FD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0pt;margin-top:61.9pt;width:201.2pt;height:16.0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187AE96A" w14:textId="77777777" w:rsidR="00426BDF" w:rsidRDefault="00661FF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1372"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272A429F" wp14:editId="16C9419E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1E893" w14:textId="77777777" w:rsidR="00426BDF" w:rsidRDefault="00661FF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2FA3F0D2" w14:textId="77777777" w:rsidR="00426BDF" w:rsidRDefault="00661FF7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A429F" id="Text Box 3" o:spid="_x0000_s1027" type="#_x0000_t202" style="position:absolute;margin-left:310.45pt;margin-top:88.55pt;width:47.65pt;height:39.9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02E1E893" w14:textId="77777777" w:rsidR="00426BDF" w:rsidRDefault="00661FF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2FA3F0D2" w14:textId="77777777" w:rsidR="00426BDF" w:rsidRDefault="00661FF7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1372"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1B4AA5CE" wp14:editId="281B060C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05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053E4" w14:textId="77777777" w:rsidR="00426BDF" w:rsidRDefault="00661FF7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CSP-0001</w:t>
                          </w:r>
                        </w:p>
                        <w:p w14:paraId="3AAF096D" w14:textId="77777777" w:rsidR="00426BDF" w:rsidRDefault="00661FF7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68096BE5" w14:textId="77777777" w:rsidR="00426BDF" w:rsidRDefault="00661FF7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AA5CE" id="Text Box 2" o:spid="_x0000_s1028" type="#_x0000_t202" style="position:absolute;margin-left:370.85pt;margin-top:88.55pt;width:44.65pt;height:39.9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" filled="f" stroked="f">
              <v:textbox inset="0,0,0,0">
                <w:txbxContent>
                  <w:p w14:paraId="0E5053E4" w14:textId="77777777" w:rsidR="00426BDF" w:rsidRDefault="00661FF7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CSP-0001</w:t>
                    </w:r>
                  </w:p>
                  <w:p w14:paraId="3AAF096D" w14:textId="77777777" w:rsidR="00426BDF" w:rsidRDefault="00661FF7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68096BE5" w14:textId="77777777" w:rsidR="00426BDF" w:rsidRDefault="00661FF7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1372">
      <w:rPr>
        <w:noProof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19C793B9" wp14:editId="2EC303DD">
              <wp:simplePos x="0" y="0"/>
              <wp:positionH relativeFrom="page">
                <wp:posOffset>1467485</wp:posOffset>
              </wp:positionH>
              <wp:positionV relativeFrom="page">
                <wp:posOffset>1282065</wp:posOffset>
              </wp:positionV>
              <wp:extent cx="186817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C8146" w14:textId="77777777" w:rsidR="00426BDF" w:rsidRDefault="00661FF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Acid/Base Neutralization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793B9" id="Text Box 1" o:spid="_x0000_s1029" type="#_x0000_t202" style="position:absolute;margin-left:115.55pt;margin-top:100.95pt;width:147.1pt;height:16.0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" filled="f" stroked="f">
              <v:textbox inset="0,0,0,0">
                <w:txbxContent>
                  <w:p w14:paraId="746C8146" w14:textId="77777777" w:rsidR="00426BDF" w:rsidRDefault="00661FF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Acid/Base Neutralization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864"/>
    <w:multiLevelType w:val="multilevel"/>
    <w:tmpl w:val="3C2016F4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60" w:hanging="7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637" w:hanging="97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2640" w:hanging="9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028" w:hanging="9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16" w:hanging="9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04" w:hanging="9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DF"/>
    <w:rsid w:val="000B1372"/>
    <w:rsid w:val="00426BDF"/>
    <w:rsid w:val="006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B4DB"/>
  <w15:docId w15:val="{AD1C9B43-BC51-4E70-9B64-1AEBB5C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0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43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2023-07-05T19:57:00Z</dcterms:created>
  <dcterms:modified xsi:type="dcterms:W3CDTF">2023-07-05T20:05:00Z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